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34F2" w14:textId="007C99FD" w:rsidR="005F0853" w:rsidRDefault="002064BF" w:rsidP="001312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Zápisnica zo stretnutia </w:t>
      </w:r>
      <w:r w:rsidR="00131216" w:rsidRPr="00131216">
        <w:rPr>
          <w:b/>
          <w:bCs/>
          <w:sz w:val="32"/>
          <w:szCs w:val="32"/>
        </w:rPr>
        <w:t>sekcie pre životné poistenie</w:t>
      </w:r>
      <w:r w:rsidR="00554DB7">
        <w:rPr>
          <w:b/>
          <w:bCs/>
          <w:sz w:val="32"/>
          <w:szCs w:val="32"/>
        </w:rPr>
        <w:t xml:space="preserve"> a zaistenie</w:t>
      </w:r>
    </w:p>
    <w:p w14:paraId="11F90715" w14:textId="2BE9DBF7" w:rsidR="00131216" w:rsidRPr="00FA17FF" w:rsidRDefault="00086523" w:rsidP="00FA17F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5D0F91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. 05. </w:t>
      </w:r>
      <w:r w:rsidR="00131216" w:rsidRPr="00554DB7">
        <w:rPr>
          <w:b/>
          <w:bCs/>
          <w:sz w:val="32"/>
          <w:szCs w:val="32"/>
        </w:rPr>
        <w:t>202</w:t>
      </w:r>
      <w:r w:rsidR="00FA17FF">
        <w:rPr>
          <w:b/>
          <w:bCs/>
          <w:sz w:val="32"/>
          <w:szCs w:val="32"/>
        </w:rPr>
        <w:t>5</w:t>
      </w:r>
    </w:p>
    <w:p w14:paraId="6112D6A5" w14:textId="1229BA57" w:rsidR="00A319A3" w:rsidRDefault="00554DB7" w:rsidP="00FA1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t xml:space="preserve">Schválenie zápisnice zo stretnutia sekcie zo dňa </w:t>
      </w:r>
      <w:r w:rsidR="00DB1AFB" w:rsidRPr="00FA17FF">
        <w:rPr>
          <w:rFonts w:eastAsia="Times New Roman" w:cstheme="minorHAnsi"/>
          <w:sz w:val="24"/>
          <w:szCs w:val="24"/>
        </w:rPr>
        <w:t>22</w:t>
      </w:r>
      <w:r w:rsidRPr="00FA17FF">
        <w:rPr>
          <w:rFonts w:eastAsia="Times New Roman" w:cstheme="minorHAnsi"/>
          <w:sz w:val="24"/>
          <w:szCs w:val="24"/>
        </w:rPr>
        <w:t>.1</w:t>
      </w:r>
      <w:r w:rsidR="00DB1AFB" w:rsidRPr="00FA17FF">
        <w:rPr>
          <w:rFonts w:eastAsia="Times New Roman" w:cstheme="minorHAnsi"/>
          <w:sz w:val="24"/>
          <w:szCs w:val="24"/>
        </w:rPr>
        <w:t>0</w:t>
      </w:r>
      <w:r w:rsidRPr="00FA17FF">
        <w:rPr>
          <w:rFonts w:eastAsia="Times New Roman" w:cstheme="minorHAnsi"/>
          <w:sz w:val="24"/>
          <w:szCs w:val="24"/>
        </w:rPr>
        <w:t>.202</w:t>
      </w:r>
      <w:r w:rsidR="00DB1AFB" w:rsidRPr="00FA17FF">
        <w:rPr>
          <w:rFonts w:eastAsia="Times New Roman" w:cstheme="minorHAnsi"/>
          <w:sz w:val="24"/>
          <w:szCs w:val="24"/>
        </w:rPr>
        <w:t>4</w:t>
      </w:r>
    </w:p>
    <w:p w14:paraId="7AA29EBC" w14:textId="77777777" w:rsidR="001A1896" w:rsidRPr="00FA17FF" w:rsidRDefault="001A1896" w:rsidP="001A1896">
      <w:pPr>
        <w:pStyle w:val="Odsekzoznamu"/>
        <w:spacing w:after="0" w:line="240" w:lineRule="auto"/>
        <w:ind w:left="284"/>
        <w:contextualSpacing w:val="0"/>
        <w:jc w:val="both"/>
        <w:rPr>
          <w:rFonts w:eastAsia="Times New Roman" w:cstheme="minorHAnsi"/>
          <w:sz w:val="24"/>
          <w:szCs w:val="24"/>
        </w:rPr>
      </w:pPr>
    </w:p>
    <w:p w14:paraId="14982C08" w14:textId="22C06BC7" w:rsidR="00554DB7" w:rsidRDefault="00554DB7" w:rsidP="00FA1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t>Právo na zabudnutie pre onkologických pacientov</w:t>
      </w:r>
      <w:r w:rsidR="00776BB4" w:rsidRPr="00FA17FF">
        <w:rPr>
          <w:rFonts w:eastAsia="Times New Roman" w:cstheme="minorHAnsi"/>
          <w:sz w:val="24"/>
          <w:szCs w:val="24"/>
        </w:rPr>
        <w:t>/</w:t>
      </w:r>
      <w:r w:rsidR="006B562D" w:rsidRPr="00FA17FF">
        <w:rPr>
          <w:rFonts w:eastAsia="Times New Roman" w:cstheme="minorHAnsi"/>
          <w:sz w:val="24"/>
          <w:szCs w:val="24"/>
        </w:rPr>
        <w:t>Štandard k</w:t>
      </w:r>
      <w:r w:rsidR="00A11D09">
        <w:rPr>
          <w:rFonts w:eastAsia="Times New Roman" w:cstheme="minorHAnsi"/>
          <w:sz w:val="24"/>
          <w:szCs w:val="24"/>
        </w:rPr>
        <w:t> </w:t>
      </w:r>
      <w:r w:rsidRPr="00FA17FF">
        <w:rPr>
          <w:rFonts w:eastAsia="Times New Roman" w:cstheme="minorHAnsi"/>
          <w:sz w:val="24"/>
          <w:szCs w:val="24"/>
        </w:rPr>
        <w:t>RTBF</w:t>
      </w:r>
    </w:p>
    <w:p w14:paraId="7A36D798" w14:textId="6417D627" w:rsidR="00A11D09" w:rsidRPr="00AF443F" w:rsidRDefault="00A11D09" w:rsidP="00A11D09">
      <w:pPr>
        <w:pStyle w:val="Odsekzoznamu"/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AF443F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Na stretnutí sekcie prebehla diskusia k jednotlivým otvoreným bodom v Štandarde, pričom na doriešenie ostali nasledovné záležitosti: </w:t>
      </w:r>
    </w:p>
    <w:p w14:paraId="145986B8" w14:textId="11A156AE" w:rsidR="00A11D09" w:rsidRPr="00AF443F" w:rsidRDefault="00A11D09" w:rsidP="00A11D0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AF443F">
        <w:rPr>
          <w:rFonts w:eastAsia="Times New Roman" w:cstheme="minorHAnsi"/>
          <w:color w:val="C45911" w:themeColor="accent2" w:themeShade="BF"/>
          <w:sz w:val="24"/>
          <w:szCs w:val="24"/>
        </w:rPr>
        <w:t>Zjednotenie pojmov, hlavne doplniť pojem „členské poisťovne“</w:t>
      </w:r>
    </w:p>
    <w:p w14:paraId="145A0779" w14:textId="75CD8AB9" w:rsidR="00A11D09" w:rsidRDefault="00AF443F" w:rsidP="00A11D0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AF443F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Pojem „hypotekárny úver“ upraviť podľa platnej legislatívy </w:t>
      </w:r>
    </w:p>
    <w:p w14:paraId="5FDE192E" w14:textId="77777777" w:rsidR="00952CFE" w:rsidRDefault="00952CFE" w:rsidP="00AE3634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1B89885A" w14:textId="57B8994E" w:rsidR="00AE3634" w:rsidRPr="00AE3634" w:rsidRDefault="00AE3634" w:rsidP="00AE3634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Zároveň bola členom posunutá aj informácia z </w:t>
      </w:r>
      <w:proofErr w:type="spellStart"/>
      <w:r>
        <w:rPr>
          <w:rFonts w:eastAsia="Times New Roman" w:cstheme="minorHAnsi"/>
          <w:color w:val="C45911" w:themeColor="accent2" w:themeShade="BF"/>
          <w:sz w:val="24"/>
          <w:szCs w:val="24"/>
        </w:rPr>
        <w:t>Insurance</w:t>
      </w:r>
      <w:proofErr w:type="spellEnd"/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C45911" w:themeColor="accent2" w:themeShade="BF"/>
          <w:sz w:val="24"/>
          <w:szCs w:val="24"/>
        </w:rPr>
        <w:t>Europe</w:t>
      </w:r>
      <w:proofErr w:type="spellEnd"/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o tom, že v rámci Európskej komisie bola založená skupina odborníkov ku kardiologickým ochoreniam, a je možné predpokladať, že budú mať podobné požiadavky ako zástupcovia onkologických organizácií. </w:t>
      </w:r>
    </w:p>
    <w:p w14:paraId="016DBC7E" w14:textId="22EB26ED" w:rsidR="00AF443F" w:rsidRDefault="00AF443F" w:rsidP="001A1896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Úloha SLASPO: </w:t>
      </w:r>
    </w:p>
    <w:p w14:paraId="3E338A74" w14:textId="73FE012D" w:rsidR="00AF443F" w:rsidRPr="001A1896" w:rsidRDefault="00AF443F" w:rsidP="00AF443F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Členom sekcie poslať upravenú verziu Štandardu so zapracovanými návrhmi</w:t>
      </w:r>
    </w:p>
    <w:p w14:paraId="4F5B90F9" w14:textId="77777777" w:rsidR="001A1896" w:rsidRPr="00AF443F" w:rsidRDefault="001A1896" w:rsidP="001A1896">
      <w:pPr>
        <w:pStyle w:val="Odsekzoznamu"/>
        <w:spacing w:after="0" w:line="240" w:lineRule="auto"/>
        <w:ind w:left="64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</w:p>
    <w:p w14:paraId="377C0FF5" w14:textId="47F7049F" w:rsidR="00776BB4" w:rsidRPr="00FA17FF" w:rsidRDefault="005F77C4" w:rsidP="00FA1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FA17FF">
        <w:rPr>
          <w:rFonts w:eastAsia="Times New Roman" w:cstheme="minorHAnsi"/>
          <w:color w:val="000000" w:themeColor="text1"/>
          <w:sz w:val="24"/>
          <w:szCs w:val="24"/>
        </w:rPr>
        <w:t>Dohľadanie poistných zmlúv po zomrelých</w:t>
      </w:r>
      <w:r w:rsidR="00776BB4" w:rsidRPr="00FA17FF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41B7DD63" w14:textId="53337953" w:rsidR="00F55DF0" w:rsidRDefault="00F55DF0" w:rsidP="00F55DF0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Členom SLASPO bolo referované rozhodnutie prezídia o tom, že tejto téme sa aktuálne nebudeme venovať. </w:t>
      </w:r>
      <w:r w:rsidR="006D0BCA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Otvorenie tejto úlohy v budúcnosti nevylučujeme. </w:t>
      </w:r>
    </w:p>
    <w:p w14:paraId="0403E421" w14:textId="77777777" w:rsidR="001A1896" w:rsidRPr="00F55DF0" w:rsidRDefault="001A1896" w:rsidP="00F55DF0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2CDDE648" w14:textId="77777777" w:rsidR="00554DB7" w:rsidRDefault="00554DB7" w:rsidP="00FA1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t>Metodika k IŽP od NBS</w:t>
      </w:r>
    </w:p>
    <w:p w14:paraId="3F959AB9" w14:textId="27B64339" w:rsidR="00776BB4" w:rsidRDefault="006D0BCA" w:rsidP="006D0BCA">
      <w:pPr>
        <w:pStyle w:val="Odsekzoznamu"/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Členom SLASPO bola podaná informácia o komunikácii s NBS, pričom odozva na požiadavku zo strany </w:t>
      </w:r>
      <w:r w:rsidR="009C7E72">
        <w:rPr>
          <w:rFonts w:eastAsia="Times New Roman" w:cstheme="minorHAnsi"/>
          <w:color w:val="C45911" w:themeColor="accent2" w:themeShade="BF"/>
          <w:sz w:val="24"/>
          <w:szCs w:val="24"/>
        </w:rPr>
        <w:t>NBS</w:t>
      </w: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zatiaľ neprišla. </w:t>
      </w:r>
    </w:p>
    <w:p w14:paraId="359C6B8B" w14:textId="65C2CB1E" w:rsidR="009C7E72" w:rsidRDefault="009C7E72" w:rsidP="006D0BCA">
      <w:pPr>
        <w:pStyle w:val="Odsekzoznamu"/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Úloha SLASPO: </w:t>
      </w:r>
    </w:p>
    <w:p w14:paraId="2F7BB224" w14:textId="42F017CA" w:rsidR="009C7E72" w:rsidRDefault="009C7E72" w:rsidP="009C7E7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Opätovne urgovať NBS s požiadavkou k metodike k</w:t>
      </w:r>
      <w:r w:rsidR="001A1896">
        <w:rPr>
          <w:rFonts w:eastAsia="Times New Roman" w:cstheme="minorHAnsi"/>
          <w:color w:val="C45911" w:themeColor="accent2" w:themeShade="BF"/>
          <w:sz w:val="24"/>
          <w:szCs w:val="24"/>
        </w:rPr>
        <w:t> </w:t>
      </w:r>
      <w:r>
        <w:rPr>
          <w:rFonts w:eastAsia="Times New Roman" w:cstheme="minorHAnsi"/>
          <w:color w:val="C45911" w:themeColor="accent2" w:themeShade="BF"/>
          <w:sz w:val="24"/>
          <w:szCs w:val="24"/>
        </w:rPr>
        <w:t>IŽP</w:t>
      </w:r>
    </w:p>
    <w:p w14:paraId="31AC98CD" w14:textId="77777777" w:rsidR="001A1896" w:rsidRPr="009C7E72" w:rsidRDefault="001A1896" w:rsidP="001A1896">
      <w:pPr>
        <w:pStyle w:val="Odsekzoznamu"/>
        <w:spacing w:after="0" w:line="240" w:lineRule="auto"/>
        <w:ind w:left="64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23FFF974" w14:textId="77777777" w:rsidR="00776BB4" w:rsidRPr="00FA17FF" w:rsidRDefault="00776BB4" w:rsidP="00FA17FF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proofErr w:type="spellStart"/>
      <w:r w:rsidRPr="00FA17FF">
        <w:rPr>
          <w:rFonts w:eastAsia="Times New Roman" w:cstheme="minorHAnsi"/>
          <w:sz w:val="24"/>
          <w:szCs w:val="24"/>
        </w:rPr>
        <w:t>Value</w:t>
      </w:r>
      <w:proofErr w:type="spellEnd"/>
      <w:r w:rsidRPr="00FA17F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A17FF">
        <w:rPr>
          <w:rFonts w:eastAsia="Times New Roman" w:cstheme="minorHAnsi"/>
          <w:sz w:val="24"/>
          <w:szCs w:val="24"/>
        </w:rPr>
        <w:t>for</w:t>
      </w:r>
      <w:proofErr w:type="spellEnd"/>
      <w:r w:rsidRPr="00FA17F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A17FF">
        <w:rPr>
          <w:rFonts w:eastAsia="Times New Roman" w:cstheme="minorHAnsi"/>
          <w:sz w:val="24"/>
          <w:szCs w:val="24"/>
        </w:rPr>
        <w:t>money</w:t>
      </w:r>
      <w:proofErr w:type="spellEnd"/>
      <w:r w:rsidRPr="00FA17FF">
        <w:rPr>
          <w:rFonts w:eastAsia="Times New Roman" w:cstheme="minorHAnsi"/>
          <w:sz w:val="24"/>
          <w:szCs w:val="24"/>
        </w:rPr>
        <w:t xml:space="preserve"> </w:t>
      </w:r>
    </w:p>
    <w:p w14:paraId="0628ADD3" w14:textId="669CF235" w:rsidR="00776BB4" w:rsidRPr="009C7E72" w:rsidRDefault="00FA17FF" w:rsidP="00FA17FF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>M</w:t>
      </w:r>
      <w:r w:rsidR="00776BB4" w:rsidRPr="009C7E72">
        <w:rPr>
          <w:rFonts w:eastAsia="Times New Roman" w:cstheme="minorHAnsi"/>
          <w:color w:val="C45911" w:themeColor="accent2" w:themeShade="BF"/>
          <w:sz w:val="24"/>
          <w:szCs w:val="24"/>
        </w:rPr>
        <w:t>ail na NBS bol odoslaný 11.2.2025,</w:t>
      </w:r>
      <w:r w:rsidR="009C7E72" w:rsidRPr="009C7E72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zatiaľ stále bez odozvy</w:t>
      </w:r>
    </w:p>
    <w:p w14:paraId="09D45B28" w14:textId="19192F77" w:rsidR="009C7E72" w:rsidRPr="009C7E72" w:rsidRDefault="009C7E72" w:rsidP="00FA17FF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Na stretnutí odznela informácia, že NBS vykonáva k téme </w:t>
      </w:r>
      <w:proofErr w:type="spellStart"/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>VfM</w:t>
      </w:r>
      <w:proofErr w:type="spellEnd"/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a IŽP dohľad</w:t>
      </w:r>
    </w:p>
    <w:p w14:paraId="5A4467CC" w14:textId="13CF697A" w:rsidR="009C7E72" w:rsidRPr="009C7E72" w:rsidRDefault="009C7E72" w:rsidP="00FA17FF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>Podľa informácií členov SLASPO sa NBS ani EIOPA nechystajú stanovovať benchmarky</w:t>
      </w:r>
    </w:p>
    <w:p w14:paraId="12F35075" w14:textId="1368D1FE" w:rsidR="009C7E72" w:rsidRPr="009C7E72" w:rsidRDefault="009C7E72" w:rsidP="009C7E72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 w:rsidRPr="009C7E72"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Úloha SLASPO: </w:t>
      </w:r>
    </w:p>
    <w:p w14:paraId="171F4527" w14:textId="01F9994B" w:rsidR="009C7E72" w:rsidRDefault="009C7E72" w:rsidP="009C7E72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9C7E72">
        <w:rPr>
          <w:rFonts w:eastAsia="Times New Roman" w:cstheme="minorHAnsi"/>
          <w:color w:val="C45911" w:themeColor="accent2" w:themeShade="BF"/>
          <w:sz w:val="24"/>
          <w:szCs w:val="24"/>
        </w:rPr>
        <w:t>Urgencia mailových požiadaviek na NBS</w:t>
      </w:r>
    </w:p>
    <w:p w14:paraId="5B4F11ED" w14:textId="77777777" w:rsidR="001A1896" w:rsidRPr="009C7E72" w:rsidRDefault="001A1896" w:rsidP="001A1896">
      <w:pPr>
        <w:pStyle w:val="Odsekzoznamu"/>
        <w:spacing w:after="0" w:line="240" w:lineRule="auto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4E845B30" w14:textId="56090D4A" w:rsidR="00776BB4" w:rsidRDefault="00776BB4" w:rsidP="00184D0C">
      <w:pPr>
        <w:pStyle w:val="Odsekzoznamu"/>
        <w:numPr>
          <w:ilvl w:val="0"/>
          <w:numId w:val="3"/>
        </w:numPr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t>Transpozícia smernice 2023/2225 z 18. októbra 2023 o zmluvách o spotrebiteľskom úvere</w:t>
      </w:r>
      <w:r w:rsidR="005370AE">
        <w:rPr>
          <w:rFonts w:eastAsia="Times New Roman" w:cstheme="minorHAnsi"/>
          <w:sz w:val="24"/>
          <w:szCs w:val="24"/>
        </w:rPr>
        <w:t xml:space="preserve">, v SR aktuálne </w:t>
      </w:r>
      <w:r w:rsidR="005370AE" w:rsidRPr="005370AE">
        <w:rPr>
          <w:rFonts w:eastAsia="Times New Roman" w:cstheme="minorHAnsi"/>
          <w:sz w:val="24"/>
          <w:szCs w:val="24"/>
        </w:rPr>
        <w:t>Legislatívny proces LP/2025/44</w:t>
      </w:r>
      <w:r w:rsidR="005370AE">
        <w:rPr>
          <w:rFonts w:eastAsia="Times New Roman" w:cstheme="minorHAnsi"/>
          <w:sz w:val="24"/>
          <w:szCs w:val="24"/>
        </w:rPr>
        <w:t xml:space="preserve"> v stave vyhodnocovania pripomienkového konania, účinnosť 20. novembra 2026. </w:t>
      </w:r>
    </w:p>
    <w:p w14:paraId="10EA3E7A" w14:textId="47CF2FF8" w:rsidR="009C7E72" w:rsidRDefault="009C7E72" w:rsidP="009C7E72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Na stretnutí boli k téme zo strany SLASPO podané informácie, ktoré SLASPO získala zo strany ČAP a </w:t>
      </w:r>
      <w:proofErr w:type="spellStart"/>
      <w:r>
        <w:rPr>
          <w:rFonts w:eastAsia="Times New Roman" w:cstheme="minorHAnsi"/>
          <w:color w:val="C45911" w:themeColor="accent2" w:themeShade="BF"/>
          <w:sz w:val="24"/>
          <w:szCs w:val="24"/>
        </w:rPr>
        <w:t>Insurance</w:t>
      </w:r>
      <w:proofErr w:type="spellEnd"/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C45911" w:themeColor="accent2" w:themeShade="BF"/>
          <w:sz w:val="24"/>
          <w:szCs w:val="24"/>
        </w:rPr>
        <w:t>Europe</w:t>
      </w:r>
      <w:proofErr w:type="spellEnd"/>
    </w:p>
    <w:p w14:paraId="57E110E8" w14:textId="77777777" w:rsidR="00C71A9B" w:rsidRDefault="006C2BC4" w:rsidP="00C71A9B">
      <w:pPr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>Úloha SLASPO:</w:t>
      </w:r>
    </w:p>
    <w:p w14:paraId="3F55EA4F" w14:textId="2B774429" w:rsidR="009C7E72" w:rsidRPr="001A1896" w:rsidRDefault="009C7E72" w:rsidP="00974E9D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 w:rsidRPr="00C71A9B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SLASPO bude tému ďalej sledovať a posielať na členov </w:t>
      </w:r>
      <w:r w:rsidR="00DE66A2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sekcie </w:t>
      </w:r>
      <w:r w:rsidRPr="00C71A9B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prípadné nové informácie </w:t>
      </w:r>
    </w:p>
    <w:p w14:paraId="6B3D1352" w14:textId="77777777" w:rsidR="001A1896" w:rsidRDefault="001A1896" w:rsidP="001A1896">
      <w:pPr>
        <w:pStyle w:val="Odsekzoznamu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</w:p>
    <w:p w14:paraId="19619540" w14:textId="77777777" w:rsidR="00123A84" w:rsidRDefault="00123A84" w:rsidP="001A1896">
      <w:pPr>
        <w:pStyle w:val="Odsekzoznamu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</w:p>
    <w:p w14:paraId="69155F9D" w14:textId="77777777" w:rsidR="00123A84" w:rsidRPr="00C71A9B" w:rsidRDefault="00123A84" w:rsidP="001A1896">
      <w:pPr>
        <w:pStyle w:val="Odsekzoznamu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</w:p>
    <w:p w14:paraId="3F74694B" w14:textId="25CD42B2" w:rsidR="004B0494" w:rsidRDefault="004B0494" w:rsidP="00FA17FF">
      <w:pPr>
        <w:pStyle w:val="Odsekzoznamu"/>
        <w:numPr>
          <w:ilvl w:val="0"/>
          <w:numId w:val="3"/>
        </w:numPr>
        <w:ind w:left="284" w:hanging="284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lastRenderedPageBreak/>
        <w:t xml:space="preserve">Zákon o prístupe zdravotne znevýhodnených k fin. službám (351/2022 </w:t>
      </w:r>
      <w:proofErr w:type="spellStart"/>
      <w:r w:rsidRPr="00FA17FF">
        <w:rPr>
          <w:rFonts w:eastAsia="Times New Roman" w:cstheme="minorHAnsi"/>
          <w:sz w:val="24"/>
          <w:szCs w:val="24"/>
        </w:rPr>
        <w:t>Z.z</w:t>
      </w:r>
      <w:proofErr w:type="spellEnd"/>
      <w:r w:rsidRPr="00FA17FF">
        <w:rPr>
          <w:rFonts w:eastAsia="Times New Roman" w:cstheme="minorHAnsi"/>
          <w:sz w:val="24"/>
          <w:szCs w:val="24"/>
        </w:rPr>
        <w:t>.)</w:t>
      </w:r>
    </w:p>
    <w:p w14:paraId="707DC8CB" w14:textId="723CC4E2" w:rsidR="00750726" w:rsidRPr="00123A84" w:rsidRDefault="00435735" w:rsidP="00123A84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974E9D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Do SLASPO bol doručený list z Úradu komisára pre osoby so zdravotným postihnutím, v ktorom nás vyzvali na odpoveď k otázkam týkajúcim sa plnenia požiadaviek na prístupnosť finančných služieb. Na základe tohto listu je možné predpokladať, že povinným subjektom pre tento zákon sú aj poisťovne. </w:t>
      </w:r>
    </w:p>
    <w:p w14:paraId="301ED9CE" w14:textId="6B96616A" w:rsidR="00750726" w:rsidRDefault="00750726" w:rsidP="00974E9D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V 24. týždni má prebehnúť na Úrade komisára diskusia za okrúhlym stolom</w:t>
      </w:r>
    </w:p>
    <w:p w14:paraId="1874A263" w14:textId="46C00430" w:rsidR="00750726" w:rsidRDefault="00750726" w:rsidP="00750726">
      <w:pPr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Úloha SLASPO: </w:t>
      </w:r>
    </w:p>
    <w:p w14:paraId="37D25A2E" w14:textId="7642D44E" w:rsidR="00750726" w:rsidRDefault="00750726" w:rsidP="00FC240A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Informovať členov životnej sekcie o výstupoch z okrúhleho stola </w:t>
      </w:r>
    </w:p>
    <w:p w14:paraId="2C4D4779" w14:textId="7EB520AA" w:rsidR="00C11557" w:rsidRPr="00750726" w:rsidRDefault="00C11557" w:rsidP="00FC240A">
      <w:pPr>
        <w:pStyle w:val="Odsekzoznamu"/>
        <w:numPr>
          <w:ilvl w:val="0"/>
          <w:numId w:val="5"/>
        </w:numPr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V súvislosti s touto transpozíciou sa informovať v NBS, či neplánujú pre odborné vzdelávanie zmeny pre zdravotne postihnuté osoby /napr. predĺženie času na vykonanie testu a pod./</w:t>
      </w:r>
    </w:p>
    <w:p w14:paraId="5340965F" w14:textId="77777777" w:rsidR="00750726" w:rsidRDefault="00750726" w:rsidP="00750726">
      <w:pPr>
        <w:pStyle w:val="Odsekzoznamu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7096713D" w14:textId="426AF797" w:rsidR="00C81594" w:rsidRDefault="00C81594" w:rsidP="00435735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C81594">
        <w:rPr>
          <w:rFonts w:eastAsia="Times New Roman" w:cstheme="minorHAnsi"/>
          <w:sz w:val="24"/>
          <w:szCs w:val="24"/>
        </w:rPr>
        <w:t>Zmena v spôsobe hlásenia o</w:t>
      </w:r>
      <w:r w:rsidR="00FC240A">
        <w:rPr>
          <w:rFonts w:eastAsia="Times New Roman" w:cstheme="minorHAnsi"/>
          <w:sz w:val="24"/>
          <w:szCs w:val="24"/>
        </w:rPr>
        <w:t> </w:t>
      </w:r>
      <w:r w:rsidRPr="00C81594">
        <w:rPr>
          <w:rFonts w:eastAsia="Times New Roman" w:cstheme="minorHAnsi"/>
          <w:sz w:val="24"/>
          <w:szCs w:val="24"/>
        </w:rPr>
        <w:t>úmrtí</w:t>
      </w:r>
    </w:p>
    <w:p w14:paraId="5F73B6DB" w14:textId="77777777" w:rsidR="008B20AE" w:rsidRDefault="008B20AE" w:rsidP="00FC240A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Dňa 19. 2. 2025 prebehlo v priestoroch SLASPO s</w:t>
      </w:r>
      <w:r w:rsidR="00C81594" w:rsidRPr="00FC240A">
        <w:rPr>
          <w:rFonts w:eastAsia="Times New Roman" w:cstheme="minorHAnsi"/>
          <w:color w:val="C45911" w:themeColor="accent2" w:themeShade="BF"/>
          <w:sz w:val="24"/>
          <w:szCs w:val="24"/>
        </w:rPr>
        <w:t>tretnutie s Úradom pre dohľad nad zdravotnou starostlivosťou</w:t>
      </w: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, kde nám zástupcovia úradu priblížili svoju snahu zjednodušiť prístup k tlačivu hlásenia o úmrtí. </w:t>
      </w:r>
    </w:p>
    <w:p w14:paraId="0D743BEE" w14:textId="2B4CD65A" w:rsidR="00C81594" w:rsidRDefault="00C81594" w:rsidP="00FC240A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FC240A">
        <w:rPr>
          <w:rFonts w:eastAsia="Times New Roman" w:cstheme="minorHAnsi"/>
          <w:color w:val="C45911" w:themeColor="accent2" w:themeShade="BF"/>
          <w:sz w:val="24"/>
          <w:szCs w:val="24"/>
        </w:rPr>
        <w:t>Posledná informácia</w:t>
      </w:r>
      <w:r w:rsidR="008B20AE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  <w:r w:rsidR="003F20DB">
        <w:rPr>
          <w:rFonts w:eastAsia="Times New Roman" w:cstheme="minorHAnsi"/>
          <w:color w:val="C45911" w:themeColor="accent2" w:themeShade="BF"/>
          <w:sz w:val="24"/>
          <w:szCs w:val="24"/>
        </w:rPr>
        <w:t>z Úradu pre dohľad nad zdravotnou starostlivosťou je zo dňa 15. 4. 2025 a jej znenie je</w:t>
      </w:r>
      <w:r w:rsidRPr="00FC240A">
        <w:rPr>
          <w:rFonts w:eastAsia="Times New Roman" w:cstheme="minorHAnsi"/>
          <w:color w:val="C45911" w:themeColor="accent2" w:themeShade="BF"/>
          <w:sz w:val="24"/>
          <w:szCs w:val="24"/>
        </w:rPr>
        <w:t>: „finalizujeme technické riešenie, je to už len otázka dní a prístupy sa zjednodušia“</w:t>
      </w:r>
      <w:r w:rsidR="003F20DB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. </w:t>
      </w:r>
    </w:p>
    <w:p w14:paraId="3CE01EF0" w14:textId="4C0E8759" w:rsidR="003F20DB" w:rsidRPr="003F20DB" w:rsidRDefault="003F20DB" w:rsidP="003F20DB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 w:rsidRPr="003F20DB"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Úloha SLASPO: </w:t>
      </w:r>
    </w:p>
    <w:p w14:paraId="02E3607A" w14:textId="60F069EE" w:rsidR="003F20DB" w:rsidRDefault="003F20DB" w:rsidP="003F20DB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V prípade posunu v téme informovať členov životnej sekcie </w:t>
      </w:r>
    </w:p>
    <w:p w14:paraId="72724AB8" w14:textId="77777777" w:rsidR="00EB6A1B" w:rsidRPr="003F20DB" w:rsidRDefault="00EB6A1B" w:rsidP="00EB6A1B">
      <w:pPr>
        <w:pStyle w:val="Odsekzoznamu"/>
        <w:spacing w:after="0" w:line="240" w:lineRule="auto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3F7B2FA4" w14:textId="261E39A7" w:rsidR="00435735" w:rsidRDefault="00190CB5" w:rsidP="00435735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A17FF">
        <w:rPr>
          <w:rFonts w:eastAsia="Times New Roman" w:cstheme="minorHAnsi"/>
          <w:sz w:val="24"/>
          <w:szCs w:val="24"/>
        </w:rPr>
        <w:t>M</w:t>
      </w:r>
      <w:r w:rsidR="00D9708E" w:rsidRPr="00FA17FF">
        <w:rPr>
          <w:rFonts w:eastAsia="Times New Roman" w:cstheme="minorHAnsi"/>
          <w:sz w:val="24"/>
          <w:szCs w:val="24"/>
        </w:rPr>
        <w:t>emorandum</w:t>
      </w:r>
      <w:r w:rsidRPr="00FA17FF">
        <w:rPr>
          <w:rFonts w:eastAsia="Times New Roman" w:cstheme="minorHAnsi"/>
          <w:sz w:val="24"/>
          <w:szCs w:val="24"/>
        </w:rPr>
        <w:t xml:space="preserve"> k téme ESG</w:t>
      </w:r>
      <w:r w:rsidR="00D9708E" w:rsidRPr="00FA17FF">
        <w:rPr>
          <w:rFonts w:eastAsia="Times New Roman" w:cstheme="minorHAnsi"/>
          <w:sz w:val="24"/>
          <w:szCs w:val="24"/>
        </w:rPr>
        <w:t xml:space="preserve"> </w:t>
      </w:r>
    </w:p>
    <w:p w14:paraId="6EBB2F6D" w14:textId="3524726B" w:rsidR="00C50A27" w:rsidRDefault="003B2ECE" w:rsidP="003B2ECE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3B2ECE">
        <w:rPr>
          <w:rFonts w:eastAsia="Times New Roman" w:cstheme="minorHAnsi"/>
          <w:color w:val="C45911" w:themeColor="accent2" w:themeShade="BF"/>
          <w:sz w:val="24"/>
          <w:szCs w:val="24"/>
        </w:rPr>
        <w:t>Členom životnej sekcie bola podaná informácia, že Memorandum k ESG</w:t>
      </w:r>
      <w:r w:rsidR="00C50A27" w:rsidRPr="003B2ECE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  <w:r w:rsidR="00EB6A1B">
        <w:rPr>
          <w:rFonts w:eastAsia="Times New Roman" w:cstheme="minorHAnsi"/>
          <w:color w:val="C45911" w:themeColor="accent2" w:themeShade="BF"/>
          <w:sz w:val="24"/>
          <w:szCs w:val="24"/>
        </w:rPr>
        <w:t>má finálnu podobu a je</w:t>
      </w:r>
      <w:r w:rsidR="00C50A27" w:rsidRPr="003B2ECE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pripraven</w:t>
      </w:r>
      <w:r w:rsidRPr="003B2ECE">
        <w:rPr>
          <w:rFonts w:eastAsia="Times New Roman" w:cstheme="minorHAnsi"/>
          <w:color w:val="C45911" w:themeColor="accent2" w:themeShade="BF"/>
          <w:sz w:val="24"/>
          <w:szCs w:val="24"/>
        </w:rPr>
        <w:t>é</w:t>
      </w:r>
      <w:r w:rsidR="00C50A27" w:rsidRPr="003B2ECE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na schvaľovanie na najbližšie Prezídium a Zhromaždenie SLASPO</w:t>
      </w:r>
      <w:r w:rsidRPr="003B2ECE">
        <w:rPr>
          <w:rFonts w:eastAsia="Times New Roman" w:cstheme="minorHAnsi"/>
          <w:color w:val="C45911" w:themeColor="accent2" w:themeShade="BF"/>
          <w:sz w:val="24"/>
          <w:szCs w:val="24"/>
        </w:rPr>
        <w:t>, ktoré bude 22. 5. 2025</w:t>
      </w:r>
      <w:r w:rsidR="00CF2B37" w:rsidRPr="003B2ECE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</w:p>
    <w:p w14:paraId="715DDAB5" w14:textId="77777777" w:rsidR="00EB6A1B" w:rsidRPr="003B2ECE" w:rsidRDefault="00EB6A1B" w:rsidP="00EB6A1B">
      <w:pPr>
        <w:pStyle w:val="Odsekzoznamu"/>
        <w:spacing w:after="0" w:line="240" w:lineRule="auto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19993D4A" w14:textId="0CD9074B" w:rsidR="00190CB5" w:rsidRDefault="00554DB7" w:rsidP="00CF2B37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435735">
        <w:rPr>
          <w:rFonts w:eastAsia="Times New Roman" w:cstheme="minorHAnsi"/>
          <w:sz w:val="24"/>
          <w:szCs w:val="24"/>
        </w:rPr>
        <w:t xml:space="preserve">Workshop zo strany Sociálnej poisťovne </w:t>
      </w:r>
    </w:p>
    <w:p w14:paraId="4FF6CE66" w14:textId="77777777" w:rsidR="00073309" w:rsidRDefault="00073309" w:rsidP="00EB6A1B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Zo Sociálnej poisťovne sme k žiadosti o seminár ku konkrétnym témam dostali odpoveď, že z</w:t>
      </w:r>
      <w:r w:rsidR="00CF2B37" w:rsidRPr="00EB6A1B">
        <w:rPr>
          <w:rFonts w:eastAsia="Times New Roman" w:cstheme="minorHAnsi"/>
          <w:color w:val="C45911" w:themeColor="accent2" w:themeShade="BF"/>
          <w:sz w:val="24"/>
          <w:szCs w:val="24"/>
        </w:rPr>
        <w:t> dôvodu pracovnej vyťaženosti zamestnancov Sociálnej poisťovne aktuálne nie je možné zorganizovať workshop.</w:t>
      </w:r>
    </w:p>
    <w:p w14:paraId="58A82445" w14:textId="77777777" w:rsidR="00073309" w:rsidRDefault="00073309" w:rsidP="00073309">
      <w:pPr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>Úloha SLASPO:</w:t>
      </w:r>
    </w:p>
    <w:p w14:paraId="0AFF727A" w14:textId="77777777" w:rsidR="00123A84" w:rsidRDefault="00073309" w:rsidP="00073309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Opätovne požiadať Sociálnu poisťovňu, nakoľko téma je pre členské poisťovne dôležitá</w:t>
      </w:r>
    </w:p>
    <w:p w14:paraId="0A45B74C" w14:textId="7401FACD" w:rsidR="00CF2B37" w:rsidRPr="00073309" w:rsidRDefault="00CF2B37" w:rsidP="00123A84">
      <w:pPr>
        <w:pStyle w:val="Odsekzoznamu"/>
        <w:spacing w:after="0" w:line="240" w:lineRule="auto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073309"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</w:t>
      </w:r>
    </w:p>
    <w:p w14:paraId="608D3EE1" w14:textId="451A3D8A" w:rsidR="00A319A3" w:rsidRPr="00075D70" w:rsidRDefault="003B39E4" w:rsidP="00075D70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075D70">
        <w:rPr>
          <w:rFonts w:eastAsia="Times New Roman" w:cstheme="minorHAnsi"/>
          <w:sz w:val="24"/>
          <w:szCs w:val="24"/>
        </w:rPr>
        <w:t>Fórum poisťovníctva – 28. 5. 2025, Pontón</w:t>
      </w:r>
      <w:r w:rsidR="00123A84">
        <w:rPr>
          <w:rFonts w:eastAsia="Times New Roman" w:cstheme="minorHAnsi"/>
          <w:sz w:val="24"/>
          <w:szCs w:val="24"/>
        </w:rPr>
        <w:t xml:space="preserve">, </w:t>
      </w:r>
      <w:hyperlink r:id="rId5" w:history="1">
        <w:r w:rsidR="00123A84" w:rsidRPr="00E32DDF">
          <w:rPr>
            <w:rStyle w:val="Hypertextovprepojenie"/>
            <w:rFonts w:eastAsia="Times New Roman" w:cstheme="minorHAnsi"/>
            <w:color w:val="034990" w:themeColor="hyperlink" w:themeShade="BF"/>
            <w:sz w:val="24"/>
            <w:szCs w:val="24"/>
          </w:rPr>
          <w:t>https://www.forumpoistovnictva.sk/</w:t>
        </w:r>
      </w:hyperlink>
    </w:p>
    <w:p w14:paraId="4117FE18" w14:textId="336009C8" w:rsidR="00DF2099" w:rsidRPr="00123A84" w:rsidRDefault="00075D70" w:rsidP="00123A84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 w:rsidRPr="00075D70">
        <w:rPr>
          <w:rFonts w:eastAsia="Times New Roman" w:cstheme="minorHAnsi"/>
          <w:color w:val="C45911" w:themeColor="accent2" w:themeShade="BF"/>
          <w:sz w:val="24"/>
          <w:szCs w:val="24"/>
        </w:rPr>
        <w:t>Členom životnej sekcie bola podaná informácia o blížiacom sa termíne Fóra poisťovníctva, ktorého téma je zmena klímy</w:t>
      </w:r>
    </w:p>
    <w:p w14:paraId="64E1586A" w14:textId="77777777" w:rsidR="00DF2099" w:rsidRDefault="00DF2099" w:rsidP="00DF2099">
      <w:pPr>
        <w:pStyle w:val="Odsekzoznamu"/>
        <w:spacing w:after="0" w:line="240" w:lineRule="auto"/>
        <w:ind w:left="567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2AEF54B3" w14:textId="5542D850" w:rsidR="00DF2099" w:rsidRPr="00DF2099" w:rsidRDefault="00DF2099" w:rsidP="00DF2099">
      <w:pPr>
        <w:spacing w:after="0" w:line="240" w:lineRule="auto"/>
        <w:jc w:val="both"/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</w:pPr>
      <w:r w:rsidRPr="00DF2099">
        <w:rPr>
          <w:rFonts w:eastAsia="Times New Roman" w:cstheme="minorHAnsi"/>
          <w:color w:val="C45911" w:themeColor="accent2" w:themeShade="BF"/>
          <w:sz w:val="24"/>
          <w:szCs w:val="24"/>
          <w:u w:val="single"/>
        </w:rPr>
        <w:t xml:space="preserve">Ďalšie témy, ktoré neboli súčasťou programu: </w:t>
      </w:r>
    </w:p>
    <w:p w14:paraId="169EFD93" w14:textId="72318637" w:rsidR="00DF2099" w:rsidRDefault="00DF2099" w:rsidP="00DF2099">
      <w:pPr>
        <w:pStyle w:val="Odsekzoznamu"/>
        <w:numPr>
          <w:ilvl w:val="0"/>
          <w:numId w:val="5"/>
        </w:numPr>
        <w:tabs>
          <w:tab w:val="left" w:pos="851"/>
        </w:tabs>
        <w:spacing w:after="0" w:line="240" w:lineRule="auto"/>
        <w:ind w:left="284" w:hanging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>V novembri uplynie 2-ročné obdobie predsedu sekcie, na najbližšom stretnutí sekcie preto prebehne voľba predsedu Sekcie pre životné poistenie a zaistenie</w:t>
      </w:r>
    </w:p>
    <w:p w14:paraId="103EBD02" w14:textId="6F6E6D98" w:rsidR="00DF2099" w:rsidRDefault="00DF2099" w:rsidP="00DF2099">
      <w:pPr>
        <w:pStyle w:val="Odsekzoznamu"/>
        <w:numPr>
          <w:ilvl w:val="0"/>
          <w:numId w:val="5"/>
        </w:numPr>
        <w:tabs>
          <w:tab w:val="left" w:pos="851"/>
        </w:tabs>
        <w:spacing w:after="0" w:line="240" w:lineRule="auto"/>
        <w:ind w:left="284" w:hanging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V rámci možností sa skontaktovať s NBS a požiadať o usmernenia napr. k IŽP, </w:t>
      </w:r>
      <w:proofErr w:type="spellStart"/>
      <w:r>
        <w:rPr>
          <w:rFonts w:eastAsia="Times New Roman" w:cstheme="minorHAnsi"/>
          <w:color w:val="C45911" w:themeColor="accent2" w:themeShade="BF"/>
          <w:sz w:val="24"/>
          <w:szCs w:val="24"/>
        </w:rPr>
        <w:t>VfM</w:t>
      </w:r>
      <w:proofErr w:type="spellEnd"/>
      <w:r>
        <w:rPr>
          <w:rFonts w:eastAsia="Times New Roman" w:cstheme="minorHAnsi"/>
          <w:color w:val="C45911" w:themeColor="accent2" w:themeShade="BF"/>
          <w:sz w:val="24"/>
          <w:szCs w:val="24"/>
        </w:rPr>
        <w:t xml:space="preserve"> a pod., ktoré sú pre poisťovne veľmi dôležité</w:t>
      </w:r>
    </w:p>
    <w:p w14:paraId="4720093E" w14:textId="77777777" w:rsidR="00123A84" w:rsidRPr="00DF2099" w:rsidRDefault="00123A84" w:rsidP="00123A84">
      <w:pPr>
        <w:pStyle w:val="Odsekzoznamu"/>
        <w:tabs>
          <w:tab w:val="left" w:pos="851"/>
        </w:tabs>
        <w:spacing w:after="0" w:line="240" w:lineRule="auto"/>
        <w:ind w:left="284"/>
        <w:jc w:val="both"/>
        <w:rPr>
          <w:rFonts w:eastAsia="Times New Roman" w:cstheme="minorHAnsi"/>
          <w:color w:val="C45911" w:themeColor="accent2" w:themeShade="BF"/>
          <w:sz w:val="24"/>
          <w:szCs w:val="24"/>
        </w:rPr>
      </w:pPr>
    </w:p>
    <w:p w14:paraId="2CBE0724" w14:textId="6527B386" w:rsidR="00131216" w:rsidRPr="00C8030F" w:rsidRDefault="00287BCE" w:rsidP="005A7F1F">
      <w:pPr>
        <w:rPr>
          <w:rFonts w:eastAsia="Times New Roman" w:cstheme="minorHAnsi"/>
          <w:sz w:val="24"/>
          <w:szCs w:val="24"/>
        </w:rPr>
      </w:pPr>
      <w:bookmarkStart w:id="0" w:name="_Hlk162257425"/>
      <w:r>
        <w:rPr>
          <w:rFonts w:eastAsia="Times New Roman" w:cstheme="minorHAnsi"/>
          <w:sz w:val="24"/>
          <w:szCs w:val="24"/>
        </w:rPr>
        <w:t>Ing. Iveta Szabo</w:t>
      </w:r>
      <w:r w:rsidR="00123A84">
        <w:rPr>
          <w:rFonts w:eastAsia="Times New Roman" w:cstheme="minorHAnsi"/>
          <w:sz w:val="24"/>
          <w:szCs w:val="24"/>
        </w:rPr>
        <w:t xml:space="preserve">, </w:t>
      </w:r>
      <w:r w:rsidR="00EB3B5C" w:rsidRPr="00123A84">
        <w:rPr>
          <w:rFonts w:eastAsia="Times New Roman" w:cstheme="minorHAnsi"/>
          <w:sz w:val="24"/>
          <w:szCs w:val="24"/>
        </w:rPr>
        <w:t>Bratislava,  19. máj 2025</w:t>
      </w:r>
      <w:bookmarkEnd w:id="0"/>
    </w:p>
    <w:sectPr w:rsidR="00131216" w:rsidRPr="00C8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FDD"/>
    <w:multiLevelType w:val="hybridMultilevel"/>
    <w:tmpl w:val="D3064A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3999"/>
    <w:multiLevelType w:val="hybridMultilevel"/>
    <w:tmpl w:val="1C0C713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074F0"/>
    <w:multiLevelType w:val="hybridMultilevel"/>
    <w:tmpl w:val="834A51A0"/>
    <w:lvl w:ilvl="0" w:tplc="A41EBA88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297DBD"/>
    <w:multiLevelType w:val="hybridMultilevel"/>
    <w:tmpl w:val="289C4CAE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373F6D"/>
    <w:multiLevelType w:val="hybridMultilevel"/>
    <w:tmpl w:val="9FC23E8E"/>
    <w:lvl w:ilvl="0" w:tplc="51908E54">
      <w:numFmt w:val="bullet"/>
      <w:lvlText w:val="-"/>
      <w:lvlJc w:val="left"/>
      <w:pPr>
        <w:ind w:left="113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" w15:restartNumberingAfterBreak="0">
    <w:nsid w:val="36E07D60"/>
    <w:multiLevelType w:val="hybridMultilevel"/>
    <w:tmpl w:val="FE18959A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3A5045FD"/>
    <w:multiLevelType w:val="hybridMultilevel"/>
    <w:tmpl w:val="42B8F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01014"/>
    <w:multiLevelType w:val="hybridMultilevel"/>
    <w:tmpl w:val="6BA052A0"/>
    <w:lvl w:ilvl="0" w:tplc="B36E2E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1D575A"/>
    <w:multiLevelType w:val="hybridMultilevel"/>
    <w:tmpl w:val="AAAC1D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625D7"/>
    <w:multiLevelType w:val="hybridMultilevel"/>
    <w:tmpl w:val="7E2AA1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01764"/>
    <w:multiLevelType w:val="hybridMultilevel"/>
    <w:tmpl w:val="12CC7CE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90450">
    <w:abstractNumId w:val="9"/>
  </w:num>
  <w:num w:numId="2" w16cid:durableId="963586109">
    <w:abstractNumId w:val="7"/>
  </w:num>
  <w:num w:numId="3" w16cid:durableId="863178576">
    <w:abstractNumId w:val="5"/>
  </w:num>
  <w:num w:numId="4" w16cid:durableId="47732204">
    <w:abstractNumId w:val="5"/>
  </w:num>
  <w:num w:numId="5" w16cid:durableId="1986615582">
    <w:abstractNumId w:val="4"/>
  </w:num>
  <w:num w:numId="6" w16cid:durableId="1814061538">
    <w:abstractNumId w:val="8"/>
  </w:num>
  <w:num w:numId="7" w16cid:durableId="2024937590">
    <w:abstractNumId w:val="6"/>
  </w:num>
  <w:num w:numId="8" w16cid:durableId="1489788397">
    <w:abstractNumId w:val="1"/>
  </w:num>
  <w:num w:numId="9" w16cid:durableId="1977486821">
    <w:abstractNumId w:val="3"/>
  </w:num>
  <w:num w:numId="10" w16cid:durableId="538393620">
    <w:abstractNumId w:val="0"/>
  </w:num>
  <w:num w:numId="11" w16cid:durableId="767652574">
    <w:abstractNumId w:val="10"/>
  </w:num>
  <w:num w:numId="12" w16cid:durableId="1134524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77"/>
    <w:rsid w:val="00057B2C"/>
    <w:rsid w:val="00073309"/>
    <w:rsid w:val="00075D70"/>
    <w:rsid w:val="00086523"/>
    <w:rsid w:val="00123A84"/>
    <w:rsid w:val="00131216"/>
    <w:rsid w:val="00184D0C"/>
    <w:rsid w:val="00190CB5"/>
    <w:rsid w:val="001A1896"/>
    <w:rsid w:val="001A33CE"/>
    <w:rsid w:val="001E41CE"/>
    <w:rsid w:val="002064BF"/>
    <w:rsid w:val="00285A4E"/>
    <w:rsid w:val="00287BCE"/>
    <w:rsid w:val="00314A92"/>
    <w:rsid w:val="003220D0"/>
    <w:rsid w:val="0038432F"/>
    <w:rsid w:val="003B2ECE"/>
    <w:rsid w:val="003B39E4"/>
    <w:rsid w:val="003C66EF"/>
    <w:rsid w:val="003F20DB"/>
    <w:rsid w:val="003F5D89"/>
    <w:rsid w:val="00435735"/>
    <w:rsid w:val="004558EE"/>
    <w:rsid w:val="00472D2C"/>
    <w:rsid w:val="004A1C2B"/>
    <w:rsid w:val="004B0494"/>
    <w:rsid w:val="005370AE"/>
    <w:rsid w:val="00554DB7"/>
    <w:rsid w:val="005A7F1F"/>
    <w:rsid w:val="005B11A9"/>
    <w:rsid w:val="005D0F91"/>
    <w:rsid w:val="005D1B3B"/>
    <w:rsid w:val="005F0853"/>
    <w:rsid w:val="005F77C4"/>
    <w:rsid w:val="006310DC"/>
    <w:rsid w:val="006328F0"/>
    <w:rsid w:val="006B562D"/>
    <w:rsid w:val="006C2BC4"/>
    <w:rsid w:val="006D0BCA"/>
    <w:rsid w:val="00750726"/>
    <w:rsid w:val="00776BB4"/>
    <w:rsid w:val="007C3439"/>
    <w:rsid w:val="008706A6"/>
    <w:rsid w:val="00887DBC"/>
    <w:rsid w:val="008B20AE"/>
    <w:rsid w:val="008E7C44"/>
    <w:rsid w:val="008F7C77"/>
    <w:rsid w:val="0093551F"/>
    <w:rsid w:val="00952CFE"/>
    <w:rsid w:val="00974E9D"/>
    <w:rsid w:val="009C7E72"/>
    <w:rsid w:val="00A11D09"/>
    <w:rsid w:val="00A319A3"/>
    <w:rsid w:val="00AB1EAE"/>
    <w:rsid w:val="00AE3634"/>
    <w:rsid w:val="00AF443F"/>
    <w:rsid w:val="00BE2D05"/>
    <w:rsid w:val="00C0075A"/>
    <w:rsid w:val="00C11557"/>
    <w:rsid w:val="00C304B8"/>
    <w:rsid w:val="00C4211B"/>
    <w:rsid w:val="00C50A27"/>
    <w:rsid w:val="00C71A9B"/>
    <w:rsid w:val="00C77FA7"/>
    <w:rsid w:val="00C8030F"/>
    <w:rsid w:val="00C81594"/>
    <w:rsid w:val="00CB2DA4"/>
    <w:rsid w:val="00CF2B37"/>
    <w:rsid w:val="00D36C50"/>
    <w:rsid w:val="00D4374D"/>
    <w:rsid w:val="00D86AD2"/>
    <w:rsid w:val="00D9708E"/>
    <w:rsid w:val="00DB1AFB"/>
    <w:rsid w:val="00DE66A2"/>
    <w:rsid w:val="00DF2099"/>
    <w:rsid w:val="00E476A8"/>
    <w:rsid w:val="00EB3B5C"/>
    <w:rsid w:val="00EB6A1B"/>
    <w:rsid w:val="00F20CA5"/>
    <w:rsid w:val="00F27B1E"/>
    <w:rsid w:val="00F55DF0"/>
    <w:rsid w:val="00F62C7D"/>
    <w:rsid w:val="00F96697"/>
    <w:rsid w:val="00FA17FF"/>
    <w:rsid w:val="00F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B39F"/>
  <w15:chartTrackingRefBased/>
  <w15:docId w15:val="{4D786826-2207-4A73-BF16-E7BD7B1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374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F209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2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rumpoistovnictva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 Szabo</cp:lastModifiedBy>
  <cp:revision>75</cp:revision>
  <dcterms:created xsi:type="dcterms:W3CDTF">2023-01-11T10:25:00Z</dcterms:created>
  <dcterms:modified xsi:type="dcterms:W3CDTF">2025-05-19T07:26:00Z</dcterms:modified>
</cp:coreProperties>
</file>