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2B34F2" w14:textId="43A589C5" w:rsidR="005F0853" w:rsidRDefault="007C4603" w:rsidP="00131216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Zápisnica zo</w:t>
      </w:r>
      <w:r w:rsidR="00131216" w:rsidRPr="00131216">
        <w:rPr>
          <w:b/>
          <w:bCs/>
          <w:sz w:val="32"/>
          <w:szCs w:val="32"/>
        </w:rPr>
        <w:t xml:space="preserve"> sekcie pre životné poistenie</w:t>
      </w:r>
      <w:r w:rsidR="00554DB7">
        <w:rPr>
          <w:b/>
          <w:bCs/>
          <w:sz w:val="32"/>
          <w:szCs w:val="32"/>
        </w:rPr>
        <w:t xml:space="preserve"> a zaistenie</w:t>
      </w:r>
    </w:p>
    <w:p w14:paraId="11F90715" w14:textId="266EBD52" w:rsidR="00131216" w:rsidRDefault="00554DB7" w:rsidP="00A768F2">
      <w:pPr>
        <w:jc w:val="center"/>
        <w:rPr>
          <w:b/>
          <w:bCs/>
          <w:sz w:val="32"/>
          <w:szCs w:val="32"/>
        </w:rPr>
      </w:pPr>
      <w:r w:rsidRPr="00554DB7">
        <w:rPr>
          <w:b/>
          <w:bCs/>
          <w:sz w:val="32"/>
          <w:szCs w:val="32"/>
        </w:rPr>
        <w:t>25</w:t>
      </w:r>
      <w:r w:rsidR="00131216" w:rsidRPr="00554DB7">
        <w:rPr>
          <w:b/>
          <w:bCs/>
          <w:sz w:val="32"/>
          <w:szCs w:val="32"/>
        </w:rPr>
        <w:t xml:space="preserve">. </w:t>
      </w:r>
      <w:r w:rsidRPr="00554DB7">
        <w:rPr>
          <w:b/>
          <w:bCs/>
          <w:sz w:val="32"/>
          <w:szCs w:val="32"/>
        </w:rPr>
        <w:t>apríla</w:t>
      </w:r>
      <w:r w:rsidR="00131216" w:rsidRPr="00554DB7">
        <w:rPr>
          <w:b/>
          <w:bCs/>
          <w:sz w:val="32"/>
          <w:szCs w:val="32"/>
        </w:rPr>
        <w:t xml:space="preserve"> 202</w:t>
      </w:r>
      <w:r w:rsidRPr="00554DB7">
        <w:rPr>
          <w:b/>
          <w:bCs/>
          <w:sz w:val="32"/>
          <w:szCs w:val="32"/>
        </w:rPr>
        <w:t>4</w:t>
      </w:r>
    </w:p>
    <w:p w14:paraId="1F5A28F5" w14:textId="3FBD18D5" w:rsidR="00A768F2" w:rsidRPr="00B47D7E" w:rsidRDefault="00A768F2" w:rsidP="00A768F2">
      <w:pPr>
        <w:rPr>
          <w:sz w:val="24"/>
          <w:szCs w:val="24"/>
        </w:rPr>
      </w:pPr>
      <w:r w:rsidRPr="00B47D7E">
        <w:rPr>
          <w:sz w:val="24"/>
          <w:szCs w:val="24"/>
        </w:rPr>
        <w:t>Počet prítomných: 2</w:t>
      </w:r>
      <w:r w:rsidR="009C75CC" w:rsidRPr="00B47D7E">
        <w:rPr>
          <w:sz w:val="24"/>
          <w:szCs w:val="24"/>
        </w:rPr>
        <w:t>5</w:t>
      </w:r>
    </w:p>
    <w:p w14:paraId="6112D6A5" w14:textId="5AE31F08" w:rsidR="00A319A3" w:rsidRPr="00B47D7E" w:rsidRDefault="00554DB7" w:rsidP="00A768F2">
      <w:pPr>
        <w:pStyle w:val="Odsekzoznamu"/>
        <w:numPr>
          <w:ilvl w:val="0"/>
          <w:numId w:val="3"/>
        </w:numPr>
        <w:spacing w:after="0" w:line="240" w:lineRule="auto"/>
        <w:ind w:left="284" w:hanging="284"/>
        <w:contextualSpacing w:val="0"/>
        <w:jc w:val="both"/>
        <w:rPr>
          <w:rFonts w:eastAsia="Times New Roman"/>
          <w:b/>
          <w:bCs/>
          <w:sz w:val="24"/>
          <w:szCs w:val="24"/>
        </w:rPr>
      </w:pPr>
      <w:r w:rsidRPr="00B47D7E">
        <w:rPr>
          <w:rFonts w:eastAsia="Times New Roman"/>
          <w:b/>
          <w:bCs/>
          <w:sz w:val="24"/>
          <w:szCs w:val="24"/>
        </w:rPr>
        <w:t>Schválenie zápisnice zo stretnutia sekcie zo dňa 14.11.2023</w:t>
      </w:r>
      <w:r w:rsidR="00A768F2" w:rsidRPr="00B47D7E">
        <w:rPr>
          <w:rFonts w:eastAsia="Times New Roman"/>
          <w:b/>
          <w:bCs/>
          <w:sz w:val="24"/>
          <w:szCs w:val="24"/>
        </w:rPr>
        <w:t xml:space="preserve">. </w:t>
      </w:r>
    </w:p>
    <w:p w14:paraId="103D6F6E" w14:textId="1AFFDC27" w:rsidR="00A768F2" w:rsidRPr="00A768F2" w:rsidRDefault="00A768F2" w:rsidP="00A768F2">
      <w:pPr>
        <w:pStyle w:val="Odsekzoznamu"/>
        <w:spacing w:after="0" w:line="240" w:lineRule="auto"/>
        <w:ind w:left="284"/>
        <w:contextualSpacing w:val="0"/>
        <w:jc w:val="both"/>
        <w:rPr>
          <w:rFonts w:eastAsia="Times New Roman"/>
          <w:i/>
          <w:iCs/>
          <w:sz w:val="24"/>
          <w:szCs w:val="24"/>
        </w:rPr>
      </w:pPr>
      <w:r w:rsidRPr="00A768F2">
        <w:rPr>
          <w:rFonts w:eastAsia="Times New Roman"/>
          <w:i/>
          <w:iCs/>
          <w:sz w:val="24"/>
          <w:szCs w:val="24"/>
        </w:rPr>
        <w:t>Jednotlivé body boli vyhodnotené, pre SLASPO ostal</w:t>
      </w:r>
      <w:r w:rsidR="009B41E0">
        <w:rPr>
          <w:rFonts w:eastAsia="Times New Roman"/>
          <w:i/>
          <w:iCs/>
          <w:sz w:val="24"/>
          <w:szCs w:val="24"/>
        </w:rPr>
        <w:t>i nasledovné</w:t>
      </w:r>
      <w:r w:rsidRPr="00A768F2">
        <w:rPr>
          <w:rFonts w:eastAsia="Times New Roman"/>
          <w:i/>
          <w:iCs/>
          <w:sz w:val="24"/>
          <w:szCs w:val="24"/>
        </w:rPr>
        <w:t xml:space="preserve"> úloh</w:t>
      </w:r>
      <w:r w:rsidR="009B41E0">
        <w:rPr>
          <w:rFonts w:eastAsia="Times New Roman"/>
          <w:i/>
          <w:iCs/>
          <w:sz w:val="24"/>
          <w:szCs w:val="24"/>
        </w:rPr>
        <w:t>y:</w:t>
      </w:r>
      <w:r>
        <w:rPr>
          <w:rFonts w:eastAsia="Times New Roman"/>
          <w:i/>
          <w:iCs/>
          <w:sz w:val="24"/>
          <w:szCs w:val="24"/>
        </w:rPr>
        <w:t xml:space="preserve"> </w:t>
      </w:r>
    </w:p>
    <w:p w14:paraId="3D41E80A" w14:textId="6E2FC279" w:rsidR="00A768F2" w:rsidRPr="00A768F2" w:rsidRDefault="0023234F" w:rsidP="00A768F2">
      <w:pPr>
        <w:pStyle w:val="Odsekzoznamu"/>
        <w:spacing w:after="0" w:line="240" w:lineRule="auto"/>
        <w:ind w:left="284"/>
        <w:contextualSpacing w:val="0"/>
        <w:jc w:val="both"/>
        <w:rPr>
          <w:rFonts w:eastAsia="Times New Roman"/>
          <w:i/>
          <w:iCs/>
          <w:sz w:val="24"/>
          <w:szCs w:val="24"/>
          <w:u w:val="single"/>
        </w:rPr>
      </w:pPr>
      <w:r w:rsidRPr="00A768F2">
        <w:rPr>
          <w:rFonts w:eastAsia="Times New Roman"/>
          <w:i/>
          <w:iCs/>
          <w:sz w:val="24"/>
          <w:szCs w:val="24"/>
          <w:u w:val="single"/>
        </w:rPr>
        <w:t>Úloh</w:t>
      </w:r>
      <w:r w:rsidR="009B41E0">
        <w:rPr>
          <w:rFonts w:eastAsia="Times New Roman"/>
          <w:i/>
          <w:iCs/>
          <w:sz w:val="24"/>
          <w:szCs w:val="24"/>
          <w:u w:val="single"/>
        </w:rPr>
        <w:t>y</w:t>
      </w:r>
      <w:r w:rsidRPr="00A768F2">
        <w:rPr>
          <w:rFonts w:eastAsia="Times New Roman"/>
          <w:i/>
          <w:iCs/>
          <w:sz w:val="24"/>
          <w:szCs w:val="24"/>
          <w:u w:val="single"/>
        </w:rPr>
        <w:t xml:space="preserve"> SLASPO</w:t>
      </w:r>
      <w:r w:rsidR="00A768F2">
        <w:rPr>
          <w:rFonts w:eastAsia="Times New Roman"/>
          <w:i/>
          <w:iCs/>
          <w:sz w:val="24"/>
          <w:szCs w:val="24"/>
          <w:u w:val="single"/>
        </w:rPr>
        <w:t>:</w:t>
      </w:r>
      <w:r w:rsidRPr="00A768F2">
        <w:rPr>
          <w:rFonts w:eastAsia="Times New Roman"/>
          <w:i/>
          <w:iCs/>
          <w:sz w:val="24"/>
          <w:szCs w:val="24"/>
          <w:u w:val="single"/>
        </w:rPr>
        <w:t xml:space="preserve"> </w:t>
      </w:r>
    </w:p>
    <w:p w14:paraId="52300810" w14:textId="3A96200B" w:rsidR="0023234F" w:rsidRDefault="0023234F" w:rsidP="00A768F2">
      <w:pPr>
        <w:pStyle w:val="Odsekzoznamu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eastAsia="Times New Roman"/>
          <w:i/>
          <w:iCs/>
          <w:sz w:val="24"/>
          <w:szCs w:val="24"/>
        </w:rPr>
      </w:pPr>
      <w:r w:rsidRPr="00A768F2">
        <w:rPr>
          <w:rFonts w:eastAsia="Times New Roman"/>
          <w:i/>
          <w:iCs/>
          <w:sz w:val="24"/>
          <w:szCs w:val="24"/>
        </w:rPr>
        <w:t>zorganizovať stretnutie s NBS k téme ESG</w:t>
      </w:r>
      <w:r w:rsidR="006A1FF0">
        <w:rPr>
          <w:rFonts w:eastAsia="Times New Roman"/>
          <w:i/>
          <w:iCs/>
          <w:sz w:val="24"/>
          <w:szCs w:val="24"/>
        </w:rPr>
        <w:t xml:space="preserve"> / Value for Money</w:t>
      </w:r>
      <w:r w:rsidR="00A768F2">
        <w:rPr>
          <w:rFonts w:eastAsia="Times New Roman"/>
          <w:i/>
          <w:iCs/>
          <w:sz w:val="24"/>
          <w:szCs w:val="24"/>
        </w:rPr>
        <w:t>, pričom členovia sekcie vopred pošlú otázky k téme, resp. okruh, ku ktorému má stretnutie byť</w:t>
      </w:r>
    </w:p>
    <w:p w14:paraId="7DC974EF" w14:textId="2EDDB629" w:rsidR="00A768F2" w:rsidRDefault="00A768F2" w:rsidP="00A768F2">
      <w:pPr>
        <w:pStyle w:val="Odsekzoznamu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pokračovať na organizovaní stretnuti</w:t>
      </w:r>
      <w:r w:rsidR="00C653C8">
        <w:rPr>
          <w:rFonts w:eastAsia="Times New Roman"/>
          <w:i/>
          <w:iCs/>
          <w:sz w:val="24"/>
          <w:szCs w:val="24"/>
        </w:rPr>
        <w:t>a</w:t>
      </w:r>
      <w:r>
        <w:rPr>
          <w:rFonts w:eastAsia="Times New Roman"/>
          <w:i/>
          <w:iCs/>
          <w:sz w:val="24"/>
          <w:szCs w:val="24"/>
        </w:rPr>
        <w:t xml:space="preserve"> so zástupcami </w:t>
      </w:r>
      <w:r w:rsidR="00C653C8">
        <w:rPr>
          <w:rFonts w:eastAsia="Times New Roman"/>
          <w:i/>
          <w:iCs/>
          <w:sz w:val="24"/>
          <w:szCs w:val="24"/>
        </w:rPr>
        <w:t xml:space="preserve">Sociálnej poisťovne </w:t>
      </w:r>
    </w:p>
    <w:p w14:paraId="1EC63BBE" w14:textId="77777777" w:rsidR="00A768F2" w:rsidRPr="00A768F2" w:rsidRDefault="00A768F2" w:rsidP="00A768F2">
      <w:pPr>
        <w:pStyle w:val="Odsekzoznamu"/>
        <w:spacing w:after="0" w:line="240" w:lineRule="auto"/>
        <w:ind w:left="284" w:hanging="284"/>
        <w:contextualSpacing w:val="0"/>
        <w:jc w:val="both"/>
        <w:rPr>
          <w:rFonts w:eastAsia="Times New Roman"/>
          <w:i/>
          <w:iCs/>
          <w:sz w:val="24"/>
          <w:szCs w:val="24"/>
        </w:rPr>
      </w:pPr>
    </w:p>
    <w:p w14:paraId="73755167" w14:textId="77777777" w:rsidR="00A768F2" w:rsidRPr="00B47D7E" w:rsidRDefault="00554DB7" w:rsidP="00A768F2">
      <w:pPr>
        <w:pStyle w:val="Odsekzoznamu"/>
        <w:numPr>
          <w:ilvl w:val="0"/>
          <w:numId w:val="3"/>
        </w:numPr>
        <w:spacing w:after="0" w:line="240" w:lineRule="auto"/>
        <w:ind w:left="284" w:hanging="284"/>
        <w:jc w:val="both"/>
        <w:rPr>
          <w:rFonts w:eastAsia="Times New Roman"/>
          <w:b/>
          <w:bCs/>
          <w:sz w:val="24"/>
          <w:szCs w:val="24"/>
        </w:rPr>
      </w:pPr>
      <w:r w:rsidRPr="00B47D7E">
        <w:rPr>
          <w:rFonts w:eastAsia="Times New Roman"/>
          <w:b/>
          <w:bCs/>
          <w:sz w:val="24"/>
          <w:szCs w:val="24"/>
        </w:rPr>
        <w:t>Právo na zabudnutie pre onkologických pacientov (RTBF)</w:t>
      </w:r>
      <w:r w:rsidR="0023234F" w:rsidRPr="00B47D7E">
        <w:rPr>
          <w:rFonts w:eastAsia="Times New Roman"/>
          <w:b/>
          <w:bCs/>
          <w:sz w:val="24"/>
          <w:szCs w:val="24"/>
        </w:rPr>
        <w:t xml:space="preserve"> </w:t>
      </w:r>
    </w:p>
    <w:p w14:paraId="3741EA9C" w14:textId="6E15D409" w:rsidR="00A768F2" w:rsidRPr="00C653C8" w:rsidRDefault="00C653C8" w:rsidP="00A768F2">
      <w:pPr>
        <w:pStyle w:val="Odsekzoznamu"/>
        <w:spacing w:after="0" w:line="240" w:lineRule="auto"/>
        <w:ind w:left="284"/>
        <w:jc w:val="both"/>
        <w:rPr>
          <w:rFonts w:eastAsia="Times New Roman"/>
          <w:i/>
          <w:iCs/>
          <w:sz w:val="24"/>
          <w:szCs w:val="24"/>
        </w:rPr>
      </w:pPr>
      <w:r w:rsidRPr="00C653C8">
        <w:rPr>
          <w:rFonts w:eastAsia="Times New Roman"/>
          <w:i/>
          <w:iCs/>
          <w:sz w:val="24"/>
          <w:szCs w:val="24"/>
        </w:rPr>
        <w:t>Diskusia k téme, zhodnotenie posledných úprav na dokumente Code of Conduct a názorov zo strany onkologických organizácií</w:t>
      </w:r>
      <w:r>
        <w:rPr>
          <w:rFonts w:eastAsia="Times New Roman"/>
          <w:i/>
          <w:iCs/>
          <w:sz w:val="24"/>
          <w:szCs w:val="24"/>
        </w:rPr>
        <w:t xml:space="preserve">. Víziou týchto organizácií je skrátenie lehoty, po ktorej sú onkologickí pacienti považovaní za vyliečených z 10 rokov na 5 rokov. </w:t>
      </w:r>
      <w:r w:rsidR="009C75CC">
        <w:rPr>
          <w:rFonts w:eastAsia="Times New Roman"/>
          <w:i/>
          <w:iCs/>
          <w:sz w:val="24"/>
          <w:szCs w:val="24"/>
        </w:rPr>
        <w:t xml:space="preserve">Pravdepodobne budú aj do budúcna naliehať na túto zmenu. Rizikom je, aby sa ostatní klienti s inými diagnózami necítili diskriminovaní, čo môže otvoriť diskusiu k rozšíreniu diagnóz. </w:t>
      </w:r>
      <w:r w:rsidRPr="00C653C8">
        <w:rPr>
          <w:rFonts w:eastAsia="Times New Roman"/>
          <w:i/>
          <w:iCs/>
          <w:sz w:val="24"/>
          <w:szCs w:val="24"/>
        </w:rPr>
        <w:t xml:space="preserve"> </w:t>
      </w:r>
    </w:p>
    <w:p w14:paraId="5FC5928B" w14:textId="79807C8E" w:rsidR="00A768F2" w:rsidRDefault="00A768F2" w:rsidP="00A768F2">
      <w:pPr>
        <w:pStyle w:val="Odsekzoznamu"/>
        <w:spacing w:after="0" w:line="240" w:lineRule="auto"/>
        <w:ind w:left="284"/>
        <w:jc w:val="both"/>
        <w:rPr>
          <w:rFonts w:eastAsia="Times New Roman"/>
          <w:i/>
          <w:iCs/>
          <w:sz w:val="24"/>
          <w:szCs w:val="24"/>
          <w:u w:val="single"/>
        </w:rPr>
      </w:pPr>
      <w:r w:rsidRPr="00A768F2">
        <w:rPr>
          <w:rFonts w:eastAsia="Times New Roman"/>
          <w:i/>
          <w:iCs/>
          <w:sz w:val="24"/>
          <w:szCs w:val="24"/>
          <w:u w:val="single"/>
        </w:rPr>
        <w:t xml:space="preserve">Úloha SLASPO: </w:t>
      </w:r>
    </w:p>
    <w:p w14:paraId="2B1793BD" w14:textId="39F21524" w:rsidR="00A768F2" w:rsidRDefault="00A768F2" w:rsidP="009C75CC">
      <w:pPr>
        <w:pStyle w:val="Odsekzoznamu"/>
        <w:numPr>
          <w:ilvl w:val="0"/>
          <w:numId w:val="5"/>
        </w:numPr>
        <w:spacing w:after="0" w:line="240" w:lineRule="auto"/>
        <w:ind w:left="426" w:hanging="142"/>
        <w:jc w:val="both"/>
        <w:rPr>
          <w:rFonts w:eastAsia="Times New Roman"/>
          <w:i/>
          <w:iCs/>
          <w:sz w:val="24"/>
          <w:szCs w:val="24"/>
        </w:rPr>
      </w:pPr>
      <w:r w:rsidRPr="00A768F2">
        <w:rPr>
          <w:rFonts w:eastAsia="Times New Roman"/>
          <w:i/>
          <w:iCs/>
          <w:sz w:val="24"/>
          <w:szCs w:val="24"/>
        </w:rPr>
        <w:t xml:space="preserve">zistiť, </w:t>
      </w:r>
      <w:r w:rsidR="009C75CC">
        <w:rPr>
          <w:rFonts w:eastAsia="Times New Roman"/>
          <w:i/>
          <w:iCs/>
          <w:sz w:val="24"/>
          <w:szCs w:val="24"/>
        </w:rPr>
        <w:t>na aké konkrétne produkty sa CoC vzťahuje –</w:t>
      </w:r>
      <w:r w:rsidR="00680D2D">
        <w:rPr>
          <w:rFonts w:eastAsia="Times New Roman"/>
          <w:i/>
          <w:iCs/>
          <w:sz w:val="24"/>
          <w:szCs w:val="24"/>
        </w:rPr>
        <w:t xml:space="preserve"> </w:t>
      </w:r>
      <w:r w:rsidR="009C75CC">
        <w:rPr>
          <w:rFonts w:eastAsia="Times New Roman"/>
          <w:i/>
          <w:iCs/>
          <w:sz w:val="24"/>
          <w:szCs w:val="24"/>
        </w:rPr>
        <w:t>(</w:t>
      </w:r>
      <w:r w:rsidRPr="00A768F2">
        <w:rPr>
          <w:rFonts w:eastAsia="Times New Roman"/>
          <w:i/>
          <w:iCs/>
          <w:sz w:val="24"/>
          <w:szCs w:val="24"/>
        </w:rPr>
        <w:t xml:space="preserve">len na úvery, kde presne vieme, že za úverom je </w:t>
      </w:r>
      <w:r w:rsidR="009C75CC">
        <w:rPr>
          <w:rFonts w:eastAsia="Times New Roman"/>
          <w:i/>
          <w:iCs/>
          <w:sz w:val="24"/>
          <w:szCs w:val="24"/>
        </w:rPr>
        <w:t>nehnuteľnosť alebo aj na iné?</w:t>
      </w:r>
      <w:r w:rsidR="006A1FF0">
        <w:rPr>
          <w:rFonts w:eastAsia="Times New Roman"/>
          <w:i/>
          <w:iCs/>
          <w:sz w:val="24"/>
          <w:szCs w:val="24"/>
        </w:rPr>
        <w:t>)</w:t>
      </w:r>
    </w:p>
    <w:p w14:paraId="1C474DBC" w14:textId="7EE35ACC" w:rsidR="009C75CC" w:rsidRDefault="009C75CC" w:rsidP="009C75CC">
      <w:pPr>
        <w:pStyle w:val="Odsekzoznamu"/>
        <w:numPr>
          <w:ilvl w:val="0"/>
          <w:numId w:val="5"/>
        </w:numPr>
        <w:spacing w:after="0" w:line="240" w:lineRule="auto"/>
        <w:ind w:left="426" w:hanging="142"/>
        <w:jc w:val="both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 xml:space="preserve">osloviť legislatívnu sekciu kvôli </w:t>
      </w:r>
      <w:r w:rsidR="006A1FF0">
        <w:rPr>
          <w:rFonts w:eastAsia="Times New Roman"/>
          <w:i/>
          <w:iCs/>
          <w:sz w:val="24"/>
          <w:szCs w:val="24"/>
        </w:rPr>
        <w:t xml:space="preserve">pripomienkovaniu </w:t>
      </w:r>
      <w:r>
        <w:rPr>
          <w:rFonts w:eastAsia="Times New Roman"/>
          <w:i/>
          <w:iCs/>
          <w:sz w:val="24"/>
          <w:szCs w:val="24"/>
        </w:rPr>
        <w:t xml:space="preserve">dokumentu CoC (napr. </w:t>
      </w:r>
      <w:r w:rsidR="00A768F2" w:rsidRPr="00A768F2">
        <w:rPr>
          <w:rFonts w:eastAsia="Times New Roman"/>
          <w:i/>
          <w:iCs/>
          <w:sz w:val="24"/>
          <w:szCs w:val="24"/>
        </w:rPr>
        <w:t>ohranič</w:t>
      </w:r>
      <w:r>
        <w:rPr>
          <w:rFonts w:eastAsia="Times New Roman"/>
          <w:i/>
          <w:iCs/>
          <w:sz w:val="24"/>
          <w:szCs w:val="24"/>
        </w:rPr>
        <w:t>enie</w:t>
      </w:r>
      <w:r w:rsidR="00A768F2" w:rsidRPr="00A768F2">
        <w:rPr>
          <w:rFonts w:eastAsia="Times New Roman"/>
          <w:i/>
          <w:iCs/>
          <w:sz w:val="24"/>
          <w:szCs w:val="24"/>
        </w:rPr>
        <w:t xml:space="preserve"> pravid</w:t>
      </w:r>
      <w:r>
        <w:rPr>
          <w:rFonts w:eastAsia="Times New Roman"/>
          <w:i/>
          <w:iCs/>
          <w:sz w:val="24"/>
          <w:szCs w:val="24"/>
        </w:rPr>
        <w:t>iel v dokumente</w:t>
      </w:r>
      <w:r w:rsidR="00A768F2" w:rsidRPr="00A768F2">
        <w:rPr>
          <w:rFonts w:eastAsia="Times New Roman"/>
          <w:i/>
          <w:iCs/>
          <w:sz w:val="24"/>
          <w:szCs w:val="24"/>
        </w:rPr>
        <w:t>, veľa vecí</w:t>
      </w:r>
      <w:r w:rsidR="006A1FF0">
        <w:rPr>
          <w:rFonts w:eastAsia="Times New Roman"/>
          <w:i/>
          <w:iCs/>
          <w:sz w:val="24"/>
          <w:szCs w:val="24"/>
        </w:rPr>
        <w:t xml:space="preserve"> / pojmov</w:t>
      </w:r>
      <w:r w:rsidR="00A768F2" w:rsidRPr="00A768F2">
        <w:rPr>
          <w:rFonts w:eastAsia="Times New Roman"/>
          <w:i/>
          <w:iCs/>
          <w:sz w:val="24"/>
          <w:szCs w:val="24"/>
        </w:rPr>
        <w:t xml:space="preserve"> nie je</w:t>
      </w:r>
      <w:r>
        <w:rPr>
          <w:rFonts w:eastAsia="Times New Roman"/>
          <w:i/>
          <w:iCs/>
          <w:sz w:val="24"/>
          <w:szCs w:val="24"/>
        </w:rPr>
        <w:t xml:space="preserve"> v dokumente</w:t>
      </w:r>
      <w:r w:rsidR="00A768F2" w:rsidRPr="00A768F2">
        <w:rPr>
          <w:rFonts w:eastAsia="Times New Roman"/>
          <w:i/>
          <w:iCs/>
          <w:sz w:val="24"/>
          <w:szCs w:val="24"/>
        </w:rPr>
        <w:t xml:space="preserve"> jasných</w:t>
      </w:r>
      <w:r w:rsidR="006A1FF0">
        <w:rPr>
          <w:rFonts w:eastAsia="Times New Roman"/>
          <w:i/>
          <w:iCs/>
          <w:sz w:val="24"/>
          <w:szCs w:val="24"/>
        </w:rPr>
        <w:t xml:space="preserve"> / definovaných</w:t>
      </w:r>
      <w:r>
        <w:rPr>
          <w:rFonts w:eastAsia="Times New Roman"/>
          <w:i/>
          <w:iCs/>
          <w:sz w:val="24"/>
          <w:szCs w:val="24"/>
        </w:rPr>
        <w:t>)</w:t>
      </w:r>
      <w:r w:rsidR="00A768F2" w:rsidRPr="00A768F2">
        <w:rPr>
          <w:rFonts w:eastAsia="Times New Roman"/>
          <w:i/>
          <w:iCs/>
          <w:sz w:val="24"/>
          <w:szCs w:val="24"/>
        </w:rPr>
        <w:t xml:space="preserve"> </w:t>
      </w:r>
    </w:p>
    <w:p w14:paraId="6AF514E0" w14:textId="0B24A02E" w:rsidR="009C75CC" w:rsidRDefault="009C75CC" w:rsidP="009C75CC">
      <w:pPr>
        <w:pStyle w:val="Odsekzoznamu"/>
        <w:numPr>
          <w:ilvl w:val="0"/>
          <w:numId w:val="5"/>
        </w:numPr>
        <w:spacing w:after="0" w:line="240" w:lineRule="auto"/>
        <w:ind w:left="426" w:hanging="142"/>
        <w:jc w:val="both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d</w:t>
      </w:r>
      <w:r w:rsidR="00A768F2" w:rsidRPr="00A768F2">
        <w:rPr>
          <w:rFonts w:eastAsia="Times New Roman"/>
          <w:i/>
          <w:iCs/>
          <w:sz w:val="24"/>
          <w:szCs w:val="24"/>
        </w:rPr>
        <w:t xml:space="preserve">oposlať materiály z českej regulácie </w:t>
      </w:r>
      <w:r>
        <w:rPr>
          <w:rFonts w:eastAsia="Times New Roman"/>
          <w:i/>
          <w:iCs/>
          <w:sz w:val="24"/>
          <w:szCs w:val="24"/>
        </w:rPr>
        <w:t xml:space="preserve">k </w:t>
      </w:r>
      <w:r w:rsidR="00A768F2" w:rsidRPr="00A768F2">
        <w:rPr>
          <w:rFonts w:eastAsia="Times New Roman"/>
          <w:i/>
          <w:iCs/>
          <w:sz w:val="24"/>
          <w:szCs w:val="24"/>
        </w:rPr>
        <w:t>RTBF (grafy a</w:t>
      </w:r>
      <w:r>
        <w:rPr>
          <w:rFonts w:eastAsia="Times New Roman"/>
          <w:i/>
          <w:iCs/>
          <w:sz w:val="24"/>
          <w:szCs w:val="24"/>
        </w:rPr>
        <w:t> </w:t>
      </w:r>
      <w:r w:rsidR="00A768F2" w:rsidRPr="00A768F2">
        <w:rPr>
          <w:rFonts w:eastAsia="Times New Roman"/>
          <w:i/>
          <w:iCs/>
          <w:sz w:val="24"/>
          <w:szCs w:val="24"/>
        </w:rPr>
        <w:t>znenie</w:t>
      </w:r>
      <w:r>
        <w:rPr>
          <w:rFonts w:eastAsia="Times New Roman"/>
          <w:i/>
          <w:iCs/>
          <w:sz w:val="24"/>
          <w:szCs w:val="24"/>
        </w:rPr>
        <w:t xml:space="preserve"> CoC</w:t>
      </w:r>
      <w:r w:rsidR="00A768F2" w:rsidRPr="00A768F2">
        <w:rPr>
          <w:rFonts w:eastAsia="Times New Roman"/>
          <w:i/>
          <w:iCs/>
          <w:sz w:val="24"/>
          <w:szCs w:val="24"/>
        </w:rPr>
        <w:t>)</w:t>
      </w:r>
    </w:p>
    <w:p w14:paraId="74A5174D" w14:textId="1721E098" w:rsidR="00A768F2" w:rsidRDefault="009C75CC" w:rsidP="009C75CC">
      <w:pPr>
        <w:pStyle w:val="Odsekzoznamu"/>
        <w:numPr>
          <w:ilvl w:val="0"/>
          <w:numId w:val="5"/>
        </w:numPr>
        <w:spacing w:after="0" w:line="240" w:lineRule="auto"/>
        <w:ind w:left="426" w:hanging="142"/>
        <w:jc w:val="both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otvoriť</w:t>
      </w:r>
      <w:r w:rsidR="00A768F2" w:rsidRPr="00A768F2">
        <w:rPr>
          <w:rFonts w:eastAsia="Times New Roman"/>
          <w:i/>
          <w:iCs/>
          <w:sz w:val="24"/>
          <w:szCs w:val="24"/>
        </w:rPr>
        <w:t xml:space="preserve"> tému k vytvoreniu  slovenského CoC k tejto téme – vyžiadať pripomienky od poisťovní</w:t>
      </w:r>
      <w:r w:rsidR="006A1FF0">
        <w:rPr>
          <w:rFonts w:eastAsia="Times New Roman"/>
          <w:i/>
          <w:iCs/>
          <w:sz w:val="24"/>
          <w:szCs w:val="24"/>
        </w:rPr>
        <w:t xml:space="preserve"> (ktoré pravidlá vedia poisťovne akceptovať)</w:t>
      </w:r>
      <w:r>
        <w:rPr>
          <w:rFonts w:eastAsia="Times New Roman"/>
          <w:i/>
          <w:iCs/>
          <w:sz w:val="24"/>
          <w:szCs w:val="24"/>
        </w:rPr>
        <w:t>,</w:t>
      </w:r>
      <w:r w:rsidR="00A768F2" w:rsidRPr="00A768F2">
        <w:rPr>
          <w:rFonts w:eastAsia="Times New Roman"/>
          <w:i/>
          <w:iCs/>
          <w:sz w:val="24"/>
          <w:szCs w:val="24"/>
        </w:rPr>
        <w:t xml:space="preserve"> zistiť posledné medicínske dáta a pracovať na tvorbe </w:t>
      </w:r>
      <w:r w:rsidR="000520D8">
        <w:rPr>
          <w:rFonts w:eastAsia="Times New Roman"/>
          <w:i/>
          <w:iCs/>
          <w:sz w:val="24"/>
          <w:szCs w:val="24"/>
        </w:rPr>
        <w:t xml:space="preserve">lokálneho </w:t>
      </w:r>
      <w:r w:rsidR="00A768F2" w:rsidRPr="00A768F2">
        <w:rPr>
          <w:rFonts w:eastAsia="Times New Roman"/>
          <w:i/>
          <w:iCs/>
          <w:sz w:val="24"/>
          <w:szCs w:val="24"/>
        </w:rPr>
        <w:t>CoC</w:t>
      </w:r>
    </w:p>
    <w:p w14:paraId="383F6F7E" w14:textId="77777777" w:rsidR="00A768F2" w:rsidRPr="00A768F2" w:rsidRDefault="00A768F2" w:rsidP="00A768F2">
      <w:pPr>
        <w:pStyle w:val="Odsekzoznamu"/>
        <w:spacing w:after="0" w:line="240" w:lineRule="auto"/>
        <w:ind w:left="284" w:hanging="284"/>
        <w:jc w:val="both"/>
        <w:rPr>
          <w:rFonts w:eastAsia="Times New Roman"/>
          <w:i/>
          <w:iCs/>
          <w:sz w:val="24"/>
          <w:szCs w:val="24"/>
          <w:u w:val="single"/>
        </w:rPr>
      </w:pPr>
    </w:p>
    <w:p w14:paraId="2728583E" w14:textId="77777777" w:rsidR="009C75CC" w:rsidRPr="00B47D7E" w:rsidRDefault="00554DB7" w:rsidP="00A768F2">
      <w:pPr>
        <w:pStyle w:val="Odsekzoznamu"/>
        <w:numPr>
          <w:ilvl w:val="0"/>
          <w:numId w:val="3"/>
        </w:numPr>
        <w:spacing w:after="0" w:line="240" w:lineRule="auto"/>
        <w:ind w:left="284" w:hanging="284"/>
        <w:jc w:val="both"/>
        <w:rPr>
          <w:rFonts w:eastAsia="Times New Roman"/>
          <w:b/>
          <w:bCs/>
          <w:sz w:val="24"/>
          <w:szCs w:val="24"/>
        </w:rPr>
      </w:pPr>
      <w:r w:rsidRPr="00B47D7E">
        <w:rPr>
          <w:rFonts w:eastAsia="Times New Roman"/>
          <w:b/>
          <w:bCs/>
          <w:sz w:val="24"/>
          <w:szCs w:val="24"/>
        </w:rPr>
        <w:t>Metodika k IŽP od NBS</w:t>
      </w:r>
    </w:p>
    <w:p w14:paraId="400310D6" w14:textId="1D426AD8" w:rsidR="009C75CC" w:rsidRDefault="009C75CC" w:rsidP="009C75CC">
      <w:pPr>
        <w:pStyle w:val="Odsekzoznamu"/>
        <w:spacing w:after="0" w:line="240" w:lineRule="auto"/>
        <w:ind w:left="284"/>
        <w:jc w:val="both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 xml:space="preserve">Podľa informácií od členov sekcie sú aj </w:t>
      </w:r>
      <w:r w:rsidR="00E26A3C" w:rsidRPr="009C75CC">
        <w:rPr>
          <w:rFonts w:eastAsia="Times New Roman"/>
          <w:i/>
          <w:iCs/>
          <w:sz w:val="24"/>
          <w:szCs w:val="24"/>
        </w:rPr>
        <w:t>v</w:t>
      </w:r>
      <w:r>
        <w:rPr>
          <w:rFonts w:eastAsia="Times New Roman"/>
          <w:i/>
          <w:iCs/>
          <w:sz w:val="24"/>
          <w:szCs w:val="24"/>
        </w:rPr>
        <w:t xml:space="preserve"> rámci</w:t>
      </w:r>
      <w:r w:rsidR="00E26A3C" w:rsidRPr="009C75CC">
        <w:rPr>
          <w:rFonts w:eastAsia="Times New Roman"/>
          <w:i/>
          <w:iCs/>
          <w:sz w:val="24"/>
          <w:szCs w:val="24"/>
        </w:rPr>
        <w:t> NBS</w:t>
      </w:r>
      <w:r>
        <w:rPr>
          <w:rFonts w:eastAsia="Times New Roman"/>
          <w:i/>
          <w:iCs/>
          <w:sz w:val="24"/>
          <w:szCs w:val="24"/>
        </w:rPr>
        <w:t xml:space="preserve"> </w:t>
      </w:r>
      <w:r w:rsidR="00E26A3C" w:rsidRPr="009C75CC">
        <w:rPr>
          <w:rFonts w:eastAsia="Times New Roman"/>
          <w:i/>
          <w:iCs/>
          <w:sz w:val="24"/>
          <w:szCs w:val="24"/>
        </w:rPr>
        <w:t xml:space="preserve"> interné protichodné názory k metodike,</w:t>
      </w:r>
      <w:r>
        <w:rPr>
          <w:rFonts w:eastAsia="Times New Roman"/>
          <w:i/>
          <w:iCs/>
          <w:sz w:val="24"/>
          <w:szCs w:val="24"/>
        </w:rPr>
        <w:t xml:space="preserve"> pričom</w:t>
      </w:r>
      <w:r w:rsidR="00E26A3C" w:rsidRPr="009C75CC">
        <w:rPr>
          <w:rFonts w:eastAsia="Times New Roman"/>
          <w:i/>
          <w:iCs/>
          <w:sz w:val="24"/>
          <w:szCs w:val="24"/>
        </w:rPr>
        <w:t xml:space="preserve"> pre SLASPO zatiaľ nebola doručená žiadna odozva</w:t>
      </w:r>
      <w:r>
        <w:rPr>
          <w:rFonts w:eastAsia="Times New Roman"/>
          <w:i/>
          <w:iCs/>
          <w:sz w:val="24"/>
          <w:szCs w:val="24"/>
        </w:rPr>
        <w:t xml:space="preserve"> k zasielaným pripomienkam</w:t>
      </w:r>
      <w:r w:rsidR="00E26A3C" w:rsidRPr="009C75CC">
        <w:rPr>
          <w:rFonts w:eastAsia="Times New Roman"/>
          <w:i/>
          <w:iCs/>
          <w:sz w:val="24"/>
          <w:szCs w:val="24"/>
        </w:rPr>
        <w:t>.</w:t>
      </w:r>
      <w:r w:rsidR="00472D9F" w:rsidRPr="009C75CC">
        <w:rPr>
          <w:rFonts w:eastAsia="Times New Roman"/>
          <w:i/>
          <w:iCs/>
          <w:sz w:val="24"/>
          <w:szCs w:val="24"/>
        </w:rPr>
        <w:t xml:space="preserve"> </w:t>
      </w:r>
    </w:p>
    <w:p w14:paraId="2CDDE648" w14:textId="3E15C02C" w:rsidR="00554DB7" w:rsidRDefault="009C75CC" w:rsidP="009C75CC">
      <w:pPr>
        <w:pStyle w:val="Odsekzoznamu"/>
        <w:spacing w:after="0" w:line="240" w:lineRule="auto"/>
        <w:ind w:left="284"/>
        <w:jc w:val="both"/>
        <w:rPr>
          <w:rFonts w:eastAsia="Times New Roman"/>
          <w:i/>
          <w:iCs/>
          <w:sz w:val="24"/>
          <w:szCs w:val="24"/>
          <w:u w:val="single"/>
        </w:rPr>
      </w:pPr>
      <w:r w:rsidRPr="009C75CC">
        <w:rPr>
          <w:rFonts w:eastAsia="Times New Roman"/>
          <w:i/>
          <w:iCs/>
          <w:sz w:val="24"/>
          <w:szCs w:val="24"/>
          <w:u w:val="single"/>
        </w:rPr>
        <w:t xml:space="preserve">Úloha SLASPO: </w:t>
      </w:r>
      <w:r w:rsidR="00472D9F" w:rsidRPr="009C75CC">
        <w:rPr>
          <w:rFonts w:eastAsia="Times New Roman"/>
          <w:i/>
          <w:iCs/>
          <w:sz w:val="24"/>
          <w:szCs w:val="24"/>
          <w:u w:val="single"/>
        </w:rPr>
        <w:t xml:space="preserve"> </w:t>
      </w:r>
    </w:p>
    <w:p w14:paraId="63714AD4" w14:textId="383DF366" w:rsidR="009C75CC" w:rsidRPr="009C75CC" w:rsidRDefault="009B41E0" w:rsidP="00BF47FD">
      <w:pPr>
        <w:pStyle w:val="Odsekzoznamu"/>
        <w:numPr>
          <w:ilvl w:val="0"/>
          <w:numId w:val="5"/>
        </w:numPr>
        <w:spacing w:after="0" w:line="240" w:lineRule="auto"/>
        <w:ind w:left="567" w:hanging="283"/>
        <w:jc w:val="both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p</w:t>
      </w:r>
      <w:r w:rsidR="009C75CC">
        <w:rPr>
          <w:rFonts w:eastAsia="Times New Roman"/>
          <w:i/>
          <w:iCs/>
          <w:sz w:val="24"/>
          <w:szCs w:val="24"/>
        </w:rPr>
        <w:t xml:space="preserve">ripomenutie sa NBS ohľadne </w:t>
      </w:r>
      <w:r w:rsidR="006A1FF0">
        <w:rPr>
          <w:rFonts w:eastAsia="Times New Roman"/>
          <w:i/>
          <w:iCs/>
          <w:sz w:val="24"/>
          <w:szCs w:val="24"/>
        </w:rPr>
        <w:t>zaslaných pripomienok</w:t>
      </w:r>
      <w:r w:rsidR="009C75CC">
        <w:rPr>
          <w:rFonts w:eastAsia="Times New Roman"/>
          <w:i/>
          <w:iCs/>
          <w:sz w:val="24"/>
          <w:szCs w:val="24"/>
        </w:rPr>
        <w:t xml:space="preserve"> k</w:t>
      </w:r>
      <w:r w:rsidR="006A1FF0">
        <w:rPr>
          <w:rFonts w:eastAsia="Times New Roman"/>
          <w:i/>
          <w:iCs/>
          <w:sz w:val="24"/>
          <w:szCs w:val="24"/>
        </w:rPr>
        <w:t> </w:t>
      </w:r>
      <w:r w:rsidR="009C75CC">
        <w:rPr>
          <w:rFonts w:eastAsia="Times New Roman"/>
          <w:i/>
          <w:iCs/>
          <w:sz w:val="24"/>
          <w:szCs w:val="24"/>
        </w:rPr>
        <w:t>materiálu</w:t>
      </w:r>
      <w:r w:rsidR="006A1FF0">
        <w:rPr>
          <w:rFonts w:eastAsia="Times New Roman"/>
          <w:i/>
          <w:iCs/>
          <w:sz w:val="24"/>
          <w:szCs w:val="24"/>
        </w:rPr>
        <w:t xml:space="preserve"> a ďalšieho postupu</w:t>
      </w:r>
    </w:p>
    <w:p w14:paraId="6722B6F1" w14:textId="77777777" w:rsidR="009C75CC" w:rsidRPr="009C75CC" w:rsidRDefault="009C75CC" w:rsidP="009C75CC">
      <w:pPr>
        <w:pStyle w:val="Odsekzoznamu"/>
        <w:spacing w:after="0" w:line="240" w:lineRule="auto"/>
        <w:ind w:left="284"/>
        <w:jc w:val="both"/>
        <w:rPr>
          <w:rFonts w:eastAsia="Times New Roman"/>
          <w:i/>
          <w:iCs/>
          <w:sz w:val="24"/>
          <w:szCs w:val="24"/>
        </w:rPr>
      </w:pPr>
    </w:p>
    <w:p w14:paraId="2CE37165" w14:textId="77777777" w:rsidR="00BF47FD" w:rsidRPr="00B47D7E" w:rsidRDefault="00F20CA5" w:rsidP="00A768F2">
      <w:pPr>
        <w:pStyle w:val="Odsekzoznamu"/>
        <w:numPr>
          <w:ilvl w:val="0"/>
          <w:numId w:val="3"/>
        </w:numPr>
        <w:spacing w:after="0" w:line="240" w:lineRule="auto"/>
        <w:ind w:left="284" w:hanging="284"/>
        <w:jc w:val="both"/>
        <w:rPr>
          <w:rFonts w:eastAsia="Times New Roman"/>
          <w:b/>
          <w:bCs/>
          <w:sz w:val="24"/>
          <w:szCs w:val="24"/>
        </w:rPr>
      </w:pPr>
      <w:r w:rsidRPr="00B47D7E">
        <w:rPr>
          <w:rFonts w:eastAsia="Times New Roman"/>
          <w:b/>
          <w:bCs/>
          <w:sz w:val="24"/>
          <w:szCs w:val="24"/>
        </w:rPr>
        <w:t xml:space="preserve">Poistné zmluvy uzatvárané na diaľku </w:t>
      </w:r>
      <w:r w:rsidR="00190CB5" w:rsidRPr="00B47D7E">
        <w:rPr>
          <w:rFonts w:eastAsia="Times New Roman"/>
          <w:b/>
          <w:bCs/>
          <w:sz w:val="24"/>
          <w:szCs w:val="24"/>
        </w:rPr>
        <w:t>(prípadné nové informácie)</w:t>
      </w:r>
      <w:r w:rsidR="00DE74EF" w:rsidRPr="00B47D7E">
        <w:rPr>
          <w:rFonts w:eastAsia="Times New Roman"/>
          <w:b/>
          <w:bCs/>
          <w:sz w:val="24"/>
          <w:szCs w:val="24"/>
        </w:rPr>
        <w:t xml:space="preserve"> </w:t>
      </w:r>
    </w:p>
    <w:p w14:paraId="7D7032AC" w14:textId="5AA91184" w:rsidR="006A1FF0" w:rsidRPr="00680D2D" w:rsidRDefault="006A1FF0" w:rsidP="00680D2D">
      <w:pPr>
        <w:pStyle w:val="Odsekzoznamu"/>
        <w:spacing w:after="0" w:line="240" w:lineRule="auto"/>
        <w:ind w:left="284"/>
        <w:jc w:val="both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Zákon</w:t>
      </w:r>
      <w:r w:rsidR="00680D2D">
        <w:rPr>
          <w:rFonts w:eastAsia="Times New Roman"/>
          <w:i/>
          <w:iCs/>
          <w:sz w:val="24"/>
          <w:szCs w:val="24"/>
        </w:rPr>
        <w:t xml:space="preserve"> o ochrane spotrebiteľa</w:t>
      </w:r>
      <w:r>
        <w:rPr>
          <w:rFonts w:eastAsia="Times New Roman"/>
          <w:i/>
          <w:iCs/>
          <w:sz w:val="24"/>
          <w:szCs w:val="24"/>
        </w:rPr>
        <w:t xml:space="preserve"> bol dňa 24.4.</w:t>
      </w:r>
      <w:r w:rsidR="00680D2D">
        <w:rPr>
          <w:rFonts w:eastAsia="Times New Roman"/>
          <w:i/>
          <w:iCs/>
          <w:sz w:val="24"/>
          <w:szCs w:val="24"/>
        </w:rPr>
        <w:t>2024</w:t>
      </w:r>
      <w:r>
        <w:rPr>
          <w:rFonts w:eastAsia="Times New Roman"/>
          <w:i/>
          <w:iCs/>
          <w:sz w:val="24"/>
          <w:szCs w:val="24"/>
        </w:rPr>
        <w:t xml:space="preserve"> schválený v NRSR, plánovaná účinnosť od 1.7.2024.</w:t>
      </w:r>
      <w:r w:rsidR="00680D2D">
        <w:rPr>
          <w:rFonts w:eastAsia="Times New Roman"/>
          <w:i/>
          <w:iCs/>
          <w:sz w:val="24"/>
          <w:szCs w:val="24"/>
        </w:rPr>
        <w:t xml:space="preserve"> </w:t>
      </w:r>
      <w:r w:rsidR="00CE7002" w:rsidRPr="00680D2D">
        <w:rPr>
          <w:rFonts w:eastAsia="Times New Roman"/>
          <w:i/>
          <w:iCs/>
          <w:sz w:val="24"/>
          <w:szCs w:val="24"/>
        </w:rPr>
        <w:t xml:space="preserve">Link na zákon: </w:t>
      </w:r>
    </w:p>
    <w:p w14:paraId="776D73CD" w14:textId="07C1D7C2" w:rsidR="0092490C" w:rsidRPr="009B41E0" w:rsidRDefault="007C4603" w:rsidP="0092490C">
      <w:pPr>
        <w:pStyle w:val="Odsekzoznamu"/>
        <w:spacing w:after="0" w:line="240" w:lineRule="auto"/>
        <w:ind w:left="284"/>
        <w:jc w:val="both"/>
        <w:rPr>
          <w:rFonts w:eastAsia="Times New Roman"/>
          <w:i/>
          <w:iCs/>
          <w:sz w:val="24"/>
          <w:szCs w:val="24"/>
        </w:rPr>
      </w:pPr>
      <w:hyperlink r:id="rId7" w:history="1">
        <w:r w:rsidR="006A1FF0">
          <w:rPr>
            <w:rStyle w:val="Hypertextovprepojenie"/>
          </w:rPr>
          <w:t>Zákony : Vyhľadávanie v návrhoch zákonov : Detaily návrhu zákona - Národná rada Slovenskej republiky (nrsr.sk)</w:t>
        </w:r>
      </w:hyperlink>
    </w:p>
    <w:p w14:paraId="58C43CEC" w14:textId="77777777" w:rsidR="009C75CC" w:rsidRPr="00CE7002" w:rsidRDefault="009C75CC" w:rsidP="00CE7002">
      <w:pPr>
        <w:spacing w:after="0" w:line="240" w:lineRule="auto"/>
        <w:jc w:val="both"/>
        <w:rPr>
          <w:rFonts w:eastAsia="Times New Roman"/>
          <w:sz w:val="24"/>
          <w:szCs w:val="24"/>
        </w:rPr>
      </w:pPr>
    </w:p>
    <w:p w14:paraId="5DCC3213" w14:textId="77777777" w:rsidR="0092490C" w:rsidRPr="00B47D7E" w:rsidRDefault="00554DB7" w:rsidP="00A768F2">
      <w:pPr>
        <w:pStyle w:val="Odsekzoznamu"/>
        <w:numPr>
          <w:ilvl w:val="0"/>
          <w:numId w:val="3"/>
        </w:numPr>
        <w:spacing w:after="0" w:line="240" w:lineRule="auto"/>
        <w:ind w:left="284" w:hanging="284"/>
        <w:jc w:val="both"/>
        <w:rPr>
          <w:rFonts w:eastAsia="Times New Roman"/>
          <w:b/>
          <w:bCs/>
          <w:sz w:val="24"/>
          <w:szCs w:val="24"/>
        </w:rPr>
      </w:pPr>
      <w:r w:rsidRPr="00B47D7E">
        <w:rPr>
          <w:rFonts w:eastAsia="Times New Roman"/>
          <w:b/>
          <w:bCs/>
          <w:sz w:val="24"/>
          <w:szCs w:val="24"/>
        </w:rPr>
        <w:t>Value for money</w:t>
      </w:r>
      <w:r w:rsidR="004172D8" w:rsidRPr="00B47D7E">
        <w:rPr>
          <w:rFonts w:eastAsia="Times New Roman"/>
          <w:b/>
          <w:bCs/>
          <w:sz w:val="24"/>
          <w:szCs w:val="24"/>
        </w:rPr>
        <w:t xml:space="preserve"> </w:t>
      </w:r>
    </w:p>
    <w:p w14:paraId="1B0BA06F" w14:textId="09E115E6" w:rsidR="00554DB7" w:rsidRDefault="00C96F0D" w:rsidP="0092490C">
      <w:pPr>
        <w:pStyle w:val="Odsekzoznamu"/>
        <w:spacing w:after="0" w:line="240" w:lineRule="auto"/>
        <w:ind w:left="284"/>
        <w:jc w:val="both"/>
        <w:rPr>
          <w:rFonts w:eastAsia="Times New Roman"/>
          <w:i/>
          <w:iCs/>
          <w:sz w:val="24"/>
          <w:szCs w:val="24"/>
        </w:rPr>
      </w:pPr>
      <w:r w:rsidRPr="0092490C">
        <w:rPr>
          <w:rFonts w:eastAsia="Times New Roman"/>
          <w:i/>
          <w:iCs/>
          <w:sz w:val="24"/>
          <w:szCs w:val="24"/>
        </w:rPr>
        <w:t>Sekcia by potrebovala bližšie info</w:t>
      </w:r>
      <w:r w:rsidR="0092490C">
        <w:rPr>
          <w:rFonts w:eastAsia="Times New Roman"/>
          <w:i/>
          <w:iCs/>
          <w:sz w:val="24"/>
          <w:szCs w:val="24"/>
        </w:rPr>
        <w:t>rmácie k danej téme</w:t>
      </w:r>
      <w:r w:rsidRPr="0092490C">
        <w:rPr>
          <w:rFonts w:eastAsia="Times New Roman"/>
          <w:i/>
          <w:iCs/>
          <w:sz w:val="24"/>
          <w:szCs w:val="24"/>
        </w:rPr>
        <w:t xml:space="preserve">, pohľad </w:t>
      </w:r>
      <w:r w:rsidR="006A1FF0">
        <w:rPr>
          <w:rFonts w:eastAsia="Times New Roman"/>
          <w:i/>
          <w:iCs/>
          <w:sz w:val="24"/>
          <w:szCs w:val="24"/>
        </w:rPr>
        <w:t xml:space="preserve">(názor) </w:t>
      </w:r>
      <w:r w:rsidRPr="0092490C">
        <w:rPr>
          <w:rFonts w:eastAsia="Times New Roman"/>
          <w:i/>
          <w:iCs/>
          <w:sz w:val="24"/>
          <w:szCs w:val="24"/>
        </w:rPr>
        <w:t>dohľadu.</w:t>
      </w:r>
      <w:r w:rsidR="0092490C">
        <w:rPr>
          <w:rFonts w:eastAsia="Times New Roman"/>
          <w:i/>
          <w:iCs/>
          <w:sz w:val="24"/>
          <w:szCs w:val="24"/>
        </w:rPr>
        <w:t xml:space="preserve"> Pri implementácii vznikajú mn</w:t>
      </w:r>
      <w:r w:rsidR="0017472C">
        <w:rPr>
          <w:rFonts w:eastAsia="Times New Roman"/>
          <w:i/>
          <w:iCs/>
          <w:sz w:val="24"/>
          <w:szCs w:val="24"/>
        </w:rPr>
        <w:t>oh</w:t>
      </w:r>
      <w:r w:rsidR="0092490C">
        <w:rPr>
          <w:rFonts w:eastAsia="Times New Roman"/>
          <w:i/>
          <w:iCs/>
          <w:sz w:val="24"/>
          <w:szCs w:val="24"/>
        </w:rPr>
        <w:t>é otázky, ako napríklad ap</w:t>
      </w:r>
      <w:r w:rsidR="00433081" w:rsidRPr="0092490C">
        <w:rPr>
          <w:rFonts w:eastAsia="Times New Roman"/>
          <w:i/>
          <w:iCs/>
          <w:sz w:val="24"/>
          <w:szCs w:val="24"/>
        </w:rPr>
        <w:t>likov</w:t>
      </w:r>
      <w:r w:rsidR="0092490C">
        <w:rPr>
          <w:rFonts w:eastAsia="Times New Roman"/>
          <w:i/>
          <w:iCs/>
          <w:sz w:val="24"/>
          <w:szCs w:val="24"/>
        </w:rPr>
        <w:t>anie</w:t>
      </w:r>
      <w:r w:rsidR="00433081" w:rsidRPr="0092490C">
        <w:rPr>
          <w:rFonts w:eastAsia="Times New Roman"/>
          <w:i/>
          <w:iCs/>
          <w:sz w:val="24"/>
          <w:szCs w:val="24"/>
        </w:rPr>
        <w:t xml:space="preserve"> aj na staré produkty, kedy toto nariadenie ešte </w:t>
      </w:r>
      <w:r w:rsidR="0092490C">
        <w:rPr>
          <w:rFonts w:eastAsia="Times New Roman"/>
          <w:i/>
          <w:iCs/>
          <w:sz w:val="24"/>
          <w:szCs w:val="24"/>
        </w:rPr>
        <w:t>neexistovalo</w:t>
      </w:r>
      <w:r w:rsidR="00433081" w:rsidRPr="0092490C">
        <w:rPr>
          <w:rFonts w:eastAsia="Times New Roman"/>
          <w:i/>
          <w:iCs/>
          <w:sz w:val="24"/>
          <w:szCs w:val="24"/>
        </w:rPr>
        <w:t>.</w:t>
      </w:r>
      <w:r w:rsidR="00530DF1" w:rsidRPr="0092490C">
        <w:rPr>
          <w:rFonts w:eastAsia="Times New Roman"/>
          <w:i/>
          <w:iCs/>
          <w:sz w:val="24"/>
          <w:szCs w:val="24"/>
        </w:rPr>
        <w:t xml:space="preserve"> </w:t>
      </w:r>
      <w:r w:rsidR="0092490C">
        <w:rPr>
          <w:rFonts w:eastAsia="Times New Roman"/>
          <w:i/>
          <w:iCs/>
          <w:sz w:val="24"/>
          <w:szCs w:val="24"/>
        </w:rPr>
        <w:t>Tiež zatiaľ nie je úplne jasné,</w:t>
      </w:r>
      <w:r w:rsidR="00530DF1" w:rsidRPr="0092490C">
        <w:rPr>
          <w:rFonts w:eastAsia="Times New Roman"/>
          <w:i/>
          <w:iCs/>
          <w:sz w:val="24"/>
          <w:szCs w:val="24"/>
        </w:rPr>
        <w:t xml:space="preserve"> akú metriku bude používať NBS</w:t>
      </w:r>
      <w:r w:rsidR="0092490C">
        <w:rPr>
          <w:rFonts w:eastAsia="Times New Roman"/>
          <w:i/>
          <w:iCs/>
          <w:sz w:val="24"/>
          <w:szCs w:val="24"/>
        </w:rPr>
        <w:t>, a preto je</w:t>
      </w:r>
      <w:r w:rsidR="00530DF1" w:rsidRPr="0092490C">
        <w:rPr>
          <w:rFonts w:eastAsia="Times New Roman"/>
          <w:i/>
          <w:iCs/>
          <w:sz w:val="24"/>
          <w:szCs w:val="24"/>
        </w:rPr>
        <w:t xml:space="preserve"> potrebné stretnutie s</w:t>
      </w:r>
      <w:r w:rsidR="0092490C">
        <w:rPr>
          <w:rFonts w:eastAsia="Times New Roman"/>
          <w:i/>
          <w:iCs/>
          <w:sz w:val="24"/>
          <w:szCs w:val="24"/>
        </w:rPr>
        <w:t> </w:t>
      </w:r>
      <w:r w:rsidR="00530DF1" w:rsidRPr="0092490C">
        <w:rPr>
          <w:rFonts w:eastAsia="Times New Roman"/>
          <w:i/>
          <w:iCs/>
          <w:sz w:val="24"/>
          <w:szCs w:val="24"/>
        </w:rPr>
        <w:t>NBS</w:t>
      </w:r>
      <w:r w:rsidR="0092490C">
        <w:rPr>
          <w:rFonts w:eastAsia="Times New Roman"/>
          <w:i/>
          <w:iCs/>
          <w:sz w:val="24"/>
          <w:szCs w:val="24"/>
        </w:rPr>
        <w:t xml:space="preserve">. </w:t>
      </w:r>
    </w:p>
    <w:p w14:paraId="6FB8D0E6" w14:textId="6AC0A6F2" w:rsidR="0092490C" w:rsidRPr="0092490C" w:rsidRDefault="0092490C" w:rsidP="0092490C">
      <w:pPr>
        <w:pStyle w:val="Odsekzoznamu"/>
        <w:spacing w:after="0" w:line="240" w:lineRule="auto"/>
        <w:ind w:left="284"/>
        <w:jc w:val="both"/>
        <w:rPr>
          <w:rFonts w:eastAsia="Times New Roman"/>
          <w:i/>
          <w:iCs/>
          <w:sz w:val="24"/>
          <w:szCs w:val="24"/>
          <w:u w:val="single"/>
        </w:rPr>
      </w:pPr>
      <w:r w:rsidRPr="0092490C">
        <w:rPr>
          <w:rFonts w:eastAsia="Times New Roman"/>
          <w:i/>
          <w:iCs/>
          <w:sz w:val="24"/>
          <w:szCs w:val="24"/>
          <w:u w:val="single"/>
        </w:rPr>
        <w:t>Úloha SLASPO:</w:t>
      </w:r>
    </w:p>
    <w:p w14:paraId="2D504F14" w14:textId="472ECED0" w:rsidR="0092490C" w:rsidRDefault="0092490C" w:rsidP="0092490C">
      <w:pPr>
        <w:pStyle w:val="Odsekzoznamu"/>
        <w:numPr>
          <w:ilvl w:val="0"/>
          <w:numId w:val="5"/>
        </w:numPr>
        <w:spacing w:after="0" w:line="240" w:lineRule="auto"/>
        <w:ind w:left="567" w:hanging="283"/>
        <w:jc w:val="both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 xml:space="preserve">Zorganizovať stretnutie s NBS k téme Value for Money </w:t>
      </w:r>
    </w:p>
    <w:p w14:paraId="24924EAE" w14:textId="77777777" w:rsidR="0092490C" w:rsidRPr="0092490C" w:rsidRDefault="0092490C" w:rsidP="0092490C">
      <w:pPr>
        <w:pStyle w:val="Odsekzoznamu"/>
        <w:spacing w:after="0" w:line="240" w:lineRule="auto"/>
        <w:ind w:left="567"/>
        <w:jc w:val="both"/>
        <w:rPr>
          <w:rFonts w:eastAsia="Times New Roman"/>
          <w:i/>
          <w:iCs/>
          <w:sz w:val="24"/>
          <w:szCs w:val="24"/>
        </w:rPr>
      </w:pPr>
    </w:p>
    <w:p w14:paraId="28167E7E" w14:textId="77777777" w:rsidR="00554DB7" w:rsidRPr="00B47D7E" w:rsidRDefault="00554DB7" w:rsidP="00A768F2">
      <w:pPr>
        <w:pStyle w:val="Odsekzoznamu"/>
        <w:numPr>
          <w:ilvl w:val="0"/>
          <w:numId w:val="3"/>
        </w:numPr>
        <w:spacing w:after="0" w:line="240" w:lineRule="auto"/>
        <w:ind w:left="284" w:hanging="284"/>
        <w:jc w:val="both"/>
        <w:rPr>
          <w:rFonts w:eastAsia="Times New Roman"/>
          <w:b/>
          <w:bCs/>
          <w:sz w:val="24"/>
          <w:szCs w:val="24"/>
        </w:rPr>
      </w:pPr>
      <w:r w:rsidRPr="00B47D7E">
        <w:rPr>
          <w:rFonts w:eastAsia="Times New Roman"/>
          <w:b/>
          <w:bCs/>
          <w:sz w:val="24"/>
          <w:szCs w:val="24"/>
        </w:rPr>
        <w:t>RIS</w:t>
      </w:r>
    </w:p>
    <w:p w14:paraId="266F8648" w14:textId="6A5D0ABC" w:rsidR="0092490C" w:rsidRDefault="0092490C" w:rsidP="0092490C">
      <w:pPr>
        <w:pStyle w:val="Odsekzoznamu"/>
        <w:spacing w:after="0" w:line="240" w:lineRule="auto"/>
        <w:ind w:left="284"/>
        <w:jc w:val="both"/>
        <w:rPr>
          <w:rFonts w:eastAsia="Times New Roman"/>
          <w:i/>
          <w:iCs/>
          <w:sz w:val="24"/>
          <w:szCs w:val="24"/>
        </w:rPr>
      </w:pPr>
      <w:r w:rsidRPr="0092490C">
        <w:rPr>
          <w:rFonts w:eastAsia="Times New Roman"/>
          <w:i/>
          <w:iCs/>
          <w:sz w:val="24"/>
          <w:szCs w:val="24"/>
        </w:rPr>
        <w:t xml:space="preserve">Téme RIS sa členovia životnej sekcie venujú okrajovo, k téme neboli predostreté nové informácie. </w:t>
      </w:r>
    </w:p>
    <w:p w14:paraId="3E1CB4F7" w14:textId="77777777" w:rsidR="0092490C" w:rsidRPr="0092490C" w:rsidRDefault="0092490C" w:rsidP="0092490C">
      <w:pPr>
        <w:pStyle w:val="Odsekzoznamu"/>
        <w:spacing w:after="0" w:line="240" w:lineRule="auto"/>
        <w:ind w:left="284"/>
        <w:jc w:val="both"/>
        <w:rPr>
          <w:rFonts w:eastAsia="Times New Roman"/>
          <w:i/>
          <w:iCs/>
          <w:sz w:val="24"/>
          <w:szCs w:val="24"/>
        </w:rPr>
      </w:pPr>
    </w:p>
    <w:p w14:paraId="3BD5BB29" w14:textId="77777777" w:rsidR="0092490C" w:rsidRPr="00B47D7E" w:rsidRDefault="00190CB5" w:rsidP="00A768F2">
      <w:pPr>
        <w:pStyle w:val="Odsekzoznamu"/>
        <w:numPr>
          <w:ilvl w:val="0"/>
          <w:numId w:val="3"/>
        </w:numPr>
        <w:spacing w:after="0" w:line="240" w:lineRule="auto"/>
        <w:ind w:left="284" w:hanging="284"/>
        <w:jc w:val="both"/>
        <w:rPr>
          <w:rFonts w:eastAsia="Times New Roman"/>
          <w:b/>
          <w:bCs/>
          <w:sz w:val="24"/>
          <w:szCs w:val="24"/>
        </w:rPr>
      </w:pPr>
      <w:r w:rsidRPr="00B47D7E">
        <w:rPr>
          <w:rFonts w:eastAsia="Times New Roman"/>
          <w:b/>
          <w:bCs/>
          <w:sz w:val="24"/>
          <w:szCs w:val="24"/>
        </w:rPr>
        <w:t>M</w:t>
      </w:r>
      <w:r w:rsidR="00D9708E" w:rsidRPr="00B47D7E">
        <w:rPr>
          <w:rFonts w:eastAsia="Times New Roman"/>
          <w:b/>
          <w:bCs/>
          <w:sz w:val="24"/>
          <w:szCs w:val="24"/>
        </w:rPr>
        <w:t>emorandum</w:t>
      </w:r>
      <w:r w:rsidRPr="00B47D7E">
        <w:rPr>
          <w:rFonts w:eastAsia="Times New Roman"/>
          <w:b/>
          <w:bCs/>
          <w:sz w:val="24"/>
          <w:szCs w:val="24"/>
        </w:rPr>
        <w:t xml:space="preserve"> k téme ESG</w:t>
      </w:r>
      <w:r w:rsidR="00D9708E" w:rsidRPr="00B47D7E">
        <w:rPr>
          <w:rFonts w:eastAsia="Times New Roman"/>
          <w:b/>
          <w:bCs/>
          <w:sz w:val="24"/>
          <w:szCs w:val="24"/>
        </w:rPr>
        <w:t xml:space="preserve"> </w:t>
      </w:r>
    </w:p>
    <w:p w14:paraId="0BF8AA1D" w14:textId="59A4A89F" w:rsidR="0092490C" w:rsidRPr="0092490C" w:rsidRDefault="0092490C" w:rsidP="0092490C">
      <w:pPr>
        <w:pStyle w:val="Odsekzoznamu"/>
        <w:spacing w:after="0" w:line="240" w:lineRule="auto"/>
        <w:ind w:left="284"/>
        <w:jc w:val="both"/>
        <w:rPr>
          <w:rFonts w:eastAsia="Times New Roman"/>
          <w:i/>
          <w:iCs/>
          <w:sz w:val="24"/>
          <w:szCs w:val="24"/>
        </w:rPr>
      </w:pPr>
      <w:r w:rsidRPr="0092490C">
        <w:rPr>
          <w:rFonts w:eastAsia="Times New Roman"/>
          <w:i/>
          <w:iCs/>
          <w:sz w:val="24"/>
          <w:szCs w:val="24"/>
        </w:rPr>
        <w:t xml:space="preserve">SBA vydala k ESG memorandum, v ktorom sa banky zaväzujú k dodržiavaniu stanovených štandardov v súlade s ESG. Na prezídiu odznela táto informácia a členovia prezídia sú za to, aby aj poistný sektor vydal podobný dokument k ESG. </w:t>
      </w:r>
    </w:p>
    <w:p w14:paraId="7BD9E205" w14:textId="12DD66A9" w:rsidR="0092490C" w:rsidRPr="0092490C" w:rsidRDefault="0092490C" w:rsidP="0092490C">
      <w:pPr>
        <w:pStyle w:val="Odsekzoznamu"/>
        <w:spacing w:after="0" w:line="240" w:lineRule="auto"/>
        <w:ind w:left="284"/>
        <w:jc w:val="both"/>
        <w:rPr>
          <w:rFonts w:eastAsia="Times New Roman"/>
          <w:i/>
          <w:iCs/>
          <w:sz w:val="24"/>
          <w:szCs w:val="24"/>
          <w:u w:val="single"/>
        </w:rPr>
      </w:pPr>
      <w:r w:rsidRPr="0092490C">
        <w:rPr>
          <w:rFonts w:eastAsia="Times New Roman"/>
          <w:i/>
          <w:iCs/>
          <w:sz w:val="24"/>
          <w:szCs w:val="24"/>
          <w:u w:val="single"/>
        </w:rPr>
        <w:t xml:space="preserve">Úloha SLASPO: </w:t>
      </w:r>
    </w:p>
    <w:p w14:paraId="6A8C0E0C" w14:textId="77777777" w:rsidR="0092490C" w:rsidRDefault="008944CD" w:rsidP="0092490C">
      <w:pPr>
        <w:pStyle w:val="Odsekzoznamu"/>
        <w:numPr>
          <w:ilvl w:val="0"/>
          <w:numId w:val="5"/>
        </w:numPr>
        <w:spacing w:after="0" w:line="240" w:lineRule="auto"/>
        <w:ind w:left="567" w:hanging="283"/>
        <w:jc w:val="both"/>
        <w:rPr>
          <w:rFonts w:eastAsia="Times New Roman"/>
          <w:i/>
          <w:iCs/>
          <w:sz w:val="24"/>
          <w:szCs w:val="24"/>
        </w:rPr>
      </w:pPr>
      <w:r w:rsidRPr="0092490C">
        <w:rPr>
          <w:rFonts w:eastAsia="Times New Roman"/>
          <w:i/>
          <w:iCs/>
          <w:sz w:val="24"/>
          <w:szCs w:val="24"/>
        </w:rPr>
        <w:t>stiahnuť dokument od SBA a poslať na sekciu</w:t>
      </w:r>
    </w:p>
    <w:p w14:paraId="50DF68A3" w14:textId="45C1CEEA" w:rsidR="0092490C" w:rsidRPr="0092490C" w:rsidRDefault="0092490C" w:rsidP="0092490C">
      <w:pPr>
        <w:spacing w:after="0" w:line="240" w:lineRule="auto"/>
        <w:ind w:left="284"/>
        <w:jc w:val="both"/>
        <w:rPr>
          <w:rFonts w:eastAsia="Times New Roman"/>
          <w:i/>
          <w:iCs/>
          <w:sz w:val="24"/>
          <w:szCs w:val="24"/>
          <w:u w:val="single"/>
        </w:rPr>
      </w:pPr>
      <w:r w:rsidRPr="0092490C">
        <w:rPr>
          <w:rFonts w:eastAsia="Times New Roman"/>
          <w:i/>
          <w:iCs/>
          <w:sz w:val="24"/>
          <w:szCs w:val="24"/>
          <w:u w:val="single"/>
        </w:rPr>
        <w:t>Úloha pre členov SLASPO:</w:t>
      </w:r>
    </w:p>
    <w:p w14:paraId="7B9F069F" w14:textId="40BB53E5" w:rsidR="0092490C" w:rsidRPr="0092490C" w:rsidRDefault="00B47D7E" w:rsidP="0092490C">
      <w:pPr>
        <w:pStyle w:val="Odsekzoznamu"/>
        <w:numPr>
          <w:ilvl w:val="0"/>
          <w:numId w:val="5"/>
        </w:numPr>
        <w:spacing w:after="0" w:line="240" w:lineRule="auto"/>
        <w:ind w:left="567" w:hanging="283"/>
        <w:jc w:val="both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pripomienkovanie zaslaného</w:t>
      </w:r>
      <w:r w:rsidR="0092490C" w:rsidRPr="0092490C">
        <w:rPr>
          <w:rFonts w:eastAsia="Times New Roman"/>
          <w:i/>
          <w:iCs/>
          <w:sz w:val="24"/>
          <w:szCs w:val="24"/>
        </w:rPr>
        <w:t xml:space="preserve"> dokumentu</w:t>
      </w:r>
      <w:r>
        <w:rPr>
          <w:rFonts w:eastAsia="Times New Roman"/>
          <w:i/>
          <w:iCs/>
          <w:sz w:val="24"/>
          <w:szCs w:val="24"/>
        </w:rPr>
        <w:t>, na základe čoho bude vytvorené „memorandum pre poistný sektor“</w:t>
      </w:r>
      <w:r w:rsidR="0092490C" w:rsidRPr="0092490C">
        <w:rPr>
          <w:rFonts w:eastAsia="Times New Roman"/>
          <w:i/>
          <w:iCs/>
          <w:sz w:val="24"/>
          <w:szCs w:val="24"/>
        </w:rPr>
        <w:t xml:space="preserve"> </w:t>
      </w:r>
    </w:p>
    <w:p w14:paraId="26D9D4D1" w14:textId="77777777" w:rsidR="0092490C" w:rsidRDefault="0092490C" w:rsidP="0092490C">
      <w:pPr>
        <w:pStyle w:val="Odsekzoznamu"/>
        <w:spacing w:after="0" w:line="240" w:lineRule="auto"/>
        <w:ind w:left="567"/>
        <w:jc w:val="both"/>
        <w:rPr>
          <w:rFonts w:eastAsia="Times New Roman"/>
          <w:i/>
          <w:iCs/>
          <w:sz w:val="24"/>
          <w:szCs w:val="24"/>
        </w:rPr>
      </w:pPr>
    </w:p>
    <w:p w14:paraId="5F214A87" w14:textId="055198D4" w:rsidR="00D9708E" w:rsidRPr="00B47D7E" w:rsidRDefault="00554DB7" w:rsidP="00A768F2">
      <w:pPr>
        <w:pStyle w:val="Odsekzoznamu"/>
        <w:numPr>
          <w:ilvl w:val="0"/>
          <w:numId w:val="3"/>
        </w:numPr>
        <w:spacing w:after="0" w:line="240" w:lineRule="auto"/>
        <w:ind w:left="284" w:hanging="284"/>
        <w:jc w:val="both"/>
        <w:rPr>
          <w:rFonts w:eastAsia="Times New Roman"/>
          <w:b/>
          <w:bCs/>
          <w:color w:val="000000" w:themeColor="text1"/>
          <w:sz w:val="24"/>
          <w:szCs w:val="24"/>
        </w:rPr>
      </w:pPr>
      <w:r w:rsidRPr="00B47D7E">
        <w:rPr>
          <w:rFonts w:eastAsia="Times New Roman"/>
          <w:b/>
          <w:bCs/>
          <w:color w:val="000000" w:themeColor="text1"/>
          <w:sz w:val="24"/>
          <w:szCs w:val="24"/>
        </w:rPr>
        <w:t>ESG</w:t>
      </w:r>
      <w:r w:rsidR="004A1C2B" w:rsidRPr="00B47D7E">
        <w:rPr>
          <w:rFonts w:eastAsia="Times New Roman"/>
          <w:b/>
          <w:bCs/>
          <w:color w:val="000000" w:themeColor="text1"/>
          <w:sz w:val="24"/>
          <w:szCs w:val="24"/>
        </w:rPr>
        <w:t xml:space="preserve"> školenie </w:t>
      </w:r>
    </w:p>
    <w:p w14:paraId="689E8994" w14:textId="7195B549" w:rsidR="0092490C" w:rsidRDefault="0092490C" w:rsidP="0092490C">
      <w:pPr>
        <w:pStyle w:val="Odsekzoznamu"/>
        <w:spacing w:after="0" w:line="240" w:lineRule="auto"/>
        <w:ind w:left="284"/>
        <w:jc w:val="both"/>
        <w:rPr>
          <w:rFonts w:eastAsia="Times New Roman"/>
          <w:i/>
          <w:iCs/>
          <w:color w:val="000000" w:themeColor="text1"/>
          <w:sz w:val="24"/>
          <w:szCs w:val="24"/>
        </w:rPr>
      </w:pPr>
      <w:r>
        <w:rPr>
          <w:rFonts w:eastAsia="Times New Roman"/>
          <w:i/>
          <w:iCs/>
          <w:color w:val="000000" w:themeColor="text1"/>
          <w:sz w:val="24"/>
          <w:szCs w:val="24"/>
        </w:rPr>
        <w:t>Zástupca spoločnosti Deloitte  sa ponúkol pre členov SLASPO odprezentovať, resp. diskutovať tému ESG. Na základe dohody členov SLASPO je potrebné dosiahnuť presné zacielenie workshopu</w:t>
      </w:r>
      <w:r w:rsidR="00B47D7E">
        <w:rPr>
          <w:rFonts w:eastAsia="Times New Roman"/>
          <w:i/>
          <w:iCs/>
          <w:color w:val="000000" w:themeColor="text1"/>
          <w:sz w:val="24"/>
          <w:szCs w:val="24"/>
        </w:rPr>
        <w:t xml:space="preserve">, aby bol pridanou hodnotou pre zúčastnených. </w:t>
      </w:r>
    </w:p>
    <w:p w14:paraId="3E429393" w14:textId="2BC086FF" w:rsidR="00B47D7E" w:rsidRPr="00B47D7E" w:rsidRDefault="00B47D7E" w:rsidP="0092490C">
      <w:pPr>
        <w:pStyle w:val="Odsekzoznamu"/>
        <w:spacing w:after="0" w:line="240" w:lineRule="auto"/>
        <w:ind w:left="284"/>
        <w:jc w:val="both"/>
        <w:rPr>
          <w:rFonts w:eastAsia="Times New Roman"/>
          <w:i/>
          <w:iCs/>
          <w:color w:val="000000" w:themeColor="text1"/>
          <w:sz w:val="24"/>
          <w:szCs w:val="24"/>
          <w:u w:val="single"/>
        </w:rPr>
      </w:pPr>
      <w:r w:rsidRPr="00B47D7E">
        <w:rPr>
          <w:rFonts w:eastAsia="Times New Roman"/>
          <w:i/>
          <w:iCs/>
          <w:color w:val="000000" w:themeColor="text1"/>
          <w:sz w:val="24"/>
          <w:szCs w:val="24"/>
          <w:u w:val="single"/>
        </w:rPr>
        <w:t xml:space="preserve">Úloha SLASPO: </w:t>
      </w:r>
    </w:p>
    <w:p w14:paraId="08961AD3" w14:textId="7BC38084" w:rsidR="00B47D7E" w:rsidRDefault="00B47D7E" w:rsidP="00B47D7E">
      <w:pPr>
        <w:pStyle w:val="Odsekzoznamu"/>
        <w:numPr>
          <w:ilvl w:val="0"/>
          <w:numId w:val="5"/>
        </w:numPr>
        <w:spacing w:after="0" w:line="240" w:lineRule="auto"/>
        <w:ind w:left="567" w:hanging="283"/>
        <w:jc w:val="both"/>
        <w:rPr>
          <w:rFonts w:eastAsia="Times New Roman"/>
          <w:i/>
          <w:iCs/>
          <w:color w:val="000000" w:themeColor="text1"/>
          <w:sz w:val="24"/>
          <w:szCs w:val="24"/>
        </w:rPr>
      </w:pPr>
      <w:r>
        <w:rPr>
          <w:rFonts w:eastAsia="Times New Roman"/>
          <w:i/>
          <w:iCs/>
          <w:color w:val="000000" w:themeColor="text1"/>
          <w:sz w:val="24"/>
          <w:szCs w:val="24"/>
        </w:rPr>
        <w:t xml:space="preserve">Zorganizovať workshop k ESG </w:t>
      </w:r>
    </w:p>
    <w:p w14:paraId="571AE7B9" w14:textId="15640439" w:rsidR="00B47D7E" w:rsidRPr="00B47D7E" w:rsidRDefault="00B47D7E" w:rsidP="00B47D7E">
      <w:pPr>
        <w:spacing w:after="0" w:line="240" w:lineRule="auto"/>
        <w:ind w:left="284"/>
        <w:jc w:val="both"/>
        <w:rPr>
          <w:rFonts w:eastAsia="Times New Roman"/>
          <w:i/>
          <w:iCs/>
          <w:color w:val="000000" w:themeColor="text1"/>
          <w:sz w:val="24"/>
          <w:szCs w:val="24"/>
          <w:u w:val="single"/>
        </w:rPr>
      </w:pPr>
      <w:r w:rsidRPr="00B47D7E">
        <w:rPr>
          <w:rFonts w:eastAsia="Times New Roman"/>
          <w:i/>
          <w:iCs/>
          <w:color w:val="000000" w:themeColor="text1"/>
          <w:sz w:val="24"/>
          <w:szCs w:val="24"/>
          <w:u w:val="single"/>
        </w:rPr>
        <w:t xml:space="preserve">Úloha pre členov SLASPO: </w:t>
      </w:r>
    </w:p>
    <w:p w14:paraId="3B4BDAC7" w14:textId="618B3DC0" w:rsidR="00B47D7E" w:rsidRPr="00B47D7E" w:rsidRDefault="00B47D7E" w:rsidP="00B47D7E">
      <w:pPr>
        <w:pStyle w:val="Odsekzoznamu"/>
        <w:numPr>
          <w:ilvl w:val="0"/>
          <w:numId w:val="5"/>
        </w:numPr>
        <w:spacing w:after="0" w:line="240" w:lineRule="auto"/>
        <w:ind w:left="567" w:hanging="283"/>
        <w:jc w:val="both"/>
        <w:rPr>
          <w:rFonts w:eastAsia="Times New Roman"/>
          <w:i/>
          <w:iCs/>
          <w:color w:val="000000" w:themeColor="text1"/>
          <w:sz w:val="24"/>
          <w:szCs w:val="24"/>
        </w:rPr>
      </w:pPr>
      <w:r>
        <w:rPr>
          <w:rFonts w:eastAsia="Times New Roman"/>
          <w:i/>
          <w:iCs/>
          <w:color w:val="000000" w:themeColor="text1"/>
          <w:sz w:val="24"/>
          <w:szCs w:val="24"/>
        </w:rPr>
        <w:t>Poslať požiadavky pre zameranie workshopu (oblasti, témy, otázky)</w:t>
      </w:r>
    </w:p>
    <w:p w14:paraId="0552EC96" w14:textId="77777777" w:rsidR="00B47D7E" w:rsidRPr="0092490C" w:rsidRDefault="00B47D7E" w:rsidP="0092490C">
      <w:pPr>
        <w:pStyle w:val="Odsekzoznamu"/>
        <w:spacing w:after="0" w:line="240" w:lineRule="auto"/>
        <w:ind w:left="284"/>
        <w:jc w:val="both"/>
        <w:rPr>
          <w:rFonts w:eastAsia="Times New Roman"/>
          <w:i/>
          <w:iCs/>
          <w:color w:val="000000" w:themeColor="text1"/>
          <w:sz w:val="24"/>
          <w:szCs w:val="24"/>
        </w:rPr>
      </w:pPr>
    </w:p>
    <w:p w14:paraId="57067F6C" w14:textId="77777777" w:rsidR="00B47D7E" w:rsidRPr="00A157A7" w:rsidRDefault="00554DB7" w:rsidP="00A768F2">
      <w:pPr>
        <w:pStyle w:val="Odsekzoznamu"/>
        <w:numPr>
          <w:ilvl w:val="0"/>
          <w:numId w:val="3"/>
        </w:numPr>
        <w:spacing w:after="0" w:line="240" w:lineRule="auto"/>
        <w:ind w:left="426" w:hanging="426"/>
        <w:jc w:val="both"/>
        <w:rPr>
          <w:rFonts w:eastAsia="Times New Roman"/>
          <w:b/>
          <w:bCs/>
          <w:sz w:val="24"/>
          <w:szCs w:val="24"/>
        </w:rPr>
      </w:pPr>
      <w:r w:rsidRPr="00A157A7">
        <w:rPr>
          <w:rFonts w:eastAsia="Times New Roman"/>
          <w:b/>
          <w:bCs/>
          <w:sz w:val="24"/>
          <w:szCs w:val="24"/>
        </w:rPr>
        <w:t>PRIIPs</w:t>
      </w:r>
      <w:r w:rsidR="00AB174F" w:rsidRPr="00A157A7">
        <w:rPr>
          <w:rFonts w:eastAsia="Times New Roman"/>
          <w:b/>
          <w:bCs/>
          <w:sz w:val="24"/>
          <w:szCs w:val="24"/>
        </w:rPr>
        <w:t xml:space="preserve"> </w:t>
      </w:r>
    </w:p>
    <w:p w14:paraId="3FD5D9F4" w14:textId="7A20740A" w:rsidR="000520D8" w:rsidRDefault="00B47D7E" w:rsidP="00B47D7E">
      <w:pPr>
        <w:pStyle w:val="Odsekzoznamu"/>
        <w:spacing w:after="0" w:line="240" w:lineRule="auto"/>
        <w:ind w:left="426"/>
        <w:jc w:val="both"/>
        <w:rPr>
          <w:rFonts w:eastAsia="Times New Roman"/>
          <w:i/>
          <w:iCs/>
          <w:sz w:val="24"/>
          <w:szCs w:val="24"/>
        </w:rPr>
      </w:pPr>
      <w:r w:rsidRPr="00A157A7">
        <w:rPr>
          <w:rFonts w:eastAsia="Times New Roman"/>
          <w:i/>
          <w:iCs/>
          <w:sz w:val="24"/>
          <w:szCs w:val="24"/>
        </w:rPr>
        <w:t xml:space="preserve">Téma PRIIPs sa niesla predovšetkým ohľadne dokumentu </w:t>
      </w:r>
      <w:r w:rsidR="00AB174F" w:rsidRPr="00A157A7">
        <w:rPr>
          <w:rFonts w:eastAsia="Times New Roman"/>
          <w:i/>
          <w:iCs/>
          <w:sz w:val="24"/>
          <w:szCs w:val="24"/>
        </w:rPr>
        <w:t xml:space="preserve">KID </w:t>
      </w:r>
      <w:r w:rsidRPr="00A157A7">
        <w:rPr>
          <w:rFonts w:eastAsia="Times New Roman"/>
          <w:i/>
          <w:iCs/>
          <w:sz w:val="24"/>
          <w:szCs w:val="24"/>
        </w:rPr>
        <w:t xml:space="preserve">- </w:t>
      </w:r>
      <w:r w:rsidR="00AB174F" w:rsidRPr="00A157A7">
        <w:rPr>
          <w:rFonts w:eastAsia="Times New Roman"/>
          <w:i/>
          <w:iCs/>
          <w:sz w:val="24"/>
          <w:szCs w:val="24"/>
        </w:rPr>
        <w:t xml:space="preserve">ako rátať hodnoty </w:t>
      </w:r>
      <w:r w:rsidRPr="00A157A7">
        <w:rPr>
          <w:rFonts w:eastAsia="Times New Roman"/>
          <w:i/>
          <w:iCs/>
          <w:sz w:val="24"/>
          <w:szCs w:val="24"/>
        </w:rPr>
        <w:t xml:space="preserve">uvedené </w:t>
      </w:r>
      <w:r w:rsidR="00AB174F" w:rsidRPr="00A157A7">
        <w:rPr>
          <w:rFonts w:eastAsia="Times New Roman"/>
          <w:i/>
          <w:iCs/>
          <w:sz w:val="24"/>
          <w:szCs w:val="24"/>
        </w:rPr>
        <w:t>v</w:t>
      </w:r>
      <w:r w:rsidR="000520D8">
        <w:rPr>
          <w:rFonts w:eastAsia="Times New Roman"/>
          <w:i/>
          <w:iCs/>
          <w:sz w:val="24"/>
          <w:szCs w:val="24"/>
        </w:rPr>
        <w:t> </w:t>
      </w:r>
      <w:r w:rsidR="00AB174F" w:rsidRPr="00A157A7">
        <w:rPr>
          <w:rFonts w:eastAsia="Times New Roman"/>
          <w:i/>
          <w:iCs/>
          <w:sz w:val="24"/>
          <w:szCs w:val="24"/>
        </w:rPr>
        <w:t>KID</w:t>
      </w:r>
      <w:r w:rsidR="000520D8">
        <w:rPr>
          <w:rFonts w:eastAsia="Times New Roman"/>
          <w:i/>
          <w:iCs/>
          <w:sz w:val="24"/>
          <w:szCs w:val="24"/>
        </w:rPr>
        <w:t xml:space="preserve"> – Náklady v priebehu času</w:t>
      </w:r>
      <w:r w:rsidR="00AB174F" w:rsidRPr="00A157A7">
        <w:rPr>
          <w:rFonts w:eastAsia="Times New Roman"/>
          <w:i/>
          <w:iCs/>
          <w:sz w:val="24"/>
          <w:szCs w:val="24"/>
        </w:rPr>
        <w:t xml:space="preserve">? </w:t>
      </w:r>
      <w:r w:rsidRPr="00A157A7">
        <w:rPr>
          <w:rFonts w:eastAsia="Times New Roman"/>
          <w:i/>
          <w:iCs/>
          <w:sz w:val="24"/>
          <w:szCs w:val="24"/>
        </w:rPr>
        <w:t xml:space="preserve">Otázna je </w:t>
      </w:r>
      <w:r w:rsidR="00AB174F" w:rsidRPr="00A157A7">
        <w:rPr>
          <w:rFonts w:eastAsia="Times New Roman"/>
          <w:i/>
          <w:iCs/>
          <w:sz w:val="24"/>
          <w:szCs w:val="24"/>
        </w:rPr>
        <w:t xml:space="preserve">tabuľka </w:t>
      </w:r>
      <w:r w:rsidR="000520D8">
        <w:rPr>
          <w:rFonts w:eastAsia="Times New Roman"/>
          <w:i/>
          <w:iCs/>
          <w:sz w:val="24"/>
          <w:szCs w:val="24"/>
        </w:rPr>
        <w:t xml:space="preserve">(text) </w:t>
      </w:r>
      <w:r w:rsidRPr="00A157A7">
        <w:rPr>
          <w:rFonts w:eastAsia="Times New Roman"/>
          <w:i/>
          <w:iCs/>
          <w:sz w:val="24"/>
          <w:szCs w:val="24"/>
        </w:rPr>
        <w:t>s</w:t>
      </w:r>
      <w:r w:rsidR="000520D8">
        <w:rPr>
          <w:rFonts w:eastAsia="Times New Roman"/>
          <w:i/>
          <w:iCs/>
          <w:sz w:val="24"/>
          <w:szCs w:val="24"/>
        </w:rPr>
        <w:t> </w:t>
      </w:r>
      <w:r w:rsidRPr="00A157A7">
        <w:rPr>
          <w:rFonts w:eastAsia="Times New Roman"/>
          <w:i/>
          <w:iCs/>
          <w:sz w:val="24"/>
          <w:szCs w:val="24"/>
        </w:rPr>
        <w:t>hodnotami</w:t>
      </w:r>
      <w:r w:rsidR="000520D8">
        <w:rPr>
          <w:rFonts w:eastAsia="Times New Roman"/>
          <w:i/>
          <w:iCs/>
          <w:sz w:val="24"/>
          <w:szCs w:val="24"/>
        </w:rPr>
        <w:t xml:space="preserve"> pre 1. rok</w:t>
      </w:r>
      <w:r w:rsidRPr="00A157A7">
        <w:rPr>
          <w:rFonts w:eastAsia="Times New Roman"/>
          <w:i/>
          <w:iCs/>
          <w:sz w:val="24"/>
          <w:szCs w:val="24"/>
        </w:rPr>
        <w:t>, pri ktorej nie je úplne jasné</w:t>
      </w:r>
      <w:r w:rsidR="00AB174F" w:rsidRPr="00A157A7">
        <w:rPr>
          <w:rFonts w:eastAsia="Times New Roman"/>
          <w:i/>
          <w:iCs/>
          <w:sz w:val="24"/>
          <w:szCs w:val="24"/>
        </w:rPr>
        <w:t>, čo v danej tabuľke má byť</w:t>
      </w:r>
      <w:r w:rsidR="000520D8">
        <w:rPr>
          <w:rFonts w:eastAsia="Times New Roman"/>
          <w:i/>
          <w:iCs/>
          <w:sz w:val="24"/>
          <w:szCs w:val="24"/>
        </w:rPr>
        <w:t>.</w:t>
      </w:r>
      <w:r w:rsidR="00AB174F" w:rsidRPr="00A157A7">
        <w:rPr>
          <w:rFonts w:eastAsia="Times New Roman"/>
          <w:i/>
          <w:iCs/>
          <w:sz w:val="24"/>
          <w:szCs w:val="24"/>
        </w:rPr>
        <w:t xml:space="preserve"> </w:t>
      </w:r>
      <w:r w:rsidR="000520D8">
        <w:rPr>
          <w:rFonts w:eastAsia="Times New Roman"/>
          <w:i/>
          <w:iCs/>
          <w:sz w:val="24"/>
          <w:szCs w:val="24"/>
        </w:rPr>
        <w:t>Ide o text:</w:t>
      </w:r>
    </w:p>
    <w:p w14:paraId="09E917F6" w14:textId="09CE7A50" w:rsidR="000520D8" w:rsidRPr="000520D8" w:rsidRDefault="00680D2D" w:rsidP="00B47D7E">
      <w:pPr>
        <w:pStyle w:val="Odsekzoznamu"/>
        <w:spacing w:after="0" w:line="240" w:lineRule="auto"/>
        <w:ind w:left="426"/>
        <w:jc w:val="both"/>
        <w:rPr>
          <w:rFonts w:eastAsia="Times New Roman"/>
          <w:i/>
          <w:iCs/>
          <w:sz w:val="24"/>
          <w:szCs w:val="24"/>
        </w:rPr>
      </w:pPr>
      <w:r>
        <w:rPr>
          <w:rFonts w:eastAsia="Times New Roman" w:cstheme="minorHAnsi"/>
          <w:i/>
          <w:iCs/>
          <w:sz w:val="24"/>
          <w:szCs w:val="24"/>
        </w:rPr>
        <w:t>„</w:t>
      </w:r>
      <w:r w:rsidR="000520D8" w:rsidRPr="000520D8">
        <w:rPr>
          <w:rFonts w:eastAsia="Times New Roman" w:cstheme="minorHAnsi"/>
          <w:i/>
          <w:iCs/>
          <w:sz w:val="24"/>
          <w:szCs w:val="24"/>
        </w:rPr>
        <w:t>[V prvom roku] by ste dostali naspäť sumu, ktorú ste investovali (ročný výnos 0%)</w:t>
      </w:r>
      <w:r>
        <w:rPr>
          <w:rFonts w:eastAsia="Times New Roman" w:cstheme="minorHAnsi"/>
          <w:i/>
          <w:iCs/>
          <w:sz w:val="24"/>
          <w:szCs w:val="24"/>
        </w:rPr>
        <w:t>“</w:t>
      </w:r>
    </w:p>
    <w:p w14:paraId="75B2EEF0" w14:textId="7A6C243C" w:rsidR="00B47D7E" w:rsidRDefault="00AB174F" w:rsidP="00B47D7E">
      <w:pPr>
        <w:pStyle w:val="Odsekzoznamu"/>
        <w:spacing w:after="0" w:line="240" w:lineRule="auto"/>
        <w:ind w:left="426"/>
        <w:jc w:val="both"/>
        <w:rPr>
          <w:rFonts w:eastAsia="Times New Roman"/>
          <w:i/>
          <w:iCs/>
          <w:sz w:val="24"/>
          <w:szCs w:val="24"/>
        </w:rPr>
      </w:pPr>
      <w:r w:rsidRPr="00A157A7">
        <w:rPr>
          <w:rFonts w:eastAsia="Times New Roman"/>
          <w:i/>
          <w:iCs/>
          <w:sz w:val="24"/>
          <w:szCs w:val="24"/>
        </w:rPr>
        <w:t>Znenie</w:t>
      </w:r>
      <w:r w:rsidR="00B47D7E" w:rsidRPr="00A157A7">
        <w:rPr>
          <w:rFonts w:eastAsia="Times New Roman"/>
          <w:i/>
          <w:iCs/>
          <w:sz w:val="24"/>
          <w:szCs w:val="24"/>
        </w:rPr>
        <w:t xml:space="preserve"> „</w:t>
      </w:r>
      <w:r w:rsidRPr="00A157A7">
        <w:rPr>
          <w:rFonts w:eastAsia="Times New Roman"/>
          <w:i/>
          <w:iCs/>
          <w:sz w:val="24"/>
          <w:szCs w:val="24"/>
        </w:rPr>
        <w:t>v 1. roku</w:t>
      </w:r>
      <w:r w:rsidR="00B47D7E" w:rsidRPr="00A157A7">
        <w:rPr>
          <w:rFonts w:eastAsia="Times New Roman"/>
          <w:i/>
          <w:iCs/>
          <w:sz w:val="24"/>
          <w:szCs w:val="24"/>
        </w:rPr>
        <w:t>“</w:t>
      </w:r>
      <w:r w:rsidRPr="00A157A7">
        <w:rPr>
          <w:rFonts w:eastAsia="Times New Roman"/>
          <w:i/>
          <w:iCs/>
          <w:sz w:val="24"/>
          <w:szCs w:val="24"/>
        </w:rPr>
        <w:t xml:space="preserve"> nedáva zmysel</w:t>
      </w:r>
      <w:r w:rsidR="00B47D7E" w:rsidRPr="00A157A7">
        <w:rPr>
          <w:rFonts w:eastAsia="Times New Roman"/>
          <w:i/>
          <w:iCs/>
          <w:sz w:val="24"/>
          <w:szCs w:val="24"/>
        </w:rPr>
        <w:t>, a preto je otázne, či</w:t>
      </w:r>
      <w:r w:rsidR="004A4694" w:rsidRPr="00A157A7">
        <w:rPr>
          <w:rFonts w:eastAsia="Times New Roman"/>
          <w:i/>
          <w:iCs/>
          <w:sz w:val="24"/>
          <w:szCs w:val="24"/>
        </w:rPr>
        <w:t xml:space="preserve"> je potrebné </w:t>
      </w:r>
      <w:r w:rsidR="000520D8">
        <w:rPr>
          <w:rFonts w:eastAsia="Times New Roman"/>
          <w:i/>
          <w:iCs/>
          <w:sz w:val="24"/>
          <w:szCs w:val="24"/>
        </w:rPr>
        <w:t xml:space="preserve">(možné) </w:t>
      </w:r>
      <w:r w:rsidR="004A4694" w:rsidRPr="00A157A7">
        <w:rPr>
          <w:rFonts w:eastAsia="Times New Roman"/>
          <w:i/>
          <w:iCs/>
          <w:sz w:val="24"/>
          <w:szCs w:val="24"/>
        </w:rPr>
        <w:t>údaj v 1. roku, ktorý je v</w:t>
      </w:r>
      <w:r w:rsidR="000520D8">
        <w:rPr>
          <w:rFonts w:eastAsia="Times New Roman"/>
          <w:i/>
          <w:iCs/>
          <w:sz w:val="24"/>
          <w:szCs w:val="24"/>
        </w:rPr>
        <w:t xml:space="preserve"> hranatej</w:t>
      </w:r>
      <w:r w:rsidR="00B47D7E" w:rsidRPr="00A157A7">
        <w:rPr>
          <w:rFonts w:eastAsia="Times New Roman"/>
          <w:i/>
          <w:iCs/>
          <w:sz w:val="24"/>
          <w:szCs w:val="24"/>
        </w:rPr>
        <w:t> </w:t>
      </w:r>
      <w:r w:rsidR="004A4694" w:rsidRPr="00A157A7">
        <w:rPr>
          <w:rFonts w:eastAsia="Times New Roman"/>
          <w:i/>
          <w:iCs/>
          <w:sz w:val="24"/>
          <w:szCs w:val="24"/>
        </w:rPr>
        <w:t>zátvorke</w:t>
      </w:r>
      <w:r w:rsidR="00B47D7E" w:rsidRPr="00A157A7">
        <w:rPr>
          <w:rFonts w:eastAsia="Times New Roman"/>
          <w:i/>
          <w:iCs/>
          <w:sz w:val="24"/>
          <w:szCs w:val="24"/>
        </w:rPr>
        <w:t>,</w:t>
      </w:r>
      <w:r w:rsidR="004A4694" w:rsidRPr="00A157A7">
        <w:rPr>
          <w:rFonts w:eastAsia="Times New Roman"/>
          <w:i/>
          <w:iCs/>
          <w:sz w:val="24"/>
          <w:szCs w:val="24"/>
        </w:rPr>
        <w:t xml:space="preserve"> meniť? </w:t>
      </w:r>
    </w:p>
    <w:p w14:paraId="4D079F24" w14:textId="460F8491" w:rsidR="00680D2D" w:rsidRPr="00A157A7" w:rsidRDefault="00680D2D" w:rsidP="00B47D7E">
      <w:pPr>
        <w:pStyle w:val="Odsekzoznamu"/>
        <w:spacing w:after="0" w:line="240" w:lineRule="auto"/>
        <w:ind w:left="426"/>
        <w:jc w:val="both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 xml:space="preserve">Komunálna poisťovňa mala ku KID dohľad, finálne znenie dokumentov má poisťovňa zverejnené na svojej webovej stránke. </w:t>
      </w:r>
    </w:p>
    <w:p w14:paraId="2DD1C127" w14:textId="37E14E19" w:rsidR="00B47D7E" w:rsidRPr="00B47D7E" w:rsidRDefault="00B47D7E" w:rsidP="00B47D7E">
      <w:pPr>
        <w:pStyle w:val="Odsekzoznamu"/>
        <w:spacing w:after="0" w:line="240" w:lineRule="auto"/>
        <w:ind w:left="426"/>
        <w:jc w:val="both"/>
        <w:rPr>
          <w:rFonts w:eastAsia="Times New Roman"/>
          <w:i/>
          <w:iCs/>
          <w:sz w:val="24"/>
          <w:szCs w:val="24"/>
          <w:u w:val="single"/>
        </w:rPr>
      </w:pPr>
      <w:r w:rsidRPr="00B47D7E">
        <w:rPr>
          <w:rFonts w:eastAsia="Times New Roman"/>
          <w:i/>
          <w:iCs/>
          <w:sz w:val="24"/>
          <w:szCs w:val="24"/>
          <w:u w:val="single"/>
        </w:rPr>
        <w:t>Úloh</w:t>
      </w:r>
      <w:r w:rsidR="00680D2D">
        <w:rPr>
          <w:rFonts w:eastAsia="Times New Roman"/>
          <w:i/>
          <w:iCs/>
          <w:sz w:val="24"/>
          <w:szCs w:val="24"/>
          <w:u w:val="single"/>
        </w:rPr>
        <w:t>a</w:t>
      </w:r>
      <w:r w:rsidRPr="00B47D7E">
        <w:rPr>
          <w:rFonts w:eastAsia="Times New Roman"/>
          <w:i/>
          <w:iCs/>
          <w:sz w:val="24"/>
          <w:szCs w:val="24"/>
          <w:u w:val="single"/>
        </w:rPr>
        <w:t xml:space="preserve"> SLASPO:</w:t>
      </w:r>
    </w:p>
    <w:p w14:paraId="3CD7792D" w14:textId="314E5825" w:rsidR="00554DB7" w:rsidRDefault="00B47D7E" w:rsidP="00B47D7E">
      <w:pPr>
        <w:pStyle w:val="Odsekzoznamu"/>
        <w:numPr>
          <w:ilvl w:val="0"/>
          <w:numId w:val="5"/>
        </w:numPr>
        <w:spacing w:after="0" w:line="240" w:lineRule="auto"/>
        <w:ind w:left="709" w:hanging="283"/>
        <w:jc w:val="both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opätovne p</w:t>
      </w:r>
      <w:r w:rsidR="008944CD" w:rsidRPr="00B47D7E">
        <w:rPr>
          <w:rFonts w:eastAsia="Times New Roman"/>
          <w:i/>
          <w:iCs/>
          <w:sz w:val="24"/>
          <w:szCs w:val="24"/>
        </w:rPr>
        <w:t>reposlať</w:t>
      </w:r>
      <w:r>
        <w:rPr>
          <w:rFonts w:eastAsia="Times New Roman"/>
          <w:i/>
          <w:iCs/>
          <w:sz w:val="24"/>
          <w:szCs w:val="24"/>
        </w:rPr>
        <w:t xml:space="preserve"> </w:t>
      </w:r>
      <w:r w:rsidRPr="00B47D7E">
        <w:rPr>
          <w:rFonts w:eastAsia="Times New Roman"/>
          <w:i/>
          <w:iCs/>
          <w:sz w:val="24"/>
          <w:szCs w:val="24"/>
        </w:rPr>
        <w:t>konsolidované</w:t>
      </w:r>
      <w:r w:rsidR="008944CD" w:rsidRPr="00B47D7E">
        <w:rPr>
          <w:rFonts w:eastAsia="Times New Roman"/>
          <w:i/>
          <w:iCs/>
          <w:sz w:val="24"/>
          <w:szCs w:val="24"/>
        </w:rPr>
        <w:t xml:space="preserve"> Q a A</w:t>
      </w:r>
      <w:r>
        <w:rPr>
          <w:rFonts w:eastAsia="Times New Roman"/>
          <w:i/>
          <w:iCs/>
          <w:sz w:val="24"/>
          <w:szCs w:val="24"/>
        </w:rPr>
        <w:t> posielané v </w:t>
      </w:r>
      <w:r w:rsidR="008944CD" w:rsidRPr="00B47D7E">
        <w:rPr>
          <w:rFonts w:eastAsia="Times New Roman"/>
          <w:i/>
          <w:iCs/>
          <w:sz w:val="24"/>
          <w:szCs w:val="24"/>
        </w:rPr>
        <w:t>marc</w:t>
      </w:r>
      <w:r>
        <w:rPr>
          <w:rFonts w:eastAsia="Times New Roman"/>
          <w:i/>
          <w:iCs/>
          <w:sz w:val="24"/>
          <w:szCs w:val="24"/>
        </w:rPr>
        <w:t>i</w:t>
      </w:r>
    </w:p>
    <w:p w14:paraId="333DECC1" w14:textId="77777777" w:rsidR="00B47D7E" w:rsidRPr="00B47D7E" w:rsidRDefault="00B47D7E" w:rsidP="00B47D7E">
      <w:pPr>
        <w:pStyle w:val="Odsekzoznamu"/>
        <w:spacing w:after="0" w:line="240" w:lineRule="auto"/>
        <w:ind w:left="709"/>
        <w:jc w:val="both"/>
        <w:rPr>
          <w:rFonts w:eastAsia="Times New Roman"/>
          <w:i/>
          <w:iCs/>
          <w:sz w:val="24"/>
          <w:szCs w:val="24"/>
        </w:rPr>
      </w:pPr>
    </w:p>
    <w:p w14:paraId="198F8BA3" w14:textId="77777777" w:rsidR="00A157A7" w:rsidRPr="00A157A7" w:rsidRDefault="00A157A7" w:rsidP="00A768F2">
      <w:pPr>
        <w:pStyle w:val="Odsekzoznamu"/>
        <w:numPr>
          <w:ilvl w:val="0"/>
          <w:numId w:val="3"/>
        </w:numPr>
        <w:spacing w:after="0" w:line="240" w:lineRule="auto"/>
        <w:ind w:left="426" w:hanging="426"/>
        <w:jc w:val="both"/>
        <w:rPr>
          <w:rFonts w:eastAsia="Times New Roman"/>
          <w:b/>
          <w:bCs/>
          <w:sz w:val="24"/>
          <w:szCs w:val="24"/>
        </w:rPr>
      </w:pPr>
      <w:r w:rsidRPr="00A157A7">
        <w:rPr>
          <w:rFonts w:eastAsia="Times New Roman"/>
          <w:b/>
          <w:bCs/>
          <w:sz w:val="24"/>
          <w:szCs w:val="24"/>
        </w:rPr>
        <w:t>Fórum poisťovníctva</w:t>
      </w:r>
    </w:p>
    <w:p w14:paraId="608D3EE1" w14:textId="3A88D995" w:rsidR="00A319A3" w:rsidRPr="00A157A7" w:rsidRDefault="00A157A7" w:rsidP="00A157A7">
      <w:pPr>
        <w:pStyle w:val="Odsekzoznamu"/>
        <w:spacing w:after="0" w:line="240" w:lineRule="auto"/>
        <w:ind w:left="426"/>
        <w:jc w:val="both"/>
        <w:rPr>
          <w:rFonts w:eastAsia="Times New Roman"/>
          <w:i/>
          <w:iCs/>
          <w:sz w:val="24"/>
          <w:szCs w:val="24"/>
        </w:rPr>
      </w:pPr>
      <w:r w:rsidRPr="00A157A7">
        <w:rPr>
          <w:rFonts w:eastAsia="Times New Roman"/>
          <w:i/>
          <w:iCs/>
          <w:sz w:val="24"/>
          <w:szCs w:val="24"/>
        </w:rPr>
        <w:t>Konferencia</w:t>
      </w:r>
      <w:r w:rsidR="00BF08D1">
        <w:rPr>
          <w:rFonts w:eastAsia="Times New Roman"/>
          <w:i/>
          <w:iCs/>
          <w:sz w:val="24"/>
          <w:szCs w:val="24"/>
        </w:rPr>
        <w:t xml:space="preserve"> organizovaná SLASPO</w:t>
      </w:r>
      <w:r w:rsidRPr="00A157A7">
        <w:rPr>
          <w:rFonts w:eastAsia="Times New Roman"/>
          <w:i/>
          <w:iCs/>
          <w:sz w:val="24"/>
          <w:szCs w:val="24"/>
        </w:rPr>
        <w:t xml:space="preserve"> sa bude konať</w:t>
      </w:r>
      <w:r w:rsidR="00C4211B" w:rsidRPr="00A157A7">
        <w:rPr>
          <w:rFonts w:eastAsia="Times New Roman"/>
          <w:i/>
          <w:iCs/>
          <w:sz w:val="24"/>
          <w:szCs w:val="24"/>
        </w:rPr>
        <w:t xml:space="preserve"> 13.11.</w:t>
      </w:r>
      <w:r w:rsidRPr="00A157A7">
        <w:rPr>
          <w:rFonts w:eastAsia="Times New Roman"/>
          <w:i/>
          <w:iCs/>
          <w:sz w:val="24"/>
          <w:szCs w:val="24"/>
        </w:rPr>
        <w:t>2024. Návrhy tém na danú konferenciu sú samozrejme vítané. Na stretnutí</w:t>
      </w:r>
      <w:r w:rsidR="00BF08D1">
        <w:rPr>
          <w:rFonts w:eastAsia="Times New Roman"/>
          <w:i/>
          <w:iCs/>
          <w:sz w:val="24"/>
          <w:szCs w:val="24"/>
        </w:rPr>
        <w:t xml:space="preserve"> životnej sekcie</w:t>
      </w:r>
      <w:r w:rsidRPr="00A157A7">
        <w:rPr>
          <w:rFonts w:eastAsia="Times New Roman"/>
          <w:i/>
          <w:iCs/>
          <w:sz w:val="24"/>
          <w:szCs w:val="24"/>
        </w:rPr>
        <w:t xml:space="preserve"> boli navrhnuté napríklad elektromobily</w:t>
      </w:r>
      <w:r w:rsidR="000520D8">
        <w:rPr>
          <w:rFonts w:eastAsia="Times New Roman"/>
          <w:i/>
          <w:iCs/>
          <w:sz w:val="24"/>
          <w:szCs w:val="24"/>
        </w:rPr>
        <w:t xml:space="preserve"> a umelá inteligencia</w:t>
      </w:r>
      <w:r w:rsidRPr="00A157A7">
        <w:rPr>
          <w:rFonts w:eastAsia="Times New Roman"/>
          <w:i/>
          <w:iCs/>
          <w:sz w:val="24"/>
          <w:szCs w:val="24"/>
        </w:rPr>
        <w:t xml:space="preserve">. </w:t>
      </w:r>
    </w:p>
    <w:p w14:paraId="4488337C" w14:textId="77777777" w:rsidR="00A157A7" w:rsidRPr="00A768F2" w:rsidRDefault="00A157A7" w:rsidP="00A157A7">
      <w:pPr>
        <w:pStyle w:val="Odsekzoznamu"/>
        <w:spacing w:after="0" w:line="240" w:lineRule="auto"/>
        <w:ind w:left="426"/>
        <w:jc w:val="both"/>
        <w:rPr>
          <w:rFonts w:eastAsia="Times New Roman"/>
          <w:sz w:val="24"/>
          <w:szCs w:val="24"/>
        </w:rPr>
      </w:pPr>
    </w:p>
    <w:p w14:paraId="079C2D20" w14:textId="3B375D4B" w:rsidR="00A157A7" w:rsidRPr="00A157A7" w:rsidRDefault="00A157A7" w:rsidP="00A768F2">
      <w:pPr>
        <w:pStyle w:val="Odsekzoznamu"/>
        <w:numPr>
          <w:ilvl w:val="0"/>
          <w:numId w:val="3"/>
        </w:numPr>
        <w:spacing w:after="0" w:line="240" w:lineRule="auto"/>
        <w:ind w:left="426" w:hanging="426"/>
        <w:jc w:val="both"/>
        <w:rPr>
          <w:rFonts w:eastAsia="Times New Roman"/>
          <w:b/>
          <w:bCs/>
          <w:sz w:val="24"/>
          <w:szCs w:val="24"/>
        </w:rPr>
      </w:pPr>
      <w:r w:rsidRPr="00A157A7">
        <w:rPr>
          <w:rFonts w:eastAsia="Times New Roman"/>
          <w:b/>
          <w:bCs/>
          <w:sz w:val="24"/>
          <w:szCs w:val="24"/>
        </w:rPr>
        <w:t>M</w:t>
      </w:r>
      <w:r w:rsidR="00C07214" w:rsidRPr="00A157A7">
        <w:rPr>
          <w:rFonts w:eastAsia="Times New Roman"/>
          <w:b/>
          <w:bCs/>
          <w:sz w:val="24"/>
          <w:szCs w:val="24"/>
        </w:rPr>
        <w:t>edicínske semináre</w:t>
      </w:r>
    </w:p>
    <w:p w14:paraId="4FAB9F5A" w14:textId="61947D5D" w:rsidR="00C07214" w:rsidRPr="00A157A7" w:rsidRDefault="00A157A7" w:rsidP="00A157A7">
      <w:pPr>
        <w:pStyle w:val="Odsekzoznamu"/>
        <w:spacing w:after="0" w:line="240" w:lineRule="auto"/>
        <w:ind w:left="426"/>
        <w:jc w:val="both"/>
        <w:rPr>
          <w:rFonts w:eastAsia="Times New Roman"/>
          <w:i/>
          <w:iCs/>
          <w:sz w:val="24"/>
          <w:szCs w:val="24"/>
        </w:rPr>
      </w:pPr>
      <w:r w:rsidRPr="00A157A7">
        <w:rPr>
          <w:rFonts w:eastAsia="Times New Roman"/>
          <w:i/>
          <w:iCs/>
          <w:sz w:val="24"/>
          <w:szCs w:val="24"/>
        </w:rPr>
        <w:t xml:space="preserve">Dňa 28. a 29. 5. 2024 budú v priestoroch SLASPO prebiehať medicínske semináre na tému „Pneumológia a COVID“. </w:t>
      </w:r>
      <w:r w:rsidR="00C07214" w:rsidRPr="00A157A7">
        <w:rPr>
          <w:rFonts w:eastAsia="Times New Roman"/>
          <w:i/>
          <w:iCs/>
          <w:sz w:val="24"/>
          <w:szCs w:val="24"/>
        </w:rPr>
        <w:t xml:space="preserve"> </w:t>
      </w:r>
      <w:r w:rsidRPr="00A157A7">
        <w:rPr>
          <w:rFonts w:eastAsia="Times New Roman"/>
          <w:i/>
          <w:iCs/>
          <w:sz w:val="24"/>
          <w:szCs w:val="24"/>
        </w:rPr>
        <w:t xml:space="preserve">Informácie k danému semináru už boli poslané na členov SLASPO. </w:t>
      </w:r>
    </w:p>
    <w:p w14:paraId="4B49A9D2" w14:textId="5C5D7661" w:rsidR="00A157A7" w:rsidRDefault="00A157A7" w:rsidP="00A157A7">
      <w:pPr>
        <w:pStyle w:val="Odsekzoznamu"/>
        <w:spacing w:after="0" w:line="240" w:lineRule="auto"/>
        <w:ind w:left="426"/>
        <w:jc w:val="both"/>
        <w:rPr>
          <w:rFonts w:eastAsia="Times New Roman"/>
          <w:i/>
          <w:iCs/>
          <w:sz w:val="24"/>
          <w:szCs w:val="24"/>
        </w:rPr>
      </w:pPr>
      <w:r w:rsidRPr="00A157A7">
        <w:rPr>
          <w:rFonts w:eastAsia="Times New Roman"/>
          <w:i/>
          <w:iCs/>
          <w:sz w:val="24"/>
          <w:szCs w:val="24"/>
        </w:rPr>
        <w:t xml:space="preserve">Ak </w:t>
      </w:r>
      <w:r>
        <w:rPr>
          <w:rFonts w:eastAsia="Times New Roman"/>
          <w:i/>
          <w:iCs/>
          <w:sz w:val="24"/>
          <w:szCs w:val="24"/>
        </w:rPr>
        <w:t>máte požiadavku na zorganizovanie nejakého seminára/workshopu/stretnutia,  kontaktujte sekciu pre vzdelávanie v SLASPO.</w:t>
      </w:r>
    </w:p>
    <w:p w14:paraId="4B51D381" w14:textId="089360ED" w:rsidR="00A157A7" w:rsidRDefault="00A157A7" w:rsidP="00A157A7">
      <w:pPr>
        <w:pStyle w:val="Odsekzoznamu"/>
        <w:spacing w:after="0" w:line="240" w:lineRule="auto"/>
        <w:ind w:left="426"/>
        <w:jc w:val="both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lastRenderedPageBreak/>
        <w:t>Ak máte návrh na prednášajúceho/lektora, tiež prosím kontaktujte sekciu pre vzdelávanie v SLASPO.</w:t>
      </w:r>
    </w:p>
    <w:p w14:paraId="75036FD4" w14:textId="77777777" w:rsidR="00A157A7" w:rsidRPr="00A157A7" w:rsidRDefault="00A157A7" w:rsidP="00A157A7">
      <w:pPr>
        <w:pStyle w:val="Odsekzoznamu"/>
        <w:spacing w:after="0" w:line="240" w:lineRule="auto"/>
        <w:ind w:left="426"/>
        <w:jc w:val="both"/>
        <w:rPr>
          <w:rFonts w:eastAsia="Times New Roman"/>
          <w:i/>
          <w:iCs/>
          <w:sz w:val="24"/>
          <w:szCs w:val="24"/>
        </w:rPr>
      </w:pPr>
    </w:p>
    <w:p w14:paraId="5520AE7E" w14:textId="4FAA67C7" w:rsidR="00A768F2" w:rsidRPr="00A157A7" w:rsidRDefault="00A768F2" w:rsidP="00A768F2">
      <w:pPr>
        <w:pStyle w:val="Odsekzoznamu"/>
        <w:numPr>
          <w:ilvl w:val="0"/>
          <w:numId w:val="3"/>
        </w:numPr>
        <w:spacing w:after="0" w:line="240" w:lineRule="auto"/>
        <w:ind w:left="426" w:hanging="426"/>
        <w:jc w:val="both"/>
        <w:rPr>
          <w:rFonts w:eastAsia="Times New Roman"/>
          <w:b/>
          <w:bCs/>
          <w:sz w:val="24"/>
          <w:szCs w:val="24"/>
        </w:rPr>
      </w:pPr>
      <w:r w:rsidRPr="00A157A7">
        <w:rPr>
          <w:rFonts w:eastAsia="Times New Roman"/>
          <w:b/>
          <w:bCs/>
          <w:sz w:val="24"/>
          <w:szCs w:val="24"/>
        </w:rPr>
        <w:t>NBS vydala 11.4.</w:t>
      </w:r>
      <w:r w:rsidR="000726D7">
        <w:rPr>
          <w:rFonts w:eastAsia="Times New Roman"/>
          <w:b/>
          <w:bCs/>
          <w:sz w:val="24"/>
          <w:szCs w:val="24"/>
        </w:rPr>
        <w:t>2024</w:t>
      </w:r>
      <w:r w:rsidRPr="00A157A7">
        <w:rPr>
          <w:rFonts w:eastAsia="Times New Roman"/>
          <w:b/>
          <w:bCs/>
          <w:sz w:val="24"/>
          <w:szCs w:val="24"/>
        </w:rPr>
        <w:t xml:space="preserve">  </w:t>
      </w:r>
      <w:r w:rsidR="000726D7">
        <w:rPr>
          <w:rFonts w:eastAsia="Times New Roman"/>
          <w:b/>
          <w:bCs/>
          <w:sz w:val="24"/>
          <w:szCs w:val="24"/>
        </w:rPr>
        <w:t>dohľadové oznámenie</w:t>
      </w:r>
      <w:r w:rsidRPr="00A157A7">
        <w:rPr>
          <w:rFonts w:eastAsia="Times New Roman"/>
          <w:b/>
          <w:bCs/>
          <w:sz w:val="24"/>
          <w:szCs w:val="24"/>
        </w:rPr>
        <w:t xml:space="preserve"> </w:t>
      </w:r>
      <w:r w:rsidR="000520D8">
        <w:rPr>
          <w:rFonts w:eastAsia="Times New Roman"/>
          <w:b/>
          <w:bCs/>
          <w:sz w:val="24"/>
          <w:szCs w:val="24"/>
        </w:rPr>
        <w:t>k distribúcii skupinového poistenia</w:t>
      </w:r>
    </w:p>
    <w:p w14:paraId="068480CC" w14:textId="3FF24A50" w:rsidR="00A768F2" w:rsidRPr="009B41E0" w:rsidRDefault="000726D7" w:rsidP="00A768F2">
      <w:pPr>
        <w:pStyle w:val="Odsekzoznamu"/>
        <w:spacing w:after="0" w:line="240" w:lineRule="auto"/>
        <w:ind w:left="426"/>
        <w:jc w:val="both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Znenie</w:t>
      </w:r>
      <w:r w:rsidR="009B41E0" w:rsidRPr="009B41E0">
        <w:rPr>
          <w:rFonts w:eastAsia="Times New Roman"/>
          <w:i/>
          <w:iCs/>
          <w:sz w:val="24"/>
          <w:szCs w:val="24"/>
        </w:rPr>
        <w:t xml:space="preserve"> nájdete na linku: </w:t>
      </w:r>
      <w:hyperlink r:id="rId8" w:history="1">
        <w:r w:rsidR="009B41E0" w:rsidRPr="009B41E0">
          <w:rPr>
            <w:i/>
            <w:iCs/>
            <w:color w:val="0000FF"/>
            <w:u w:val="single"/>
          </w:rPr>
          <w:t>Dohľadové oznámenie: Upozornenie NBS k distribúcii skupinového poistenia - Národná banka Slovenska</w:t>
        </w:r>
      </w:hyperlink>
    </w:p>
    <w:p w14:paraId="2CBE0724" w14:textId="1124B9D0" w:rsidR="00131216" w:rsidRPr="00A768F2" w:rsidRDefault="00131216" w:rsidP="00A768F2">
      <w:pPr>
        <w:rPr>
          <w:sz w:val="24"/>
          <w:szCs w:val="24"/>
        </w:rPr>
      </w:pPr>
    </w:p>
    <w:p w14:paraId="153E6999" w14:textId="1650A980" w:rsidR="00131216" w:rsidRDefault="00131216" w:rsidP="00A768F2">
      <w:pPr>
        <w:pStyle w:val="Odsekzoznamu"/>
        <w:ind w:left="284" w:hanging="284"/>
        <w:jc w:val="both"/>
        <w:rPr>
          <w:rFonts w:eastAsia="Times New Roman"/>
          <w:sz w:val="24"/>
          <w:szCs w:val="24"/>
        </w:rPr>
      </w:pPr>
      <w:r w:rsidRPr="00A768F2">
        <w:rPr>
          <w:rFonts w:eastAsia="Times New Roman"/>
          <w:sz w:val="24"/>
          <w:szCs w:val="24"/>
        </w:rPr>
        <w:t xml:space="preserve">Bratislava,  </w:t>
      </w:r>
      <w:r w:rsidR="00190CB5" w:rsidRPr="00A768F2">
        <w:rPr>
          <w:rFonts w:eastAsia="Times New Roman"/>
          <w:sz w:val="24"/>
          <w:szCs w:val="24"/>
        </w:rPr>
        <w:t>2</w:t>
      </w:r>
      <w:r w:rsidR="00A768F2">
        <w:rPr>
          <w:rFonts w:eastAsia="Times New Roman"/>
          <w:sz w:val="24"/>
          <w:szCs w:val="24"/>
        </w:rPr>
        <w:t>9</w:t>
      </w:r>
      <w:r w:rsidR="00190CB5" w:rsidRPr="00A768F2">
        <w:rPr>
          <w:rFonts w:eastAsia="Times New Roman"/>
          <w:sz w:val="24"/>
          <w:szCs w:val="24"/>
        </w:rPr>
        <w:t>. apríl 2024</w:t>
      </w:r>
    </w:p>
    <w:p w14:paraId="5A9CF29C" w14:textId="5DC135AB" w:rsidR="00A768F2" w:rsidRPr="00A768F2" w:rsidRDefault="00A768F2" w:rsidP="00A768F2">
      <w:pPr>
        <w:pStyle w:val="Odsekzoznamu"/>
        <w:ind w:left="284" w:hanging="28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Vypracoval: Ing. Iveta Szabo</w:t>
      </w:r>
    </w:p>
    <w:sectPr w:rsidR="00A768F2" w:rsidRPr="00A768F2">
      <w:headerReference w:type="even" r:id="rId9"/>
      <w:head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AC0241" w14:textId="77777777" w:rsidR="005A566B" w:rsidRDefault="005A566B" w:rsidP="006A1FF0">
      <w:pPr>
        <w:spacing w:after="0" w:line="240" w:lineRule="auto"/>
      </w:pPr>
      <w:r>
        <w:separator/>
      </w:r>
    </w:p>
  </w:endnote>
  <w:endnote w:type="continuationSeparator" w:id="0">
    <w:p w14:paraId="45939967" w14:textId="77777777" w:rsidR="005A566B" w:rsidRDefault="005A566B" w:rsidP="006A1F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460EE5" w14:textId="77777777" w:rsidR="005A566B" w:rsidRDefault="005A566B" w:rsidP="006A1FF0">
      <w:pPr>
        <w:spacing w:after="0" w:line="240" w:lineRule="auto"/>
      </w:pPr>
      <w:r>
        <w:separator/>
      </w:r>
    </w:p>
  </w:footnote>
  <w:footnote w:type="continuationSeparator" w:id="0">
    <w:p w14:paraId="52CB080F" w14:textId="77777777" w:rsidR="005A566B" w:rsidRDefault="005A566B" w:rsidP="006A1F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D4D069" w14:textId="03EBEBBB" w:rsidR="006A1FF0" w:rsidRDefault="006A1FF0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CBF290C" wp14:editId="07120825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3335" b="4445"/>
              <wp:wrapNone/>
              <wp:docPr id="2" name="Text Box 2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7B34AAA" w14:textId="44443F56" w:rsidR="006A1FF0" w:rsidRPr="006A1FF0" w:rsidRDefault="006A1FF0" w:rsidP="006A1FF0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6A1FF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BF290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ternal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kdvo7ggCAAAcBAAADgAAAAAA&#10;AAAAAAAAAAAuAgAAZHJzL2Uyb0RvYy54bWxQSwECLQAUAAYACAAAACEA1B4NR9gAAAADAQAADwAA&#10;AAAAAAAAAAAAAABiBAAAZHJzL2Rvd25yZXYueG1sUEsFBgAAAAAEAAQA8wAAAGcFAAAAAA==&#10;" filled="f" stroked="f">
              <v:fill o:detectmouseclick="t"/>
              <v:textbox style="mso-fit-shape-to-text:t" inset="0,15pt,0,0">
                <w:txbxContent>
                  <w:p w14:paraId="47B34AAA" w14:textId="44443F56" w:rsidR="006A1FF0" w:rsidRPr="006A1FF0" w:rsidRDefault="006A1FF0" w:rsidP="006A1FF0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6A1FF0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6B08B5" w14:textId="292082ED" w:rsidR="006A1FF0" w:rsidRDefault="006A1FF0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F4B87AD" wp14:editId="573C2029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3335" b="4445"/>
              <wp:wrapNone/>
              <wp:docPr id="1" name="Text Box 1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07AB749" w14:textId="2ED65A91" w:rsidR="006A1FF0" w:rsidRPr="006A1FF0" w:rsidRDefault="006A1FF0" w:rsidP="006A1FF0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6A1FF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4B87A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Internal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fill o:detectmouseclick="t"/>
              <v:textbox style="mso-fit-shape-to-text:t" inset="0,15pt,0,0">
                <w:txbxContent>
                  <w:p w14:paraId="707AB749" w14:textId="2ED65A91" w:rsidR="006A1FF0" w:rsidRPr="006A1FF0" w:rsidRDefault="006A1FF0" w:rsidP="006A1FF0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6A1FF0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E07D60"/>
    <w:multiLevelType w:val="hybridMultilevel"/>
    <w:tmpl w:val="CEB0CA02"/>
    <w:lvl w:ilvl="0" w:tplc="041B000F">
      <w:start w:val="1"/>
      <w:numFmt w:val="decimal"/>
      <w:lvlText w:val="%1."/>
      <w:lvlJc w:val="left"/>
      <w:pPr>
        <w:ind w:left="774" w:hanging="360"/>
      </w:pPr>
    </w:lvl>
    <w:lvl w:ilvl="1" w:tplc="041B0019">
      <w:start w:val="1"/>
      <w:numFmt w:val="lowerLetter"/>
      <w:lvlText w:val="%2."/>
      <w:lvlJc w:val="left"/>
      <w:pPr>
        <w:ind w:left="1494" w:hanging="360"/>
      </w:pPr>
    </w:lvl>
    <w:lvl w:ilvl="2" w:tplc="041B001B">
      <w:start w:val="1"/>
      <w:numFmt w:val="lowerRoman"/>
      <w:lvlText w:val="%3."/>
      <w:lvlJc w:val="right"/>
      <w:pPr>
        <w:ind w:left="2214" w:hanging="180"/>
      </w:pPr>
    </w:lvl>
    <w:lvl w:ilvl="3" w:tplc="041B000F">
      <w:start w:val="1"/>
      <w:numFmt w:val="decimal"/>
      <w:lvlText w:val="%4."/>
      <w:lvlJc w:val="left"/>
      <w:pPr>
        <w:ind w:left="2934" w:hanging="360"/>
      </w:pPr>
    </w:lvl>
    <w:lvl w:ilvl="4" w:tplc="041B0019">
      <w:start w:val="1"/>
      <w:numFmt w:val="lowerLetter"/>
      <w:lvlText w:val="%5."/>
      <w:lvlJc w:val="left"/>
      <w:pPr>
        <w:ind w:left="3654" w:hanging="360"/>
      </w:pPr>
    </w:lvl>
    <w:lvl w:ilvl="5" w:tplc="041B001B">
      <w:start w:val="1"/>
      <w:numFmt w:val="lowerRoman"/>
      <w:lvlText w:val="%6."/>
      <w:lvlJc w:val="right"/>
      <w:pPr>
        <w:ind w:left="4374" w:hanging="180"/>
      </w:pPr>
    </w:lvl>
    <w:lvl w:ilvl="6" w:tplc="041B000F">
      <w:start w:val="1"/>
      <w:numFmt w:val="decimal"/>
      <w:lvlText w:val="%7."/>
      <w:lvlJc w:val="left"/>
      <w:pPr>
        <w:ind w:left="5094" w:hanging="360"/>
      </w:pPr>
    </w:lvl>
    <w:lvl w:ilvl="7" w:tplc="041B0019">
      <w:start w:val="1"/>
      <w:numFmt w:val="lowerLetter"/>
      <w:lvlText w:val="%8."/>
      <w:lvlJc w:val="left"/>
      <w:pPr>
        <w:ind w:left="5814" w:hanging="360"/>
      </w:pPr>
    </w:lvl>
    <w:lvl w:ilvl="8" w:tplc="041B001B">
      <w:start w:val="1"/>
      <w:numFmt w:val="lowerRoman"/>
      <w:lvlText w:val="%9."/>
      <w:lvlJc w:val="right"/>
      <w:pPr>
        <w:ind w:left="6534" w:hanging="180"/>
      </w:pPr>
    </w:lvl>
  </w:abstractNum>
  <w:abstractNum w:abstractNumId="1" w15:restartNumberingAfterBreak="0">
    <w:nsid w:val="53301014"/>
    <w:multiLevelType w:val="hybridMultilevel"/>
    <w:tmpl w:val="6BA052A0"/>
    <w:lvl w:ilvl="0" w:tplc="B36E2E8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C32319C"/>
    <w:multiLevelType w:val="hybridMultilevel"/>
    <w:tmpl w:val="460A5E02"/>
    <w:lvl w:ilvl="0" w:tplc="D87E064E">
      <w:start w:val="25"/>
      <w:numFmt w:val="bullet"/>
      <w:lvlText w:val="-"/>
      <w:lvlJc w:val="left"/>
      <w:pPr>
        <w:ind w:left="1134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7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9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1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3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5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7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94" w:hanging="360"/>
      </w:pPr>
      <w:rPr>
        <w:rFonts w:ascii="Wingdings" w:hAnsi="Wingdings" w:hint="default"/>
      </w:rPr>
    </w:lvl>
  </w:abstractNum>
  <w:abstractNum w:abstractNumId="3" w15:restartNumberingAfterBreak="0">
    <w:nsid w:val="5F0625D7"/>
    <w:multiLevelType w:val="hybridMultilevel"/>
    <w:tmpl w:val="7E2AA1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9290450">
    <w:abstractNumId w:val="3"/>
  </w:num>
  <w:num w:numId="2" w16cid:durableId="963586109">
    <w:abstractNumId w:val="1"/>
  </w:num>
  <w:num w:numId="3" w16cid:durableId="863178576">
    <w:abstractNumId w:val="0"/>
  </w:num>
  <w:num w:numId="4" w16cid:durableId="47732204">
    <w:abstractNumId w:val="0"/>
  </w:num>
  <w:num w:numId="5" w16cid:durableId="3463696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C77"/>
    <w:rsid w:val="000520D8"/>
    <w:rsid w:val="000726D7"/>
    <w:rsid w:val="00131216"/>
    <w:rsid w:val="0017472C"/>
    <w:rsid w:val="00190CB5"/>
    <w:rsid w:val="001A33CE"/>
    <w:rsid w:val="001B52D4"/>
    <w:rsid w:val="0023234F"/>
    <w:rsid w:val="00285A4E"/>
    <w:rsid w:val="00314A92"/>
    <w:rsid w:val="0038432F"/>
    <w:rsid w:val="003C66EF"/>
    <w:rsid w:val="003F5D89"/>
    <w:rsid w:val="004172D8"/>
    <w:rsid w:val="00433081"/>
    <w:rsid w:val="00472D9F"/>
    <w:rsid w:val="004A1C2B"/>
    <w:rsid w:val="004A3DA4"/>
    <w:rsid w:val="004A4694"/>
    <w:rsid w:val="00530DF1"/>
    <w:rsid w:val="0055358B"/>
    <w:rsid w:val="00554DB7"/>
    <w:rsid w:val="005A566B"/>
    <w:rsid w:val="005F0853"/>
    <w:rsid w:val="006310DC"/>
    <w:rsid w:val="006328F0"/>
    <w:rsid w:val="00680D2D"/>
    <w:rsid w:val="006A1FF0"/>
    <w:rsid w:val="00761995"/>
    <w:rsid w:val="007C3439"/>
    <w:rsid w:val="007C4603"/>
    <w:rsid w:val="008706A6"/>
    <w:rsid w:val="008944CD"/>
    <w:rsid w:val="008E7C44"/>
    <w:rsid w:val="008F7C77"/>
    <w:rsid w:val="0092490C"/>
    <w:rsid w:val="00982509"/>
    <w:rsid w:val="009B41E0"/>
    <w:rsid w:val="009C75CC"/>
    <w:rsid w:val="00A157A7"/>
    <w:rsid w:val="00A319A3"/>
    <w:rsid w:val="00A3286D"/>
    <w:rsid w:val="00A768F2"/>
    <w:rsid w:val="00AB174F"/>
    <w:rsid w:val="00AB1EAE"/>
    <w:rsid w:val="00AD0A03"/>
    <w:rsid w:val="00B47D7E"/>
    <w:rsid w:val="00B76963"/>
    <w:rsid w:val="00BE2D05"/>
    <w:rsid w:val="00BF08D1"/>
    <w:rsid w:val="00BF47FD"/>
    <w:rsid w:val="00C07214"/>
    <w:rsid w:val="00C304B8"/>
    <w:rsid w:val="00C4211B"/>
    <w:rsid w:val="00C653C8"/>
    <w:rsid w:val="00C96F0D"/>
    <w:rsid w:val="00CE7002"/>
    <w:rsid w:val="00D4374D"/>
    <w:rsid w:val="00D86AD2"/>
    <w:rsid w:val="00D9708E"/>
    <w:rsid w:val="00DE74EF"/>
    <w:rsid w:val="00E26A3C"/>
    <w:rsid w:val="00E476A8"/>
    <w:rsid w:val="00EA3E98"/>
    <w:rsid w:val="00F024F3"/>
    <w:rsid w:val="00F20CA5"/>
    <w:rsid w:val="00F96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64B39F"/>
  <w15:chartTrackingRefBased/>
  <w15:docId w15:val="{4D786826-2207-4A73-BF16-E7BD7B112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4374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CE7002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CE7002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unhideWhenUsed/>
    <w:rsid w:val="006A1FF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A1FF0"/>
  </w:style>
  <w:style w:type="paragraph" w:styleId="Revzia">
    <w:name w:val="Revision"/>
    <w:hidden/>
    <w:uiPriority w:val="99"/>
    <w:semiHidden/>
    <w:rsid w:val="006A1FF0"/>
    <w:pPr>
      <w:spacing w:after="0" w:line="240" w:lineRule="auto"/>
    </w:pPr>
  </w:style>
  <w:style w:type="character" w:styleId="PouitHypertextovPrepojenie">
    <w:name w:val="FollowedHyperlink"/>
    <w:basedOn w:val="Predvolenpsmoodseku"/>
    <w:uiPriority w:val="99"/>
    <w:semiHidden/>
    <w:unhideWhenUsed/>
    <w:rsid w:val="006A1FF0"/>
    <w:rPr>
      <w:color w:val="954F72" w:themeColor="followed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6A1FF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6A1FF0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6A1FF0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A1FF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A1FF0"/>
    <w:rPr>
      <w:b/>
      <w:bCs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680D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80D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158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bs.sk/dohlad-nad-financnym-trhom/legislativa/legislativa/detail-dokumentu/dohladove-oznamenie-upozornenie-nbs-k-distribucii-skupinoveho-poistenia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nrsr.sk/web/Default.aspx?sid=zakony/zakon&amp;MasterID=9544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783</Words>
  <Characters>4469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Szabo</dc:creator>
  <cp:keywords/>
  <dc:description/>
  <cp:lastModifiedBy>Iveta</cp:lastModifiedBy>
  <cp:revision>5</cp:revision>
  <dcterms:created xsi:type="dcterms:W3CDTF">2024-04-30T09:56:00Z</dcterms:created>
  <dcterms:modified xsi:type="dcterms:W3CDTF">2024-04-30T10:19:00Z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1,2,3</vt:lpwstr>
  </property>
  <property fmtid="{D5CDD505-2E9C-101B-9397-08002B2CF9AE}" pid="3" name="ClassificationContentMarkingHeaderFontProps">
    <vt:lpwstr>#000000,10,Calibri</vt:lpwstr>
  </property>
  <property fmtid="{D5CDD505-2E9C-101B-9397-08002B2CF9AE}" pid="4" name="ClassificationContentMarkingHeaderText">
    <vt:lpwstr>Internal</vt:lpwstr>
  </property>
  <property fmtid="{D5CDD505-2E9C-101B-9397-08002B2CF9AE}" pid="5" name="MSIP_Label_863bc15e-e7bf-41c1-bdb3-03882d8a2e2c_Enabled">
    <vt:lpwstr>true</vt:lpwstr>
  </property>
  <property fmtid="{D5CDD505-2E9C-101B-9397-08002B2CF9AE}" pid="6" name="MSIP_Label_863bc15e-e7bf-41c1-bdb3-03882d8a2e2c_SetDate">
    <vt:lpwstr>2024-04-30T08:07:42Z</vt:lpwstr>
  </property>
  <property fmtid="{D5CDD505-2E9C-101B-9397-08002B2CF9AE}" pid="7" name="MSIP_Label_863bc15e-e7bf-41c1-bdb3-03882d8a2e2c_Method">
    <vt:lpwstr>Privileged</vt:lpwstr>
  </property>
  <property fmtid="{D5CDD505-2E9C-101B-9397-08002B2CF9AE}" pid="8" name="MSIP_Label_863bc15e-e7bf-41c1-bdb3-03882d8a2e2c_Name">
    <vt:lpwstr>863bc15e-e7bf-41c1-bdb3-03882d8a2e2c</vt:lpwstr>
  </property>
  <property fmtid="{D5CDD505-2E9C-101B-9397-08002B2CF9AE}" pid="9" name="MSIP_Label_863bc15e-e7bf-41c1-bdb3-03882d8a2e2c_SiteId">
    <vt:lpwstr>6e06e42d-6925-47c6-b9e7-9581c7ca302a</vt:lpwstr>
  </property>
  <property fmtid="{D5CDD505-2E9C-101B-9397-08002B2CF9AE}" pid="10" name="MSIP_Label_863bc15e-e7bf-41c1-bdb3-03882d8a2e2c_ActionId">
    <vt:lpwstr>85f48f7b-d37d-4a53-a3c9-4f8218f8315e</vt:lpwstr>
  </property>
  <property fmtid="{D5CDD505-2E9C-101B-9397-08002B2CF9AE}" pid="11" name="MSIP_Label_863bc15e-e7bf-41c1-bdb3-03882d8a2e2c_ContentBits">
    <vt:lpwstr>1</vt:lpwstr>
  </property>
  <property fmtid="{D5CDD505-2E9C-101B-9397-08002B2CF9AE}" pid="12" name="_AdHocReviewCycleID">
    <vt:i4>-330011946</vt:i4>
  </property>
  <property fmtid="{D5CDD505-2E9C-101B-9397-08002B2CF9AE}" pid="13" name="_NewReviewCycle">
    <vt:lpwstr/>
  </property>
  <property fmtid="{D5CDD505-2E9C-101B-9397-08002B2CF9AE}" pid="14" name="_EmailSubject">
    <vt:lpwstr>Zápisnica zo stretnutia sekcie</vt:lpwstr>
  </property>
  <property fmtid="{D5CDD505-2E9C-101B-9397-08002B2CF9AE}" pid="15" name="_AuthorEmail">
    <vt:lpwstr>Daniel.Zboran@allianz.sk</vt:lpwstr>
  </property>
  <property fmtid="{D5CDD505-2E9C-101B-9397-08002B2CF9AE}" pid="16" name="_AuthorEmailDisplayName">
    <vt:lpwstr>Zboran, JUDr Daniel (Allianz)</vt:lpwstr>
  </property>
  <property fmtid="{D5CDD505-2E9C-101B-9397-08002B2CF9AE}" pid="17" name="_ReviewingToolsShownOnce">
    <vt:lpwstr/>
  </property>
</Properties>
</file>