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F9E" w:rsidRDefault="00DE4F9E" w:rsidP="00DE4F9E">
      <w:pPr>
        <w:rPr>
          <w:rFonts w:eastAsia="Times New Roman"/>
          <w:lang w:eastAsia="sk-SK"/>
        </w:rPr>
      </w:pPr>
      <w:bookmarkStart w:id="0" w:name="_MailOriginal"/>
      <w:proofErr w:type="spellStart"/>
      <w:r>
        <w:rPr>
          <w:rFonts w:eastAsia="Times New Roman"/>
          <w:b/>
          <w:bCs/>
          <w:lang w:eastAsia="sk-SK"/>
        </w:rPr>
        <w:t>From</w:t>
      </w:r>
      <w:proofErr w:type="spellEnd"/>
      <w:r>
        <w:rPr>
          <w:rFonts w:eastAsia="Times New Roman"/>
          <w:b/>
          <w:bCs/>
          <w:lang w:eastAsia="sk-SK"/>
        </w:rPr>
        <w:t>:</w:t>
      </w:r>
      <w:r>
        <w:rPr>
          <w:rFonts w:eastAsia="Times New Roman"/>
          <w:lang w:eastAsia="sk-SK"/>
        </w:rPr>
        <w:t xml:space="preserve"> </w:t>
      </w:r>
      <w:proofErr w:type="spellStart"/>
      <w:r>
        <w:rPr>
          <w:rFonts w:eastAsia="Times New Roman"/>
          <w:lang w:eastAsia="sk-SK"/>
        </w:rPr>
        <w:t>Bachnicek</w:t>
      </w:r>
      <w:proofErr w:type="spellEnd"/>
      <w:r>
        <w:rPr>
          <w:rFonts w:eastAsia="Times New Roman"/>
          <w:lang w:eastAsia="sk-SK"/>
        </w:rPr>
        <w:t xml:space="preserve"> Jozef [mailto:jozef.bachnicek@slaspo.sk] </w:t>
      </w:r>
      <w:r>
        <w:rPr>
          <w:rFonts w:eastAsia="Times New Roman"/>
          <w:lang w:eastAsia="sk-SK"/>
        </w:rPr>
        <w:br/>
      </w:r>
      <w:proofErr w:type="spellStart"/>
      <w:r>
        <w:rPr>
          <w:rFonts w:eastAsia="Times New Roman"/>
          <w:b/>
          <w:bCs/>
          <w:lang w:eastAsia="sk-SK"/>
        </w:rPr>
        <w:t>Sent</w:t>
      </w:r>
      <w:proofErr w:type="spellEnd"/>
      <w:r>
        <w:rPr>
          <w:rFonts w:eastAsia="Times New Roman"/>
          <w:b/>
          <w:bCs/>
          <w:lang w:eastAsia="sk-SK"/>
        </w:rPr>
        <w:t>:</w:t>
      </w:r>
      <w:r>
        <w:rPr>
          <w:rFonts w:eastAsia="Times New Roman"/>
          <w:lang w:eastAsia="sk-SK"/>
        </w:rPr>
        <w:t xml:space="preserve"> </w:t>
      </w:r>
      <w:proofErr w:type="spellStart"/>
      <w:r>
        <w:rPr>
          <w:rFonts w:eastAsia="Times New Roman"/>
          <w:lang w:eastAsia="sk-SK"/>
        </w:rPr>
        <w:t>Wednesday</w:t>
      </w:r>
      <w:proofErr w:type="spellEnd"/>
      <w:r>
        <w:rPr>
          <w:rFonts w:eastAsia="Times New Roman"/>
          <w:lang w:eastAsia="sk-SK"/>
        </w:rPr>
        <w:t xml:space="preserve">, </w:t>
      </w:r>
      <w:proofErr w:type="spellStart"/>
      <w:r>
        <w:rPr>
          <w:rFonts w:eastAsia="Times New Roman"/>
          <w:lang w:eastAsia="sk-SK"/>
        </w:rPr>
        <w:t>March</w:t>
      </w:r>
      <w:proofErr w:type="spellEnd"/>
      <w:r>
        <w:rPr>
          <w:rFonts w:eastAsia="Times New Roman"/>
          <w:lang w:eastAsia="sk-SK"/>
        </w:rPr>
        <w:t xml:space="preserve"> 29, 2017 11:43 AM</w:t>
      </w:r>
      <w:r>
        <w:rPr>
          <w:rFonts w:eastAsia="Times New Roman"/>
          <w:lang w:eastAsia="sk-SK"/>
        </w:rPr>
        <w:br/>
      </w:r>
      <w:r>
        <w:rPr>
          <w:rFonts w:eastAsia="Times New Roman"/>
          <w:b/>
          <w:bCs/>
          <w:lang w:eastAsia="sk-SK"/>
        </w:rPr>
        <w:t>To:</w:t>
      </w:r>
      <w:r>
        <w:rPr>
          <w:rFonts w:eastAsia="Times New Roman"/>
          <w:lang w:eastAsia="sk-SK"/>
        </w:rPr>
        <w:t xml:space="preserve"> 'CP-16-008@eiopa.europa.eu' &lt;CP-16-008@eiopa.europa.eu&gt;</w:t>
      </w:r>
      <w:r>
        <w:rPr>
          <w:rFonts w:eastAsia="Times New Roman"/>
          <w:lang w:eastAsia="sk-SK"/>
        </w:rPr>
        <w:br/>
      </w:r>
      <w:r>
        <w:rPr>
          <w:rFonts w:eastAsia="Times New Roman"/>
          <w:b/>
          <w:bCs/>
          <w:lang w:eastAsia="sk-SK"/>
        </w:rPr>
        <w:t>Cc:</w:t>
      </w:r>
      <w:r>
        <w:rPr>
          <w:rFonts w:eastAsia="Times New Roman"/>
          <w:lang w:eastAsia="sk-SK"/>
        </w:rPr>
        <w:t xml:space="preserve"> 'Prudential@insuranceeurope.eu' &lt;Prudential@insuranceeurope.eu&gt;; Zakova Jozefina &lt;jozefina.zakova@slaspo.sk&gt;</w:t>
      </w:r>
      <w:r>
        <w:rPr>
          <w:rFonts w:eastAsia="Times New Roman"/>
          <w:lang w:eastAsia="sk-SK"/>
        </w:rPr>
        <w:br/>
      </w:r>
      <w:proofErr w:type="spellStart"/>
      <w:r>
        <w:rPr>
          <w:rFonts w:eastAsia="Times New Roman"/>
          <w:b/>
          <w:bCs/>
          <w:lang w:eastAsia="sk-SK"/>
        </w:rPr>
        <w:t>Subject</w:t>
      </w:r>
      <w:proofErr w:type="spellEnd"/>
      <w:r>
        <w:rPr>
          <w:rFonts w:eastAsia="Times New Roman"/>
          <w:b/>
          <w:bCs/>
          <w:lang w:eastAsia="sk-SK"/>
        </w:rPr>
        <w:t>:</w:t>
      </w:r>
      <w:r>
        <w:rPr>
          <w:rFonts w:eastAsia="Times New Roman"/>
          <w:lang w:eastAsia="sk-SK"/>
        </w:rPr>
        <w:t xml:space="preserve"> Slovakia -</w:t>
      </w:r>
      <w:proofErr w:type="spellStart"/>
      <w:r>
        <w:rPr>
          <w:rFonts w:eastAsia="Times New Roman"/>
          <w:lang w:eastAsia="sk-SK"/>
        </w:rPr>
        <w:t>Earthquake</w:t>
      </w:r>
      <w:proofErr w:type="spellEnd"/>
      <w:r>
        <w:rPr>
          <w:rFonts w:eastAsia="Times New Roman"/>
          <w:lang w:eastAsia="sk-SK"/>
        </w:rPr>
        <w:t xml:space="preserve"> risk - SCR </w:t>
      </w:r>
      <w:proofErr w:type="spellStart"/>
      <w:r>
        <w:rPr>
          <w:rFonts w:eastAsia="Times New Roman"/>
          <w:lang w:eastAsia="sk-SK"/>
        </w:rPr>
        <w:t>review</w:t>
      </w:r>
      <w:proofErr w:type="spellEnd"/>
      <w:r>
        <w:rPr>
          <w:rFonts w:eastAsia="Times New Roman"/>
          <w:lang w:eastAsia="sk-SK"/>
        </w:rPr>
        <w:t xml:space="preserve"> </w:t>
      </w:r>
      <w:proofErr w:type="spellStart"/>
      <w:r>
        <w:rPr>
          <w:rFonts w:eastAsia="Times New Roman"/>
          <w:lang w:eastAsia="sk-SK"/>
        </w:rPr>
        <w:t>project</w:t>
      </w:r>
      <w:proofErr w:type="spellEnd"/>
      <w:r>
        <w:rPr>
          <w:rFonts w:eastAsia="Times New Roman"/>
          <w:lang w:eastAsia="sk-SK"/>
        </w:rPr>
        <w:t xml:space="preserve"> - </w:t>
      </w:r>
      <w:proofErr w:type="spellStart"/>
      <w:r>
        <w:rPr>
          <w:rFonts w:eastAsia="Times New Roman"/>
          <w:lang w:eastAsia="sk-SK"/>
        </w:rPr>
        <w:t>Information</w:t>
      </w:r>
      <w:proofErr w:type="spellEnd"/>
      <w:r>
        <w:rPr>
          <w:rFonts w:eastAsia="Times New Roman"/>
          <w:lang w:eastAsia="sk-SK"/>
        </w:rPr>
        <w:t xml:space="preserve"> </w:t>
      </w:r>
      <w:proofErr w:type="spellStart"/>
      <w:r>
        <w:rPr>
          <w:rFonts w:eastAsia="Times New Roman"/>
          <w:lang w:eastAsia="sk-SK"/>
        </w:rPr>
        <w:t>request</w:t>
      </w:r>
      <w:proofErr w:type="spellEnd"/>
      <w:r>
        <w:rPr>
          <w:rFonts w:eastAsia="Times New Roman"/>
          <w:lang w:eastAsia="sk-SK"/>
        </w:rPr>
        <w:t xml:space="preserve"> on </w:t>
      </w:r>
      <w:proofErr w:type="spellStart"/>
      <w:r>
        <w:rPr>
          <w:rFonts w:eastAsia="Times New Roman"/>
          <w:lang w:eastAsia="sk-SK"/>
        </w:rPr>
        <w:t>the</w:t>
      </w:r>
      <w:proofErr w:type="spellEnd"/>
      <w:r>
        <w:rPr>
          <w:rFonts w:eastAsia="Times New Roman"/>
          <w:lang w:eastAsia="sk-SK"/>
        </w:rPr>
        <w:t xml:space="preserve"> </w:t>
      </w:r>
      <w:proofErr w:type="spellStart"/>
      <w:r>
        <w:rPr>
          <w:rFonts w:eastAsia="Times New Roman"/>
          <w:lang w:eastAsia="sk-SK"/>
        </w:rPr>
        <w:t>calibration</w:t>
      </w:r>
      <w:proofErr w:type="spellEnd"/>
      <w:r>
        <w:rPr>
          <w:rFonts w:eastAsia="Times New Roman"/>
          <w:lang w:eastAsia="sk-SK"/>
        </w:rPr>
        <w:t xml:space="preserve"> of </w:t>
      </w:r>
      <w:proofErr w:type="spellStart"/>
      <w:r>
        <w:rPr>
          <w:rFonts w:eastAsia="Times New Roman"/>
          <w:lang w:eastAsia="sk-SK"/>
        </w:rPr>
        <w:t>the</w:t>
      </w:r>
      <w:proofErr w:type="spellEnd"/>
      <w:r>
        <w:rPr>
          <w:rFonts w:eastAsia="Times New Roman"/>
          <w:lang w:eastAsia="sk-SK"/>
        </w:rPr>
        <w:t xml:space="preserve"> </w:t>
      </w:r>
      <w:proofErr w:type="spellStart"/>
      <w:r>
        <w:rPr>
          <w:rFonts w:eastAsia="Times New Roman"/>
          <w:lang w:eastAsia="sk-SK"/>
        </w:rPr>
        <w:t>natural</w:t>
      </w:r>
      <w:proofErr w:type="spellEnd"/>
      <w:r>
        <w:rPr>
          <w:rFonts w:eastAsia="Times New Roman"/>
          <w:lang w:eastAsia="sk-SK"/>
        </w:rPr>
        <w:t xml:space="preserve"> </w:t>
      </w:r>
      <w:proofErr w:type="spellStart"/>
      <w:r>
        <w:rPr>
          <w:rFonts w:eastAsia="Times New Roman"/>
          <w:lang w:eastAsia="sk-SK"/>
        </w:rPr>
        <w:t>catastrophe</w:t>
      </w:r>
      <w:proofErr w:type="spellEnd"/>
      <w:r>
        <w:rPr>
          <w:rFonts w:eastAsia="Times New Roman"/>
          <w:lang w:eastAsia="sk-SK"/>
        </w:rPr>
        <w:t xml:space="preserve"> risk </w:t>
      </w:r>
      <w:proofErr w:type="spellStart"/>
      <w:r>
        <w:rPr>
          <w:rFonts w:eastAsia="Times New Roman"/>
          <w:lang w:eastAsia="sk-SK"/>
        </w:rPr>
        <w:t>sub</w:t>
      </w:r>
      <w:proofErr w:type="spellEnd"/>
      <w:r>
        <w:rPr>
          <w:rFonts w:eastAsia="Times New Roman"/>
          <w:lang w:eastAsia="sk-SK"/>
        </w:rPr>
        <w:t xml:space="preserve">-module </w:t>
      </w:r>
    </w:p>
    <w:p w:rsidR="00DE4F9E" w:rsidRDefault="00DE4F9E" w:rsidP="00DE4F9E"/>
    <w:p w:rsidR="00DE4F9E" w:rsidRDefault="00DE4F9E" w:rsidP="00DE4F9E">
      <w:pPr>
        <w:pStyle w:val="Default"/>
        <w:rPr>
          <w:lang w:val="en-US"/>
        </w:rPr>
      </w:pPr>
      <w:r>
        <w:rPr>
          <w:lang w:val="en-US"/>
        </w:rPr>
        <w:t>Dear colleagues,</w:t>
      </w:r>
    </w:p>
    <w:p w:rsidR="00DE4F9E" w:rsidRDefault="00DE4F9E" w:rsidP="00DE4F9E">
      <w:pPr>
        <w:pStyle w:val="Default"/>
        <w:rPr>
          <w:lang w:val="en-US"/>
        </w:rPr>
      </w:pPr>
      <w:r>
        <w:rPr>
          <w:lang w:val="en-US"/>
        </w:rPr>
        <w:t>I send information related to recalibration of</w:t>
      </w:r>
      <w:proofErr w:type="gramStart"/>
      <w:r>
        <w:rPr>
          <w:lang w:val="en-US"/>
        </w:rPr>
        <w:t>  the</w:t>
      </w:r>
      <w:proofErr w:type="gramEnd"/>
      <w:r>
        <w:rPr>
          <w:lang w:val="en-US"/>
        </w:rPr>
        <w:t xml:space="preserve"> Earthquake risk in Slovakia:</w:t>
      </w:r>
    </w:p>
    <w:p w:rsidR="00DE4F9E" w:rsidRDefault="00DE4F9E" w:rsidP="00DE4F9E">
      <w:pPr>
        <w:pStyle w:val="Default"/>
        <w:rPr>
          <w:lang w:val="en-US"/>
        </w:rPr>
      </w:pPr>
    </w:p>
    <w:p w:rsidR="00DE4F9E" w:rsidRDefault="00DE4F9E" w:rsidP="00DE4F9E">
      <w:pPr>
        <w:pStyle w:val="Defaul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During last 15 years we didn’t register any significant claim related to earthquake, several registered claims were less than 10 000 </w:t>
      </w:r>
      <w:proofErr w:type="spellStart"/>
      <w:r>
        <w:rPr>
          <w:lang w:val="en-US"/>
        </w:rPr>
        <w:t>Eur</w:t>
      </w:r>
      <w:proofErr w:type="spellEnd"/>
      <w:r>
        <w:rPr>
          <w:lang w:val="en-US"/>
        </w:rPr>
        <w:t xml:space="preserve">, mostly less than 1000 </w:t>
      </w:r>
      <w:proofErr w:type="spellStart"/>
      <w:r>
        <w:rPr>
          <w:lang w:val="en-US"/>
        </w:rPr>
        <w:t>Eur</w:t>
      </w:r>
      <w:proofErr w:type="spellEnd"/>
      <w:r>
        <w:rPr>
          <w:lang w:val="en-US"/>
        </w:rPr>
        <w:t xml:space="preserve"> (last strong earthquake in Slovakia was in 1906 - calculated magnitude 5.7). E.g. for year 2016 the table  a.1) Survey for the country (based on 87 % of market) :</w:t>
      </w:r>
    </w:p>
    <w:p w:rsidR="00DE4F9E" w:rsidRDefault="00DE4F9E" w:rsidP="00DE4F9E">
      <w:pPr>
        <w:pStyle w:val="Default"/>
        <w:rPr>
          <w:lang w:val="en-US"/>
        </w:rPr>
      </w:pPr>
    </w:p>
    <w:tbl>
      <w:tblPr>
        <w:tblW w:w="10341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1179"/>
        <w:gridCol w:w="1264"/>
        <w:gridCol w:w="1985"/>
        <w:gridCol w:w="2268"/>
        <w:gridCol w:w="2693"/>
      </w:tblGrid>
      <w:tr w:rsidR="00DE4F9E" w:rsidTr="00DE4F9E">
        <w:trPr>
          <w:trHeight w:val="600"/>
        </w:trPr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b/>
                <w:bCs/>
                <w:lang w:eastAsia="sk-SK"/>
              </w:rPr>
            </w:pPr>
            <w:proofErr w:type="spellStart"/>
            <w:r>
              <w:rPr>
                <w:b/>
                <w:bCs/>
                <w:lang w:eastAsia="sk-SK"/>
              </w:rPr>
              <w:t>Occurrence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year</w:t>
            </w:r>
            <w:proofErr w:type="spellEnd"/>
          </w:p>
        </w:tc>
        <w:tc>
          <w:tcPr>
            <w:tcW w:w="126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b/>
                <w:bCs/>
                <w:lang w:eastAsia="sk-SK"/>
              </w:rPr>
            </w:pPr>
            <w:proofErr w:type="spellStart"/>
            <w:r>
              <w:rPr>
                <w:b/>
                <w:bCs/>
                <w:lang w:eastAsia="sk-SK"/>
              </w:rPr>
              <w:t>Number</w:t>
            </w:r>
            <w:proofErr w:type="spellEnd"/>
            <w:r>
              <w:rPr>
                <w:b/>
                <w:bCs/>
                <w:lang w:eastAsia="sk-SK"/>
              </w:rPr>
              <w:t xml:space="preserve"> (or </w:t>
            </w:r>
            <w:proofErr w:type="spellStart"/>
            <w:r>
              <w:rPr>
                <w:b/>
                <w:bCs/>
                <w:lang w:eastAsia="sk-SK"/>
              </w:rPr>
              <w:t>name</w:t>
            </w:r>
            <w:proofErr w:type="spellEnd"/>
            <w:r>
              <w:rPr>
                <w:b/>
                <w:bCs/>
                <w:lang w:eastAsia="sk-SK"/>
              </w:rPr>
              <w:t xml:space="preserve">) of </w:t>
            </w:r>
            <w:proofErr w:type="spellStart"/>
            <w:r>
              <w:rPr>
                <w:b/>
                <w:bCs/>
                <w:lang w:eastAsia="sk-SK"/>
              </w:rPr>
              <w:t>event</w:t>
            </w:r>
            <w:proofErr w:type="spellEnd"/>
            <w:r>
              <w:rPr>
                <w:b/>
                <w:bCs/>
                <w:lang w:eastAsia="sk-SK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b/>
                <w:bCs/>
                <w:lang w:eastAsia="sk-SK"/>
              </w:rPr>
            </w:pPr>
            <w:proofErr w:type="spellStart"/>
            <w:r>
              <w:rPr>
                <w:b/>
                <w:bCs/>
                <w:lang w:eastAsia="sk-SK"/>
              </w:rPr>
              <w:t>Total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aggregated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losses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for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event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for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the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whole</w:t>
            </w:r>
            <w:proofErr w:type="spellEnd"/>
            <w:r>
              <w:rPr>
                <w:b/>
                <w:bCs/>
                <w:lang w:eastAsia="sk-SK"/>
              </w:rPr>
              <w:t xml:space="preserve"> country</w:t>
            </w:r>
          </w:p>
        </w:tc>
        <w:bookmarkStart w:id="1" w:name="RANGE!E2"/>
        <w:bookmarkEnd w:id="1"/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b/>
                <w:bCs/>
                <w:u w:val="single"/>
                <w:lang w:eastAsia="sk-SK"/>
              </w:rPr>
            </w:pPr>
            <w:r>
              <w:fldChar w:fldCharType="begin"/>
            </w:r>
            <w:r>
              <w:instrText xml:space="preserve"> HYPERLINK "" \l "RANGE!B9" </w:instrText>
            </w:r>
            <w:r>
              <w:fldChar w:fldCharType="separate"/>
            </w:r>
            <w:proofErr w:type="spellStart"/>
            <w:r>
              <w:rPr>
                <w:rStyle w:val="Hypertextovprepojenie"/>
                <w:b/>
                <w:bCs/>
                <w:color w:val="auto"/>
                <w:lang w:eastAsia="sk-SK"/>
              </w:rPr>
              <w:t>Total</w:t>
            </w:r>
            <w:proofErr w:type="spellEnd"/>
            <w:r>
              <w:rPr>
                <w:rStyle w:val="Hypertextovprepojenie"/>
                <w:b/>
                <w:bCs/>
                <w:color w:val="auto"/>
                <w:lang w:eastAsia="sk-SK"/>
              </w:rPr>
              <w:t xml:space="preserve"> </w:t>
            </w:r>
            <w:proofErr w:type="spellStart"/>
            <w:r>
              <w:rPr>
                <w:rStyle w:val="Hypertextovprepojenie"/>
                <w:b/>
                <w:bCs/>
                <w:color w:val="auto"/>
                <w:lang w:eastAsia="sk-SK"/>
              </w:rPr>
              <w:t>Exposure</w:t>
            </w:r>
            <w:proofErr w:type="spellEnd"/>
            <w:r>
              <w:rPr>
                <w:rStyle w:val="Hypertextovprepojenie"/>
                <w:b/>
                <w:bCs/>
                <w:color w:val="auto"/>
                <w:lang w:eastAsia="sk-SK"/>
              </w:rPr>
              <w:t xml:space="preserve">[1] </w:t>
            </w:r>
            <w:proofErr w:type="spellStart"/>
            <w:r>
              <w:rPr>
                <w:rStyle w:val="Hypertextovprepojenie"/>
                <w:b/>
                <w:bCs/>
                <w:color w:val="auto"/>
                <w:lang w:eastAsia="sk-SK"/>
              </w:rPr>
              <w:t>for</w:t>
            </w:r>
            <w:proofErr w:type="spellEnd"/>
            <w:r>
              <w:rPr>
                <w:rStyle w:val="Hypertextovprepojenie"/>
                <w:b/>
                <w:bCs/>
                <w:color w:val="auto"/>
                <w:lang w:eastAsia="sk-SK"/>
              </w:rPr>
              <w:t xml:space="preserve"> </w:t>
            </w:r>
            <w:proofErr w:type="spellStart"/>
            <w:r>
              <w:rPr>
                <w:rStyle w:val="Hypertextovprepojenie"/>
                <w:b/>
                <w:bCs/>
                <w:color w:val="auto"/>
                <w:lang w:eastAsia="sk-SK"/>
              </w:rPr>
              <w:t>the</w:t>
            </w:r>
            <w:proofErr w:type="spellEnd"/>
            <w:r>
              <w:rPr>
                <w:rStyle w:val="Hypertextovprepojenie"/>
                <w:b/>
                <w:bCs/>
                <w:color w:val="auto"/>
                <w:lang w:eastAsia="sk-SK"/>
              </w:rPr>
              <w:t xml:space="preserve"> </w:t>
            </w:r>
            <w:proofErr w:type="spellStart"/>
            <w:r>
              <w:rPr>
                <w:rStyle w:val="Hypertextovprepojenie"/>
                <w:b/>
                <w:bCs/>
                <w:color w:val="auto"/>
                <w:lang w:eastAsia="sk-SK"/>
              </w:rPr>
              <w:t>whole</w:t>
            </w:r>
            <w:proofErr w:type="spellEnd"/>
            <w:r>
              <w:rPr>
                <w:rStyle w:val="Hypertextovprepojenie"/>
                <w:b/>
                <w:bCs/>
                <w:color w:val="auto"/>
                <w:lang w:eastAsia="sk-SK"/>
              </w:rPr>
              <w:t xml:space="preserve"> country</w:t>
            </w:r>
            <w: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b/>
                <w:bCs/>
                <w:lang w:eastAsia="sk-SK"/>
              </w:rPr>
            </w:pPr>
            <w:proofErr w:type="spellStart"/>
            <w:r>
              <w:rPr>
                <w:b/>
                <w:bCs/>
                <w:lang w:eastAsia="sk-SK"/>
              </w:rPr>
              <w:t>Total</w:t>
            </w:r>
            <w:proofErr w:type="spellEnd"/>
            <w:r>
              <w:rPr>
                <w:b/>
                <w:bCs/>
                <w:lang w:eastAsia="sk-SK"/>
              </w:rPr>
              <w:t xml:space="preserve"> SCR </w:t>
            </w:r>
            <w:proofErr w:type="spellStart"/>
            <w:r>
              <w:rPr>
                <w:b/>
                <w:bCs/>
                <w:lang w:eastAsia="sk-SK"/>
              </w:rPr>
              <w:t>for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this</w:t>
            </w:r>
            <w:proofErr w:type="spellEnd"/>
            <w:r>
              <w:rPr>
                <w:b/>
                <w:bCs/>
                <w:lang w:eastAsia="sk-SK"/>
              </w:rPr>
              <w:t xml:space="preserve"> risk/</w:t>
            </w:r>
            <w:proofErr w:type="spellStart"/>
            <w:r>
              <w:rPr>
                <w:b/>
                <w:bCs/>
                <w:lang w:eastAsia="sk-SK"/>
              </w:rPr>
              <w:t>year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for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the</w:t>
            </w:r>
            <w:proofErr w:type="spellEnd"/>
            <w:r>
              <w:rPr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lang w:eastAsia="sk-SK"/>
              </w:rPr>
              <w:t>whole</w:t>
            </w:r>
            <w:proofErr w:type="spellEnd"/>
            <w:r>
              <w:rPr>
                <w:b/>
                <w:bCs/>
                <w:lang w:eastAsia="sk-SK"/>
              </w:rPr>
              <w:t xml:space="preserve"> country</w:t>
            </w:r>
          </w:p>
        </w:tc>
      </w:tr>
      <w:tr w:rsidR="00DE4F9E" w:rsidTr="00DE4F9E">
        <w:trPr>
          <w:trHeight w:val="615"/>
        </w:trPr>
        <w:tc>
          <w:tcPr>
            <w:tcW w:w="9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F9E" w:rsidRDefault="00DE4F9E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F9E" w:rsidRDefault="00DE4F9E">
            <w:pPr>
              <w:rPr>
                <w:b/>
                <w:bCs/>
                <w:lang w:eastAsia="sk-SK"/>
              </w:rPr>
            </w:pPr>
          </w:p>
        </w:tc>
        <w:tc>
          <w:tcPr>
            <w:tcW w:w="126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F9E" w:rsidRDefault="00DE4F9E">
            <w:pPr>
              <w:rPr>
                <w:b/>
                <w:bCs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F9E" w:rsidRDefault="00DE4F9E">
            <w:pPr>
              <w:rPr>
                <w:b/>
                <w:bCs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F9E" w:rsidRDefault="00DE4F9E">
            <w:pPr>
              <w:rPr>
                <w:b/>
                <w:bCs/>
                <w:u w:val="single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lang w:eastAsia="sk-SK"/>
              </w:rPr>
            </w:pPr>
            <w:r>
              <w:rPr>
                <w:lang w:eastAsia="sk-SK"/>
              </w:rPr>
              <w:t>(</w:t>
            </w:r>
            <w:proofErr w:type="spellStart"/>
            <w:r>
              <w:rPr>
                <w:lang w:eastAsia="sk-SK"/>
              </w:rPr>
              <w:t>according</w:t>
            </w:r>
            <w:proofErr w:type="spellEnd"/>
            <w:r>
              <w:rPr>
                <w:lang w:eastAsia="sk-SK"/>
              </w:rPr>
              <w:t xml:space="preserve"> to </w:t>
            </w:r>
            <w:proofErr w:type="spellStart"/>
            <w:r>
              <w:rPr>
                <w:lang w:eastAsia="sk-SK"/>
              </w:rPr>
              <w:t>current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calibration</w:t>
            </w:r>
            <w:proofErr w:type="spellEnd"/>
            <w:r>
              <w:rPr>
                <w:lang w:eastAsia="sk-SK"/>
              </w:rPr>
              <w:t>)</w:t>
            </w:r>
          </w:p>
        </w:tc>
      </w:tr>
      <w:tr w:rsidR="00DE4F9E" w:rsidTr="00DE4F9E">
        <w:trPr>
          <w:trHeight w:val="315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Slovakia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2016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273 042 929 309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both"/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1 044 030 114</w:t>
            </w:r>
          </w:p>
        </w:tc>
      </w:tr>
    </w:tbl>
    <w:p w:rsidR="00DE4F9E" w:rsidRDefault="00DE4F9E" w:rsidP="00DE4F9E">
      <w:pPr>
        <w:pStyle w:val="Default"/>
        <w:rPr>
          <w:lang w:val="en-US"/>
        </w:rPr>
      </w:pPr>
    </w:p>
    <w:p w:rsidR="00DE4F9E" w:rsidRDefault="00DE4F9E" w:rsidP="00DE4F9E">
      <w:pPr>
        <w:pStyle w:val="Default"/>
        <w:numPr>
          <w:ilvl w:val="0"/>
          <w:numId w:val="1"/>
        </w:numPr>
        <w:rPr>
          <w:lang w:val="en-US"/>
        </w:rPr>
      </w:pPr>
      <w:r>
        <w:rPr>
          <w:lang w:val="en-US"/>
        </w:rPr>
        <w:t>We compared standard formula with internal models for year 2015 (insurance companies represented more than 80% market share in non-life insurance in Slovakia participated in)</w:t>
      </w:r>
    </w:p>
    <w:p w:rsidR="00DE4F9E" w:rsidRDefault="00DE4F9E" w:rsidP="00DE4F9E">
      <w:pPr>
        <w:pStyle w:val="Default"/>
        <w:ind w:left="360"/>
        <w:rPr>
          <w:lang w:val="en-US"/>
        </w:rPr>
      </w:pPr>
    </w:p>
    <w:tbl>
      <w:tblPr>
        <w:tblW w:w="744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3720"/>
      </w:tblGrid>
      <w:tr w:rsidR="00DE4F9E" w:rsidTr="00DE4F9E">
        <w:trPr>
          <w:trHeight w:val="61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rPr>
                <w:rFonts w:ascii="Calibri Light" w:hAnsi="Calibri Light"/>
                <w:b/>
                <w:bCs/>
                <w:i/>
                <w:iCs/>
                <w:color w:val="FFFFFF"/>
                <w:sz w:val="18"/>
                <w:szCs w:val="18"/>
                <w:lang w:eastAsia="sk-SK"/>
              </w:rPr>
            </w:pPr>
            <w:r>
              <w:rPr>
                <w:rFonts w:ascii="Calibri Light" w:hAnsi="Calibri Light"/>
                <w:b/>
                <w:bCs/>
                <w:i/>
                <w:iCs/>
                <w:color w:val="FFFFFF"/>
                <w:sz w:val="18"/>
                <w:szCs w:val="18"/>
                <w:lang w:eastAsia="sk-SK"/>
              </w:rPr>
              <w:t>(In EUR)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center"/>
              <w:rPr>
                <w:rFonts w:ascii="Calibri Light" w:hAnsi="Calibri Light"/>
                <w:b/>
                <w:bCs/>
                <w:color w:val="FFFFFF"/>
                <w:lang w:eastAsia="sk-SK"/>
              </w:rPr>
            </w:pPr>
            <w:proofErr w:type="spellStart"/>
            <w:r>
              <w:rPr>
                <w:rFonts w:ascii="Calibri Light" w:hAnsi="Calibri Light"/>
                <w:b/>
                <w:bCs/>
                <w:color w:val="FFFFFF"/>
                <w:lang w:eastAsia="sk-SK"/>
              </w:rPr>
              <w:t>Earthquake</w:t>
            </w:r>
            <w:proofErr w:type="spellEnd"/>
            <w:r>
              <w:rPr>
                <w:rFonts w:ascii="Calibri Light" w:hAnsi="Calibri Light"/>
                <w:b/>
                <w:bCs/>
                <w:color w:val="FFFFFF"/>
                <w:lang w:eastAsia="sk-SK"/>
              </w:rPr>
              <w:t xml:space="preserve"> </w:t>
            </w:r>
            <w:proofErr w:type="spellStart"/>
            <w:r>
              <w:rPr>
                <w:rFonts w:ascii="Calibri Light" w:hAnsi="Calibri Light"/>
                <w:b/>
                <w:bCs/>
                <w:color w:val="FFFFFF"/>
                <w:lang w:eastAsia="sk-SK"/>
              </w:rPr>
              <w:t>Cat</w:t>
            </w:r>
            <w:proofErr w:type="spellEnd"/>
            <w:r>
              <w:rPr>
                <w:rFonts w:ascii="Calibri Light" w:hAnsi="Calibri Light"/>
                <w:b/>
                <w:bCs/>
                <w:color w:val="FFFFFF"/>
                <w:lang w:eastAsia="sk-SK"/>
              </w:rPr>
              <w:t xml:space="preserve"> Risk </w:t>
            </w:r>
            <w:proofErr w:type="spellStart"/>
            <w:r>
              <w:rPr>
                <w:rFonts w:ascii="Calibri Light" w:hAnsi="Calibri Light"/>
                <w:b/>
                <w:bCs/>
                <w:color w:val="FFFFFF"/>
                <w:lang w:eastAsia="sk-SK"/>
              </w:rPr>
              <w:t>Capital</w:t>
            </w:r>
            <w:proofErr w:type="spellEnd"/>
            <w:r>
              <w:rPr>
                <w:rFonts w:ascii="Calibri Light" w:hAnsi="Calibri Light"/>
                <w:b/>
                <w:bCs/>
                <w:color w:val="FFFFFF"/>
                <w:lang w:eastAsia="sk-SK"/>
              </w:rPr>
              <w:t xml:space="preserve"> </w:t>
            </w:r>
            <w:proofErr w:type="spellStart"/>
            <w:r>
              <w:rPr>
                <w:rFonts w:ascii="Calibri Light" w:hAnsi="Calibri Light"/>
                <w:b/>
                <w:bCs/>
                <w:color w:val="FFFFFF"/>
                <w:lang w:eastAsia="sk-SK"/>
              </w:rPr>
              <w:t>Charge</w:t>
            </w:r>
            <w:proofErr w:type="spellEnd"/>
          </w:p>
        </w:tc>
        <w:bookmarkStart w:id="2" w:name="_GoBack"/>
        <w:bookmarkEnd w:id="2"/>
      </w:tr>
      <w:tr w:rsidR="00DE4F9E" w:rsidTr="00DE4F9E">
        <w:trPr>
          <w:trHeight w:val="6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rPr>
                <w:rFonts w:ascii="Calibri Light" w:hAnsi="Calibri Light"/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>
              <w:rPr>
                <w:rFonts w:ascii="Calibri Light" w:hAnsi="Calibri Light"/>
                <w:b/>
                <w:bCs/>
                <w:i/>
                <w:iCs/>
                <w:color w:val="000000"/>
                <w:lang w:eastAsia="sk-SK"/>
              </w:rPr>
              <w:t>Models</w:t>
            </w:r>
            <w:proofErr w:type="spellEnd"/>
            <w:r>
              <w:rPr>
                <w:rFonts w:ascii="Calibri Light" w:hAnsi="Calibri Light"/>
                <w:b/>
                <w:bCs/>
                <w:i/>
                <w:iCs/>
                <w:color w:val="000000"/>
                <w:lang w:eastAsia="sk-SK"/>
              </w:rPr>
              <w:t xml:space="preserve"> as at </w:t>
            </w:r>
            <w:proofErr w:type="spellStart"/>
            <w:r>
              <w:rPr>
                <w:rFonts w:ascii="Calibri Light" w:hAnsi="Calibri Light"/>
                <w:b/>
                <w:bCs/>
                <w:i/>
                <w:iCs/>
                <w:color w:val="000000"/>
                <w:lang w:eastAsia="sk-SK"/>
              </w:rPr>
              <w:t>Year</w:t>
            </w:r>
            <w:proofErr w:type="spellEnd"/>
            <w:r>
              <w:rPr>
                <w:rFonts w:ascii="Calibri Light" w:hAnsi="Calibri Light"/>
                <w:b/>
                <w:bCs/>
                <w:i/>
                <w:iCs/>
                <w:color w:val="000000"/>
                <w:lang w:eastAsia="sk-SK"/>
              </w:rPr>
              <w:t xml:space="preserve"> end 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rPr>
                <w:rFonts w:ascii="Calibri Light" w:hAnsi="Calibri Light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</w:tr>
      <w:tr w:rsidR="00DE4F9E" w:rsidTr="00DE4F9E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PIM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right"/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304 758 432</w:t>
            </w:r>
          </w:p>
        </w:tc>
      </w:tr>
      <w:tr w:rsidR="00DE4F9E" w:rsidTr="00DE4F9E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SF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right"/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851 578 204</w:t>
            </w:r>
          </w:p>
        </w:tc>
      </w:tr>
      <w:tr w:rsidR="00DE4F9E" w:rsidTr="00DE4F9E">
        <w:trPr>
          <w:trHeight w:val="43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rPr>
                <w:rFonts w:ascii="Calibri Light" w:hAnsi="Calibri Light"/>
                <w:color w:val="000000"/>
                <w:lang w:eastAsia="sk-SK"/>
              </w:rPr>
            </w:pPr>
            <w:proofErr w:type="spellStart"/>
            <w:r>
              <w:rPr>
                <w:rFonts w:ascii="Calibri Light" w:hAnsi="Calibri Light"/>
                <w:color w:val="000000"/>
                <w:lang w:eastAsia="sk-SK"/>
              </w:rPr>
              <w:t>Difference</w:t>
            </w:r>
            <w:proofErr w:type="spellEnd"/>
            <w:r>
              <w:rPr>
                <w:rFonts w:ascii="Calibri Light" w:hAnsi="Calibri Light"/>
                <w:color w:val="000000"/>
                <w:lang w:eastAsia="sk-SK"/>
              </w:rPr>
              <w:t xml:space="preserve"> SF – PIM in EUR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right"/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546 819 772</w:t>
            </w:r>
          </w:p>
        </w:tc>
      </w:tr>
      <w:tr w:rsidR="00DE4F9E" w:rsidTr="00DE4F9E">
        <w:trPr>
          <w:trHeight w:val="40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rPr>
                <w:rFonts w:ascii="Calibri Light" w:hAnsi="Calibri Light"/>
                <w:color w:val="000000"/>
                <w:lang w:eastAsia="sk-SK"/>
              </w:rPr>
            </w:pPr>
            <w:proofErr w:type="spellStart"/>
            <w:r>
              <w:rPr>
                <w:rFonts w:ascii="Calibri Light" w:hAnsi="Calibri Light"/>
                <w:color w:val="000000"/>
                <w:lang w:eastAsia="sk-SK"/>
              </w:rPr>
              <w:t>Difference</w:t>
            </w:r>
            <w:proofErr w:type="spellEnd"/>
            <w:r>
              <w:rPr>
                <w:rFonts w:ascii="Calibri Light" w:hAnsi="Calibri Light"/>
                <w:color w:val="000000"/>
                <w:lang w:eastAsia="sk-SK"/>
              </w:rPr>
              <w:t xml:space="preserve"> (SF – PIM)/PIM in %  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E4F9E" w:rsidRDefault="00DE4F9E">
            <w:pPr>
              <w:jc w:val="right"/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179,43%</w:t>
            </w:r>
          </w:p>
        </w:tc>
      </w:tr>
    </w:tbl>
    <w:p w:rsidR="00DE4F9E" w:rsidRDefault="00DE4F9E" w:rsidP="00DE4F9E">
      <w:pPr>
        <w:pStyle w:val="Default"/>
        <w:ind w:left="720"/>
        <w:rPr>
          <w:lang w:val="en-US"/>
        </w:rPr>
      </w:pPr>
    </w:p>
    <w:p w:rsidR="00DE4F9E" w:rsidRDefault="00DE4F9E" w:rsidP="00DE4F9E">
      <w:pPr>
        <w:pStyle w:val="Defaul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Union </w:t>
      </w:r>
      <w:proofErr w:type="spellStart"/>
      <w:r>
        <w:rPr>
          <w:lang w:val="en-US"/>
        </w:rPr>
        <w:t>poisťovňa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a.s</w:t>
      </w:r>
      <w:proofErr w:type="spellEnd"/>
      <w:r>
        <w:rPr>
          <w:lang w:val="en-US"/>
        </w:rPr>
        <w:t xml:space="preserve">. (member of Slovak Insurance Association) has prepared document </w:t>
      </w:r>
      <w:proofErr w:type="spellStart"/>
      <w:r>
        <w:rPr>
          <w:lang w:val="en-US"/>
        </w:rPr>
        <w:t>Explanation_paper_CAT_calibration_review</w:t>
      </w:r>
      <w:proofErr w:type="spellEnd"/>
      <w:proofErr w:type="gramStart"/>
      <w:r>
        <w:rPr>
          <w:lang w:val="en-US"/>
        </w:rPr>
        <w:t>  to</w:t>
      </w:r>
      <w:proofErr w:type="gramEnd"/>
      <w:r>
        <w:rPr>
          <w:lang w:val="en-US"/>
        </w:rPr>
        <w:t xml:space="preserve"> compare the evaluation of the  risk of earthquake in Slovakia and neighboring countries.</w:t>
      </w:r>
    </w:p>
    <w:p w:rsidR="00DE4F9E" w:rsidRDefault="00DE4F9E" w:rsidP="00DE4F9E">
      <w:pPr>
        <w:pStyle w:val="Default"/>
        <w:rPr>
          <w:lang w:val="en-US"/>
        </w:rPr>
      </w:pPr>
    </w:p>
    <w:p w:rsidR="00DE4F9E" w:rsidRDefault="00DE4F9E" w:rsidP="00DE4F9E">
      <w:pPr>
        <w:pStyle w:val="Default"/>
        <w:rPr>
          <w:lang w:val="en-US"/>
        </w:rPr>
      </w:pPr>
      <w:r>
        <w:rPr>
          <w:lang w:val="en-US"/>
        </w:rPr>
        <w:t>In our opinion, according to information above it is necessary to recalibrate the risk Earthquake in Slovakia.      </w:t>
      </w:r>
    </w:p>
    <w:p w:rsidR="00DE4F9E" w:rsidRDefault="00DE4F9E" w:rsidP="00DE4F9E">
      <w:pPr>
        <w:pStyle w:val="Default"/>
        <w:rPr>
          <w:lang w:val="en-US"/>
        </w:rPr>
      </w:pPr>
    </w:p>
    <w:p w:rsidR="00DE4F9E" w:rsidRDefault="00DE4F9E" w:rsidP="00DE4F9E">
      <w:pPr>
        <w:pStyle w:val="Default"/>
        <w:rPr>
          <w:lang w:val="en-US"/>
        </w:rPr>
      </w:pPr>
      <w:r>
        <w:rPr>
          <w:lang w:val="en-US"/>
        </w:rPr>
        <w:t>Best regards,</w:t>
      </w:r>
    </w:p>
    <w:p w:rsidR="00DE4F9E" w:rsidRDefault="00DE4F9E" w:rsidP="00DE4F9E">
      <w:pPr>
        <w:pStyle w:val="Default"/>
        <w:rPr>
          <w:rFonts w:ascii="Calibri" w:hAnsi="Calibri"/>
          <w:color w:val="auto"/>
          <w:sz w:val="22"/>
          <w:szCs w:val="22"/>
          <w:lang w:val="en-US"/>
        </w:rPr>
      </w:pPr>
    </w:p>
    <w:p w:rsidR="00DE4F9E" w:rsidRDefault="00DE4F9E" w:rsidP="00DE4F9E">
      <w:pPr>
        <w:spacing w:after="240"/>
        <w:rPr>
          <w:rFonts w:ascii="Arial" w:hAnsi="Arial" w:cs="Arial"/>
          <w:b/>
          <w:bCs/>
          <w:color w:val="80808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808080"/>
          <w:sz w:val="15"/>
          <w:szCs w:val="15"/>
          <w:lang w:val="en-US" w:eastAsia="sk-SK"/>
        </w:rPr>
        <w:t xml:space="preserve">Jozef </w:t>
      </w:r>
      <w:proofErr w:type="spellStart"/>
      <w:r>
        <w:rPr>
          <w:rFonts w:ascii="Arial" w:hAnsi="Arial" w:cs="Arial"/>
          <w:b/>
          <w:bCs/>
          <w:color w:val="808080"/>
          <w:sz w:val="15"/>
          <w:szCs w:val="15"/>
          <w:lang w:val="en-US" w:eastAsia="sk-SK"/>
        </w:rPr>
        <w:t>Bachniček</w:t>
      </w:r>
      <w:proofErr w:type="spellEnd"/>
      <w:r>
        <w:rPr>
          <w:rFonts w:ascii="Arial" w:hAnsi="Arial" w:cs="Arial"/>
          <w:b/>
          <w:bCs/>
          <w:color w:val="808080"/>
          <w:sz w:val="15"/>
          <w:szCs w:val="15"/>
          <w:lang w:val="en-US" w:eastAsia="sk-SK"/>
        </w:rPr>
        <w:t xml:space="preserve"> | Economics Manager</w:t>
      </w:r>
    </w:p>
    <w:p w:rsidR="00DE4F9E" w:rsidRDefault="00DE4F9E" w:rsidP="00DE4F9E">
      <w:pPr>
        <w:rPr>
          <w:rFonts w:ascii="Arial" w:hAnsi="Arial" w:cs="Arial"/>
          <w:color w:val="808080"/>
          <w:sz w:val="15"/>
          <w:szCs w:val="15"/>
          <w:lang w:val="en-US" w:eastAsia="sk-SK"/>
        </w:rPr>
      </w:pPr>
      <w:r>
        <w:rPr>
          <w:rFonts w:ascii="Arial" w:hAnsi="Arial" w:cs="Arial"/>
          <w:color w:val="808080"/>
          <w:sz w:val="15"/>
          <w:szCs w:val="15"/>
          <w:lang w:val="en-US" w:eastAsia="sk-SK"/>
        </w:rPr>
        <w:t xml:space="preserve">Slovak Insurance Association | </w:t>
      </w:r>
      <w:proofErr w:type="spellStart"/>
      <w:r>
        <w:rPr>
          <w:rFonts w:ascii="Arial" w:hAnsi="Arial" w:cs="Arial"/>
          <w:color w:val="808080"/>
          <w:sz w:val="15"/>
          <w:szCs w:val="15"/>
          <w:lang w:val="en-US" w:eastAsia="sk-SK"/>
        </w:rPr>
        <w:t>Drieňová</w:t>
      </w:r>
      <w:proofErr w:type="spellEnd"/>
      <w:r>
        <w:rPr>
          <w:rFonts w:ascii="Arial" w:hAnsi="Arial" w:cs="Arial"/>
          <w:color w:val="808080"/>
          <w:sz w:val="15"/>
          <w:szCs w:val="15"/>
          <w:lang w:val="en-US" w:eastAsia="sk-SK"/>
        </w:rPr>
        <w:t xml:space="preserve"> 34 | P. O. Box 51 | 820 09 Bratislava 29</w:t>
      </w:r>
      <w:proofErr w:type="gramStart"/>
      <w:r>
        <w:rPr>
          <w:rFonts w:ascii="Arial" w:hAnsi="Arial" w:cs="Arial"/>
          <w:color w:val="808080"/>
          <w:sz w:val="15"/>
          <w:szCs w:val="15"/>
          <w:lang w:val="en-US" w:eastAsia="sk-SK"/>
        </w:rPr>
        <w:t xml:space="preserve">  </w:t>
      </w:r>
      <w:proofErr w:type="gramEnd"/>
      <w:r>
        <w:rPr>
          <w:rFonts w:ascii="Arial" w:hAnsi="Arial" w:cs="Arial"/>
          <w:color w:val="808080"/>
          <w:sz w:val="15"/>
          <w:szCs w:val="15"/>
          <w:lang w:val="en-US" w:eastAsia="sk-SK"/>
        </w:rPr>
        <w:br/>
        <w:t>E-mail:</w:t>
      </w:r>
      <w:r>
        <w:rPr>
          <w:lang w:val="en-US" w:eastAsia="sk-SK"/>
        </w:rPr>
        <w:t xml:space="preserve"> </w:t>
      </w:r>
      <w:hyperlink r:id="rId5" w:history="1">
        <w:r>
          <w:rPr>
            <w:rStyle w:val="Hypertextovprepojenie"/>
            <w:rFonts w:ascii="Arial" w:hAnsi="Arial" w:cs="Arial"/>
            <w:sz w:val="15"/>
            <w:szCs w:val="15"/>
            <w:lang w:val="en-US" w:eastAsia="sk-SK"/>
          </w:rPr>
          <w:t>jozef.bachnicek@slaspo.sk</w:t>
        </w:r>
      </w:hyperlink>
      <w:r>
        <w:rPr>
          <w:rFonts w:ascii="Arial" w:hAnsi="Arial" w:cs="Arial"/>
          <w:color w:val="808080"/>
          <w:sz w:val="15"/>
          <w:szCs w:val="15"/>
          <w:u w:val="single"/>
          <w:lang w:val="en-US" w:eastAsia="sk-SK"/>
        </w:rPr>
        <w:t xml:space="preserve"> </w:t>
      </w:r>
      <w:r>
        <w:rPr>
          <w:rFonts w:ascii="Arial" w:hAnsi="Arial" w:cs="Arial"/>
          <w:color w:val="808080"/>
          <w:sz w:val="15"/>
          <w:szCs w:val="15"/>
          <w:lang w:val="en-US" w:eastAsia="sk-SK"/>
        </w:rPr>
        <w:t>  </w:t>
      </w:r>
    </w:p>
    <w:p w:rsidR="00DE4F9E" w:rsidRDefault="00DE4F9E" w:rsidP="00DE4F9E">
      <w:pPr>
        <w:rPr>
          <w:rFonts w:ascii="Arial" w:hAnsi="Arial" w:cs="Arial"/>
          <w:color w:val="B2B2B2"/>
          <w:sz w:val="15"/>
          <w:szCs w:val="15"/>
          <w:lang w:val="en-US" w:eastAsia="sk-SK"/>
        </w:rPr>
      </w:pPr>
    </w:p>
    <w:p w:rsidR="00DE4F9E" w:rsidRDefault="00DE4F9E" w:rsidP="00DE4F9E">
      <w:pPr>
        <w:rPr>
          <w:lang w:val="en-US" w:eastAsia="sk-SK"/>
        </w:rPr>
      </w:pPr>
      <w:r>
        <w:rPr>
          <w:noProof/>
          <w:color w:val="1F497D"/>
          <w:lang w:eastAsia="sk-SK"/>
        </w:rPr>
        <w:drawing>
          <wp:inline distT="0" distB="0" distL="0" distR="0">
            <wp:extent cx="1752600" cy="238125"/>
            <wp:effectExtent l="0" t="0" r="0" b="9525"/>
            <wp:docPr id="1" name="Obrázok 1" descr="komb2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komb2a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133B" w:rsidRDefault="00DE4F9E"/>
    <w:sectPr w:rsidR="002C133B" w:rsidSect="00DE4F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582C"/>
    <w:multiLevelType w:val="hybridMultilevel"/>
    <w:tmpl w:val="D450A8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9E"/>
    <w:rsid w:val="001F10BF"/>
    <w:rsid w:val="00A31AF3"/>
    <w:rsid w:val="00DE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08DD6-E814-492B-A3D3-CAA3526F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4F9E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DE4F9E"/>
    <w:rPr>
      <w:color w:val="0563C1"/>
      <w:u w:val="single"/>
    </w:rPr>
  </w:style>
  <w:style w:type="paragraph" w:customStyle="1" w:styleId="Default">
    <w:name w:val="Default"/>
    <w:basedOn w:val="Normlny"/>
    <w:rsid w:val="00DE4F9E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3.jpg@01D2A881.8DF09ED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jozef.bachnicek@slaspo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Bachníček Jozef</dc:creator>
  <cp:keywords/>
  <dc:description/>
  <cp:lastModifiedBy>Bachníček Jozef</cp:lastModifiedBy>
  <cp:revision>1</cp:revision>
  <dcterms:created xsi:type="dcterms:W3CDTF">2017-03-29T09:46:00Z</dcterms:created>
  <dcterms:modified xsi:type="dcterms:W3CDTF">2017-03-29T09:51:00Z</dcterms:modified>
</cp:coreProperties>
</file>