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93B20" w14:textId="77777777" w:rsidR="0016089A" w:rsidRPr="00CE6BD9" w:rsidRDefault="0016089A" w:rsidP="0051557B">
      <w:pPr>
        <w:rPr>
          <w:b/>
        </w:rPr>
      </w:pPr>
      <w:r w:rsidRPr="00CE6BD9">
        <w:t>Summary</w:t>
      </w:r>
    </w:p>
    <w:p w14:paraId="4183D1F9" w14:textId="77777777" w:rsidR="00AA76EB" w:rsidRPr="00AA76EB" w:rsidRDefault="00AA76EB" w:rsidP="00AA76EB">
      <w:pPr>
        <w:rPr>
          <w:iCs/>
          <w:sz w:val="17"/>
          <w:szCs w:val="17"/>
        </w:rPr>
      </w:pPr>
      <w:r w:rsidRPr="00AA76EB">
        <w:rPr>
          <w:iCs/>
          <w:sz w:val="17"/>
          <w:szCs w:val="17"/>
        </w:rPr>
        <w:t>EIOPA has opened registration for an online workshop on its ongoing consultations related to the Insurance Recovery and Resolution Directive (IRRD). The workshop will focus on draft Guidelines concerning stress scenarios, recovery plan indicators, and the application of simplified obligations.</w:t>
      </w:r>
    </w:p>
    <w:p w14:paraId="341C7181" w14:textId="77777777" w:rsidR="00FC0013" w:rsidRDefault="00FC0013" w:rsidP="00AA76EB">
      <w:pPr>
        <w:rPr>
          <w:b/>
          <w:bCs/>
          <w:iCs/>
          <w:sz w:val="17"/>
          <w:szCs w:val="17"/>
        </w:rPr>
      </w:pPr>
    </w:p>
    <w:p w14:paraId="791B1079" w14:textId="020C7CCD" w:rsidR="00AA76EB" w:rsidRPr="00AA76EB" w:rsidRDefault="00AA76EB" w:rsidP="00AA76EB">
      <w:pPr>
        <w:rPr>
          <w:b/>
          <w:bCs/>
          <w:iCs/>
          <w:sz w:val="17"/>
          <w:szCs w:val="17"/>
        </w:rPr>
      </w:pPr>
      <w:r w:rsidRPr="00AA76EB">
        <w:rPr>
          <w:b/>
          <w:bCs/>
          <w:iCs/>
          <w:sz w:val="17"/>
          <w:szCs w:val="17"/>
        </w:rPr>
        <w:t>Purpose of the workshop</w:t>
      </w:r>
    </w:p>
    <w:p w14:paraId="1E53FC0D" w14:textId="77777777" w:rsidR="00AA76EB" w:rsidRPr="00AA76EB" w:rsidRDefault="00AA76EB" w:rsidP="00AA76EB">
      <w:pPr>
        <w:rPr>
          <w:iCs/>
          <w:sz w:val="17"/>
          <w:szCs w:val="17"/>
        </w:rPr>
      </w:pPr>
      <w:r w:rsidRPr="00AA76EB">
        <w:rPr>
          <w:iCs/>
          <w:sz w:val="17"/>
          <w:szCs w:val="17"/>
        </w:rPr>
        <w:t>The workshop aims to discuss EIOPA’s draft Guidelines specifying further details on:</w:t>
      </w:r>
    </w:p>
    <w:p w14:paraId="16F94F93" w14:textId="77777777" w:rsidR="00AA76EB" w:rsidRPr="00AA76EB" w:rsidRDefault="00AA76EB" w:rsidP="00FC0013">
      <w:pPr>
        <w:pStyle w:val="IEBullet-Level1"/>
      </w:pPr>
      <w:r w:rsidRPr="00AA76EB">
        <w:t>The range of scenarios of severe macroeconomic and financial stress, developed in cooperation with the European Systemic Risk Board (ESRB);</w:t>
      </w:r>
    </w:p>
    <w:p w14:paraId="756E6D80" w14:textId="77777777" w:rsidR="00AA76EB" w:rsidRPr="00AA76EB" w:rsidRDefault="00AA76EB" w:rsidP="00FC0013">
      <w:pPr>
        <w:pStyle w:val="IEBullet-Level1"/>
      </w:pPr>
      <w:r w:rsidRPr="00AA76EB">
        <w:t>The qualitative and quantitative indicators included in pre-emptive recovery plans;</w:t>
      </w:r>
    </w:p>
    <w:p w14:paraId="286BC30F" w14:textId="77777777" w:rsidR="00AA76EB" w:rsidRPr="00AA76EB" w:rsidRDefault="00AA76EB" w:rsidP="00FC0013">
      <w:pPr>
        <w:pStyle w:val="IEBullet-Level1"/>
      </w:pPr>
      <w:r w:rsidRPr="00AA76EB">
        <w:t>The criteria for the application of simplified obligations.</w:t>
      </w:r>
    </w:p>
    <w:p w14:paraId="1276DA59" w14:textId="77777777" w:rsidR="00635EA4" w:rsidRDefault="00635EA4" w:rsidP="00AA76EB">
      <w:pPr>
        <w:rPr>
          <w:iCs/>
          <w:sz w:val="17"/>
          <w:szCs w:val="17"/>
        </w:rPr>
      </w:pPr>
    </w:p>
    <w:p w14:paraId="4926DE28" w14:textId="11CA2194" w:rsidR="00AA76EB" w:rsidRPr="00AA76EB" w:rsidRDefault="00AA76EB" w:rsidP="00AA76EB">
      <w:pPr>
        <w:rPr>
          <w:iCs/>
          <w:sz w:val="17"/>
          <w:szCs w:val="17"/>
        </w:rPr>
      </w:pPr>
      <w:r w:rsidRPr="00AA76EB">
        <w:rPr>
          <w:iCs/>
          <w:sz w:val="17"/>
          <w:szCs w:val="17"/>
        </w:rPr>
        <w:t>The agenda will include presentations and discussions on the related public consultation papers.</w:t>
      </w:r>
    </w:p>
    <w:p w14:paraId="07662711" w14:textId="77777777" w:rsidR="00FC0013" w:rsidRDefault="00FC0013" w:rsidP="00AA76EB">
      <w:pPr>
        <w:rPr>
          <w:b/>
          <w:bCs/>
          <w:iCs/>
          <w:sz w:val="17"/>
          <w:szCs w:val="17"/>
        </w:rPr>
      </w:pPr>
    </w:p>
    <w:p w14:paraId="732577D9" w14:textId="4D426694" w:rsidR="00AA76EB" w:rsidRPr="00AA76EB" w:rsidRDefault="00AA76EB" w:rsidP="00AA76EB">
      <w:pPr>
        <w:rPr>
          <w:b/>
          <w:bCs/>
          <w:iCs/>
          <w:sz w:val="17"/>
          <w:szCs w:val="17"/>
        </w:rPr>
      </w:pPr>
      <w:r w:rsidRPr="00AA76EB">
        <w:rPr>
          <w:b/>
          <w:bCs/>
          <w:iCs/>
          <w:sz w:val="17"/>
          <w:szCs w:val="17"/>
        </w:rPr>
        <w:t>Practical details</w:t>
      </w:r>
    </w:p>
    <w:p w14:paraId="7F73BF6E" w14:textId="77777777" w:rsidR="00AA76EB" w:rsidRPr="00AA76EB" w:rsidRDefault="00AA76EB" w:rsidP="006E4BB2">
      <w:pPr>
        <w:pStyle w:val="IEBullet-Level1"/>
      </w:pPr>
      <w:r w:rsidRPr="00AA76EB">
        <w:rPr>
          <w:b/>
          <w:bCs/>
        </w:rPr>
        <w:t>Date:</w:t>
      </w:r>
      <w:r w:rsidRPr="00AA76EB">
        <w:t xml:space="preserve"> Friday, 6 February 2026</w:t>
      </w:r>
    </w:p>
    <w:p w14:paraId="1683EC0E" w14:textId="77777777" w:rsidR="00AA76EB" w:rsidRPr="00AA76EB" w:rsidRDefault="00AA76EB" w:rsidP="006E4BB2">
      <w:pPr>
        <w:pStyle w:val="IEBullet-Level1"/>
      </w:pPr>
      <w:r w:rsidRPr="00AA76EB">
        <w:rPr>
          <w:b/>
          <w:bCs/>
        </w:rPr>
        <w:t>Time:</w:t>
      </w:r>
      <w:r w:rsidRPr="00AA76EB">
        <w:t xml:space="preserve"> 11:00 – 12:30 CET</w:t>
      </w:r>
    </w:p>
    <w:p w14:paraId="5E0389C2" w14:textId="77777777" w:rsidR="00AA76EB" w:rsidRPr="00AA76EB" w:rsidRDefault="00AA76EB" w:rsidP="006E4BB2">
      <w:pPr>
        <w:pStyle w:val="IEBullet-Level1"/>
      </w:pPr>
      <w:r w:rsidRPr="00AA76EB">
        <w:rPr>
          <w:b/>
          <w:bCs/>
        </w:rPr>
        <w:t>Format:</w:t>
      </w:r>
      <w:r w:rsidRPr="00AA76EB">
        <w:t xml:space="preserve"> Online (MS Teams)</w:t>
      </w:r>
    </w:p>
    <w:p w14:paraId="48C8CBEA" w14:textId="77777777" w:rsidR="00AA76EB" w:rsidRPr="00AA76EB" w:rsidRDefault="00AA76EB" w:rsidP="006E4BB2">
      <w:pPr>
        <w:pStyle w:val="IEBullet-Level1"/>
      </w:pPr>
      <w:r w:rsidRPr="00AA76EB">
        <w:rPr>
          <w:b/>
          <w:bCs/>
        </w:rPr>
        <w:t>Access:</w:t>
      </w:r>
      <w:r w:rsidRPr="00AA76EB">
        <w:t xml:space="preserve"> Dial-in details will be shared with registered participants 1–2 days before the event</w:t>
      </w:r>
    </w:p>
    <w:p w14:paraId="5A43B430" w14:textId="77777777" w:rsidR="00AA76EB" w:rsidRPr="00AA76EB" w:rsidRDefault="00AA76EB" w:rsidP="006E4BB2">
      <w:pPr>
        <w:pStyle w:val="IEBullet-Level1"/>
      </w:pPr>
      <w:r w:rsidRPr="00AA76EB">
        <w:rPr>
          <w:b/>
          <w:bCs/>
        </w:rPr>
        <w:t>Agenda:</w:t>
      </w:r>
      <w:r w:rsidRPr="00AA76EB">
        <w:t xml:space="preserve"> To be shared closer to the event</w:t>
      </w:r>
    </w:p>
    <w:p w14:paraId="5A85D2D6" w14:textId="77777777" w:rsidR="006E4BB2" w:rsidRDefault="006E4BB2" w:rsidP="00AA76EB">
      <w:pPr>
        <w:rPr>
          <w:b/>
          <w:bCs/>
          <w:iCs/>
          <w:sz w:val="17"/>
          <w:szCs w:val="17"/>
        </w:rPr>
      </w:pPr>
    </w:p>
    <w:p w14:paraId="726469A7" w14:textId="1ACD8C23" w:rsidR="00AA76EB" w:rsidRPr="00AA76EB" w:rsidRDefault="00AA76EB" w:rsidP="00AA76EB">
      <w:pPr>
        <w:rPr>
          <w:b/>
          <w:bCs/>
          <w:iCs/>
          <w:sz w:val="17"/>
          <w:szCs w:val="17"/>
        </w:rPr>
      </w:pPr>
      <w:r w:rsidRPr="00AA76EB">
        <w:rPr>
          <w:b/>
          <w:bCs/>
          <w:iCs/>
          <w:sz w:val="17"/>
          <w:szCs w:val="17"/>
        </w:rPr>
        <w:t>Registration</w:t>
      </w:r>
    </w:p>
    <w:p w14:paraId="1A8D461F" w14:textId="710D0A02" w:rsidR="0016089A" w:rsidRPr="00FC0013" w:rsidRDefault="00AA76EB" w:rsidP="00865BD4">
      <w:pPr>
        <w:rPr>
          <w:iCs/>
          <w:sz w:val="17"/>
          <w:szCs w:val="17"/>
        </w:rPr>
      </w:pPr>
      <w:r w:rsidRPr="00AA76EB">
        <w:rPr>
          <w:iCs/>
          <w:sz w:val="17"/>
          <w:szCs w:val="17"/>
        </w:rPr>
        <w:t xml:space="preserve">Members wishing to attend are invited to register </w:t>
      </w:r>
      <w:r w:rsidRPr="00AA76EB">
        <w:rPr>
          <w:b/>
          <w:bCs/>
          <w:iCs/>
          <w:sz w:val="17"/>
          <w:szCs w:val="17"/>
        </w:rPr>
        <w:t>by Tuesday, 3 February 2026</w:t>
      </w:r>
      <w:r w:rsidRPr="00AA76EB">
        <w:rPr>
          <w:iCs/>
          <w:sz w:val="17"/>
          <w:szCs w:val="17"/>
        </w:rPr>
        <w:t xml:space="preserve"> </w:t>
      </w:r>
      <w:hyperlink r:id="rId11" w:history="1">
        <w:r w:rsidR="00865BD4" w:rsidRPr="00865BD4">
          <w:rPr>
            <w:rStyle w:val="Hyperlink"/>
            <w:iCs/>
            <w:sz w:val="17"/>
            <w:szCs w:val="17"/>
          </w:rPr>
          <w:t>here</w:t>
        </w:r>
      </w:hyperlink>
      <w:r w:rsidR="00865BD4">
        <w:rPr>
          <w:iCs/>
          <w:sz w:val="17"/>
          <w:szCs w:val="17"/>
        </w:rPr>
        <w:t xml:space="preserve"> </w:t>
      </w:r>
    </w:p>
    <w:p w14:paraId="38C7D101" w14:textId="513E608F" w:rsidR="0016089A" w:rsidRDefault="0016089A" w:rsidP="0016089A">
      <w:pPr>
        <w:spacing w:line="240" w:lineRule="auto"/>
        <w:jc w:val="left"/>
        <w:rPr>
          <w:sz w:val="17"/>
          <w:szCs w:val="17"/>
        </w:rPr>
      </w:pPr>
    </w:p>
    <w:p w14:paraId="610B2A7C" w14:textId="0469BD67" w:rsidR="008E38C2" w:rsidRDefault="008E38C2">
      <w:pPr>
        <w:spacing w:after="200" w:line="276" w:lineRule="auto"/>
        <w:jc w:val="left"/>
        <w:rPr>
          <w:sz w:val="17"/>
          <w:szCs w:val="17"/>
        </w:rPr>
      </w:pPr>
      <w:r>
        <w:rPr>
          <w:sz w:val="17"/>
          <w:szCs w:val="17"/>
        </w:rPr>
        <w:br w:type="page"/>
      </w:r>
    </w:p>
    <w:p w14:paraId="6793D08A" w14:textId="77777777" w:rsidR="008E38C2" w:rsidRPr="00763D6E" w:rsidRDefault="008E38C2" w:rsidP="0016089A">
      <w:pPr>
        <w:spacing w:line="240" w:lineRule="auto"/>
        <w:jc w:val="left"/>
        <w:rPr>
          <w:sz w:val="17"/>
          <w:szCs w:val="17"/>
        </w:rPr>
      </w:pPr>
    </w:p>
    <w:sectPr w:rsidR="008E38C2" w:rsidRPr="00763D6E" w:rsidSect="0016089A">
      <w:headerReference w:type="even" r:id="rId12"/>
      <w:headerReference w:type="default" r:id="rId13"/>
      <w:footerReference w:type="even" r:id="rId14"/>
      <w:footerReference w:type="default" r:id="rId15"/>
      <w:headerReference w:type="first" r:id="rId16"/>
      <w:footerReference w:type="first" r:id="rId17"/>
      <w:pgSz w:w="11907" w:h="16839" w:code="9"/>
      <w:pgMar w:top="2410" w:right="907" w:bottom="1253" w:left="1418" w:header="709" w:footer="1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D39D3" w14:textId="77777777" w:rsidR="003E31B8" w:rsidRDefault="003E31B8" w:rsidP="0016089A">
      <w:pPr>
        <w:spacing w:line="240" w:lineRule="auto"/>
      </w:pPr>
      <w:r>
        <w:separator/>
      </w:r>
    </w:p>
  </w:endnote>
  <w:endnote w:type="continuationSeparator" w:id="0">
    <w:p w14:paraId="18BBFAD0" w14:textId="77777777" w:rsidR="003E31B8" w:rsidRDefault="003E31B8" w:rsidP="001608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Frutiger LT Com 45 Light">
    <w:altName w:val="Calibri"/>
    <w:charset w:val="00"/>
    <w:family w:val="swiss"/>
    <w:pitch w:val="variable"/>
    <w:sig w:usb0="00000001"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E032" w14:textId="77777777" w:rsidR="004361E4" w:rsidRDefault="004361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0AA7" w14:textId="77777777" w:rsidR="00CB7858" w:rsidRPr="008E38C2" w:rsidRDefault="00E20C68" w:rsidP="00E20C68">
    <w:pPr>
      <w:framePr w:w="708" w:h="391" w:hRule="exact" w:hSpace="181" w:wrap="around" w:vAnchor="page" w:hAnchor="page" w:x="10320" w:y="16111" w:anchorLock="1"/>
      <w:jc w:val="right"/>
      <w:rPr>
        <w:rFonts w:cs="Tahoma"/>
        <w:color w:val="002957"/>
        <w:sz w:val="16"/>
        <w:szCs w:val="14"/>
      </w:rPr>
    </w:pPr>
    <w:r w:rsidRPr="008E38C2">
      <w:rPr>
        <w:rFonts w:cs="Tahoma"/>
        <w:color w:val="002957"/>
        <w:sz w:val="14"/>
        <w:szCs w:val="12"/>
      </w:rPr>
      <w:fldChar w:fldCharType="begin"/>
    </w:r>
    <w:r w:rsidRPr="008E38C2">
      <w:rPr>
        <w:rFonts w:cs="Tahoma"/>
        <w:color w:val="002957"/>
        <w:sz w:val="14"/>
        <w:szCs w:val="12"/>
      </w:rPr>
      <w:instrText xml:space="preserve"> PAGE   \* MERGEFORMAT </w:instrText>
    </w:r>
    <w:r w:rsidRPr="008E38C2">
      <w:rPr>
        <w:rFonts w:cs="Tahoma"/>
        <w:color w:val="002957"/>
        <w:sz w:val="14"/>
        <w:szCs w:val="12"/>
      </w:rPr>
      <w:fldChar w:fldCharType="separate"/>
    </w:r>
    <w:r w:rsidR="002D5146" w:rsidRPr="008E38C2">
      <w:rPr>
        <w:rFonts w:cs="Tahoma"/>
        <w:noProof/>
        <w:color w:val="002957"/>
        <w:sz w:val="14"/>
        <w:szCs w:val="12"/>
      </w:rPr>
      <w:t>2</w:t>
    </w:r>
    <w:r w:rsidRPr="008E38C2">
      <w:rPr>
        <w:rFonts w:cs="Tahoma"/>
        <w:noProof/>
        <w:color w:val="002957"/>
        <w:sz w:val="14"/>
        <w:szCs w:val="12"/>
      </w:rPr>
      <w:fldChar w:fldCharType="end"/>
    </w:r>
  </w:p>
  <w:p w14:paraId="55F780C8" w14:textId="77777777" w:rsidR="00CB7858" w:rsidRPr="0089179F" w:rsidRDefault="00CB7858" w:rsidP="00CF35FD">
    <w:pPr>
      <w:tabs>
        <w:tab w:val="right" w:pos="10260"/>
      </w:tabs>
      <w:autoSpaceDE w:val="0"/>
      <w:autoSpaceDN w:val="0"/>
      <w:adjustRightInd w:val="0"/>
      <w:ind w:right="23"/>
      <w:jc w:val="right"/>
      <w:textAlignment w:val="center"/>
      <w:rPr>
        <w:color w:val="0000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8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5"/>
      <w:gridCol w:w="4111"/>
    </w:tblGrid>
    <w:tr w:rsidR="00C0076E" w14:paraId="2FCD7D2F" w14:textId="77777777" w:rsidTr="004A40C4">
      <w:tc>
        <w:tcPr>
          <w:tcW w:w="5675" w:type="dxa"/>
        </w:tcPr>
        <w:p w14:paraId="00FC5EB9" w14:textId="77777777" w:rsidR="00C0076E" w:rsidRPr="004A40C4" w:rsidRDefault="00C0076E" w:rsidP="004A40C4">
          <w:pPr>
            <w:pStyle w:val="CEAFooterauthorinfo"/>
            <w:ind w:left="0"/>
            <w:rPr>
              <w:b w:val="0"/>
              <w:color w:val="002957"/>
              <w:sz w:val="14"/>
              <w:szCs w:val="14"/>
              <w:lang w:val="fr-BE"/>
            </w:rPr>
          </w:pPr>
          <w:r w:rsidRPr="004A40C4">
            <w:rPr>
              <w:b w:val="0"/>
              <w:color w:val="002957"/>
              <w:sz w:val="14"/>
              <w:szCs w:val="14"/>
              <w:lang w:val="fr-BE"/>
            </w:rPr>
            <w:t>Prudential team •</w:t>
          </w:r>
        </w:p>
        <w:p w14:paraId="6CCA7E3A" w14:textId="77777777" w:rsidR="00C0076E" w:rsidRPr="00353714" w:rsidRDefault="00C0076E" w:rsidP="004A40C4">
          <w:pPr>
            <w:pStyle w:val="CEAFooterauthorinfo"/>
            <w:ind w:left="0"/>
            <w:rPr>
              <w:b w:val="0"/>
              <w:color w:val="002957"/>
              <w:sz w:val="14"/>
              <w:szCs w:val="14"/>
              <w:lang w:val="fr-BE"/>
            </w:rPr>
          </w:pPr>
          <w:r w:rsidRPr="00353714">
            <w:rPr>
              <w:b w:val="0"/>
              <w:color w:val="002957"/>
              <w:sz w:val="14"/>
              <w:szCs w:val="14"/>
              <w:lang w:val="fr-BE"/>
            </w:rPr>
            <w:t xml:space="preserve">Insurance Europe aisbl </w:t>
          </w:r>
          <w:r w:rsidRPr="00AA76EB">
            <w:rPr>
              <w:b w:val="0"/>
              <w:color w:val="002957"/>
              <w:sz w:val="14"/>
              <w:szCs w:val="14"/>
              <w:lang w:val="fr-FR"/>
            </w:rPr>
            <w:t>•</w:t>
          </w:r>
          <w:r w:rsidRPr="00353714">
            <w:rPr>
              <w:b w:val="0"/>
              <w:color w:val="002957"/>
              <w:sz w:val="14"/>
              <w:szCs w:val="14"/>
              <w:lang w:val="fr-BE"/>
            </w:rPr>
            <w:t xml:space="preserve"> Rue du Champ de Mars 2</w:t>
          </w:r>
          <w:r>
            <w:rPr>
              <w:b w:val="0"/>
              <w:color w:val="002957"/>
              <w:sz w:val="14"/>
              <w:szCs w:val="14"/>
              <w:lang w:val="fr-BE"/>
            </w:rPr>
            <w:t>3</w:t>
          </w:r>
          <w:r w:rsidRPr="00353714">
            <w:rPr>
              <w:b w:val="0"/>
              <w:color w:val="002957"/>
              <w:sz w:val="14"/>
              <w:szCs w:val="14"/>
              <w:lang w:val="fr-BE"/>
            </w:rPr>
            <w:t xml:space="preserve">, </w:t>
          </w:r>
          <w:r>
            <w:rPr>
              <w:b w:val="0"/>
              <w:color w:val="002957"/>
              <w:sz w:val="14"/>
              <w:szCs w:val="14"/>
              <w:lang w:val="fr-BE"/>
            </w:rPr>
            <w:t>B-1050 Brussels</w:t>
          </w:r>
        </w:p>
        <w:p w14:paraId="7D0DC67A" w14:textId="482101E9" w:rsidR="00C0076E" w:rsidRPr="00C0076E" w:rsidRDefault="00C0076E" w:rsidP="004A40C4">
          <w:pPr>
            <w:pStyle w:val="CEAFooterauthorinfo"/>
            <w:ind w:left="0"/>
            <w:rPr>
              <w:b w:val="0"/>
              <w:color w:val="002957"/>
              <w:sz w:val="14"/>
              <w:szCs w:val="14"/>
              <w:lang w:val="pt-PT"/>
            </w:rPr>
          </w:pPr>
          <w:r>
            <w:rPr>
              <w:b w:val="0"/>
              <w:color w:val="002957"/>
              <w:sz w:val="14"/>
              <w:szCs w:val="14"/>
              <w:lang w:val="pt-PT"/>
            </w:rPr>
            <w:t>Tel:  • E-mail:</w:t>
          </w:r>
        </w:p>
      </w:tc>
      <w:tc>
        <w:tcPr>
          <w:tcW w:w="4111" w:type="dxa"/>
        </w:tcPr>
        <w:p w14:paraId="14843AB9" w14:textId="261C0F9C" w:rsidR="00C0076E" w:rsidRDefault="00F15E1B" w:rsidP="004A40C4">
          <w:pPr>
            <w:pStyle w:val="CEAFooterauthorinfo"/>
            <w:ind w:left="0"/>
            <w:jc w:val="left"/>
            <w:rPr>
              <w:b w:val="0"/>
              <w:color w:val="002957"/>
              <w:sz w:val="14"/>
              <w:szCs w:val="14"/>
            </w:rPr>
          </w:pPr>
          <w:r w:rsidRPr="00F15E1B">
            <w:rPr>
              <w:b w:val="0"/>
              <w:color w:val="002957"/>
              <w:sz w:val="14"/>
              <w:szCs w:val="14"/>
            </w:rPr>
            <w:t>© Insurance Europe. Confidential, internal document. Not for distribution, all rights reserved.</w:t>
          </w:r>
        </w:p>
      </w:tc>
    </w:tr>
  </w:tbl>
  <w:p w14:paraId="52B6B284" w14:textId="77777777" w:rsidR="00C0076E" w:rsidRPr="00AA76EB" w:rsidRDefault="00C0076E" w:rsidP="008303BF">
    <w:pPr>
      <w:pStyle w:val="CEAFooterauthorinfo"/>
      <w:ind w:left="0"/>
      <w:rPr>
        <w:rFonts w:cs="Frutiger LT Std 55 Roman"/>
        <w:b w:val="0"/>
        <w:color w:val="82C55B"/>
        <w:sz w:val="14"/>
        <w:szCs w:val="14"/>
      </w:rPr>
    </w:pPr>
  </w:p>
  <w:p w14:paraId="3CB87459" w14:textId="35532B73" w:rsidR="00776725" w:rsidRPr="00DD395E" w:rsidRDefault="00776725" w:rsidP="008303BF">
    <w:pPr>
      <w:pStyle w:val="CEAFooterauthorinfo"/>
      <w:ind w:left="0"/>
      <w:rPr>
        <w:rFonts w:cs="Frutiger LT Std 55 Roman"/>
        <w:b w:val="0"/>
        <w:color w:val="82C55B"/>
        <w:sz w:val="14"/>
        <w:szCs w:val="14"/>
        <w:lang w:val="pt-PT"/>
      </w:rPr>
    </w:pPr>
    <w:r w:rsidRPr="00DD395E">
      <w:rPr>
        <w:rFonts w:cs="Frutiger LT Std 55 Roman"/>
        <w:b w:val="0"/>
        <w:color w:val="82C55B"/>
        <w:sz w:val="14"/>
        <w:szCs w:val="14"/>
        <w:lang w:val="pt-PT"/>
      </w:rPr>
      <w:t>www.insuranceeurope.eu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35070" w14:textId="77777777" w:rsidR="003E31B8" w:rsidRDefault="003E31B8" w:rsidP="0016089A">
      <w:pPr>
        <w:spacing w:line="240" w:lineRule="auto"/>
      </w:pPr>
      <w:r>
        <w:separator/>
      </w:r>
    </w:p>
  </w:footnote>
  <w:footnote w:type="continuationSeparator" w:id="0">
    <w:p w14:paraId="011C023F" w14:textId="77777777" w:rsidR="003E31B8" w:rsidRDefault="003E31B8" w:rsidP="001608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F8E0F" w14:textId="77777777" w:rsidR="004361E4" w:rsidRDefault="004361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6DB8D" w14:textId="77777777" w:rsidR="00CB7858" w:rsidRPr="000846C0" w:rsidRDefault="00CB7858" w:rsidP="000846C0">
    <w:pPr>
      <w:pStyle w:val="Noparagraphstyle"/>
      <w:jc w:val="right"/>
      <w:rPr>
        <w:sz w:val="18"/>
        <w:szCs w:val="18"/>
      </w:rPr>
    </w:pPr>
  </w:p>
  <w:p w14:paraId="74718C28" w14:textId="77777777" w:rsidR="00CB7858" w:rsidRPr="00CE6BD9" w:rsidRDefault="001C366D" w:rsidP="000846C0">
    <w:pPr>
      <w:pStyle w:val="Noparagraphstyle"/>
      <w:jc w:val="right"/>
      <w:rPr>
        <w:rFonts w:ascii="Arial" w:hAnsi="Arial" w:cs="Arial"/>
        <w:i/>
        <w:iCs/>
        <w:color w:val="034EA2"/>
      </w:rPr>
    </w:pPr>
    <w:r>
      <w:tab/>
    </w:r>
  </w:p>
  <w:p w14:paraId="431AD5DD" w14:textId="77777777" w:rsidR="00CB7858" w:rsidRDefault="001C366D" w:rsidP="005C0D74">
    <w:pPr>
      <w:pStyle w:val="Header"/>
      <w:tabs>
        <w:tab w:val="clear" w:pos="4320"/>
        <w:tab w:val="clear" w:pos="8640"/>
        <w:tab w:val="center" w:pos="0"/>
        <w:tab w:val="right" w:pos="10440"/>
      </w:tabs>
      <w:jc w:val="right"/>
      <w:rPr>
        <w:b/>
        <w:color w:val="034EA2"/>
        <w:sz w:val="40"/>
        <w:szCs w:val="40"/>
      </w:rPr>
    </w:pPr>
    <w:r w:rsidRPr="00763D6E">
      <w:rPr>
        <w:b/>
        <w:noProof/>
        <w:sz w:val="40"/>
        <w:szCs w:val="40"/>
        <w:lang w:val="en-US"/>
      </w:rPr>
      <w:drawing>
        <wp:anchor distT="0" distB="0" distL="114300" distR="114300" simplePos="0" relativeHeight="251660288" behindDoc="0" locked="0" layoutInCell="1" allowOverlap="1" wp14:anchorId="42212B25" wp14:editId="0D81137F">
          <wp:simplePos x="0" y="0"/>
          <wp:positionH relativeFrom="page">
            <wp:posOffset>521970</wp:posOffset>
          </wp:positionH>
          <wp:positionV relativeFrom="page">
            <wp:posOffset>521970</wp:posOffset>
          </wp:positionV>
          <wp:extent cx="1457325" cy="895350"/>
          <wp:effectExtent l="19050" t="0" r="0" b="0"/>
          <wp:wrapSquare wrapText="bothSides"/>
          <wp:docPr id="1"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r w:rsidRPr="005C0D74">
      <w:rPr>
        <w:b/>
        <w:color w:val="034EA2"/>
        <w:sz w:val="28"/>
        <w:szCs w:val="28"/>
      </w:rPr>
      <w:t xml:space="preserve"> </w:t>
    </w:r>
  </w:p>
  <w:p w14:paraId="778B5886" w14:textId="77777777" w:rsidR="00CB7858" w:rsidRDefault="00CB7858" w:rsidP="00665E76">
    <w:pPr>
      <w:pStyle w:val="Noparagraphsty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E7B76" w14:textId="77777777" w:rsidR="00CB7858" w:rsidRPr="00CE615B" w:rsidRDefault="001C366D" w:rsidP="00732B64">
    <w:pPr>
      <w:pStyle w:val="Noparagraphstyle"/>
      <w:tabs>
        <w:tab w:val="left" w:pos="-1800"/>
      </w:tabs>
      <w:jc w:val="right"/>
      <w:rPr>
        <w:rFonts w:ascii="Verdana" w:hAnsi="Verdana"/>
        <w:sz w:val="22"/>
        <w:szCs w:val="22"/>
      </w:rPr>
    </w:pPr>
    <w:r w:rsidRPr="00CE615B">
      <w:rPr>
        <w:rFonts w:ascii="Verdana" w:hAnsi="Verdana"/>
        <w:sz w:val="18"/>
        <w:szCs w:val="18"/>
      </w:rPr>
      <w:br/>
    </w:r>
  </w:p>
  <w:p w14:paraId="0DB4CF59" w14:textId="7DE05A54" w:rsidR="00CB7858" w:rsidRPr="00CF35FD" w:rsidRDefault="001B3EA9" w:rsidP="004361E4">
    <w:pPr>
      <w:pStyle w:val="Noparagraphstyle"/>
      <w:tabs>
        <w:tab w:val="left" w:pos="-1800"/>
      </w:tabs>
      <w:jc w:val="right"/>
      <w:rPr>
        <w:b/>
        <w:color w:val="002957"/>
        <w:sz w:val="36"/>
        <w:szCs w:val="36"/>
      </w:rPr>
    </w:pPr>
    <w:r>
      <w:rPr>
        <w:rFonts w:ascii="Verdana" w:hAnsi="Verdana"/>
        <w:color w:val="002957"/>
        <w:sz w:val="36"/>
        <w:szCs w:val="36"/>
      </w:rPr>
      <w:t>Memo for</w:t>
    </w:r>
    <w:r w:rsidR="001C366D" w:rsidRPr="00CF35FD">
      <w:rPr>
        <w:b/>
        <w:noProof/>
        <w:color w:val="002957"/>
        <w:sz w:val="36"/>
        <w:szCs w:val="36"/>
        <w:lang w:val="en-US"/>
      </w:rPr>
      <w:drawing>
        <wp:anchor distT="0" distB="0" distL="114300" distR="114300" simplePos="0" relativeHeight="251659264" behindDoc="0" locked="0" layoutInCell="1" allowOverlap="1" wp14:anchorId="73A57463" wp14:editId="2D6EE75D">
          <wp:simplePos x="0" y="0"/>
          <wp:positionH relativeFrom="page">
            <wp:posOffset>523875</wp:posOffset>
          </wp:positionH>
          <wp:positionV relativeFrom="page">
            <wp:posOffset>523875</wp:posOffset>
          </wp:positionV>
          <wp:extent cx="1457325" cy="895350"/>
          <wp:effectExtent l="19050" t="0" r="0" b="0"/>
          <wp:wrapSquare wrapText="bothSides"/>
          <wp:docPr id="3"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r w:rsidR="004361E4">
      <w:rPr>
        <w:rFonts w:ascii="Verdana" w:hAnsi="Verdana"/>
        <w:color w:val="002957"/>
        <w:sz w:val="36"/>
        <w:szCs w:val="36"/>
      </w:rPr>
      <w:t xml:space="preserve"> information</w:t>
    </w:r>
  </w:p>
  <w:p w14:paraId="6C833C81" w14:textId="2CBC8E84" w:rsidR="00875154" w:rsidRDefault="00875154" w:rsidP="00875154">
    <w:pPr>
      <w:jc w:val="right"/>
      <w:rPr>
        <w:b/>
        <w:i/>
        <w:color w:val="002957"/>
        <w:sz w:val="32"/>
        <w:szCs w:val="32"/>
      </w:rPr>
    </w:pPr>
  </w:p>
  <w:p w14:paraId="01B52364" w14:textId="77777777" w:rsidR="00CB7858" w:rsidRPr="002A5F53" w:rsidRDefault="00CB7858" w:rsidP="00732B64">
    <w:pPr>
      <w:pStyle w:val="CEADocumentTitle"/>
      <w:tabs>
        <w:tab w:val="clear" w:pos="10440"/>
      </w:tabs>
      <w:rPr>
        <w:b w:val="0"/>
        <w:color w:val="002957"/>
        <w:sz w:val="36"/>
        <w:szCs w:val="36"/>
      </w:rPr>
    </w:pPr>
  </w:p>
  <w:p w14:paraId="1D1B76FE" w14:textId="77777777" w:rsidR="00BB76FB" w:rsidRPr="00CE6BD9" w:rsidRDefault="00BB76FB" w:rsidP="00875154">
    <w:pPr>
      <w:pStyle w:val="CEADraft"/>
      <w:jc w:val="both"/>
      <w:rPr>
        <w:color w:val="auto"/>
      </w:rPr>
    </w:pPr>
    <w:bookmarkStart w:id="0" w:name="Draft1st"/>
    <w:bookmarkEnd w:id="0"/>
  </w:p>
  <w:p w14:paraId="41B0A293" w14:textId="77777777" w:rsidR="00CB7858" w:rsidRPr="00CE6BD9" w:rsidRDefault="00CB7858" w:rsidP="00732B64">
    <w:pPr>
      <w:pStyle w:val="BodyText-CEA"/>
      <w:jc w:val="left"/>
    </w:pPr>
    <w:bookmarkStart w:id="1" w:name="Header"/>
  </w:p>
  <w:tbl>
    <w:tblPr>
      <w:tblW w:w="0" w:type="auto"/>
      <w:tblInd w:w="-1026" w:type="dxa"/>
      <w:tblLook w:val="04A0" w:firstRow="1" w:lastRow="0" w:firstColumn="1" w:lastColumn="0" w:noHBand="0" w:noVBand="1"/>
    </w:tblPr>
    <w:tblGrid>
      <w:gridCol w:w="1012"/>
      <w:gridCol w:w="9596"/>
    </w:tblGrid>
    <w:tr w:rsidR="00732B64" w14:paraId="50F6D303" w14:textId="77777777" w:rsidTr="00A05835">
      <w:trPr>
        <w:trHeight w:val="289"/>
      </w:trPr>
      <w:tc>
        <w:tcPr>
          <w:tcW w:w="992" w:type="dxa"/>
        </w:tcPr>
        <w:p w14:paraId="3059CA01" w14:textId="77777777" w:rsidR="00CB7858" w:rsidRPr="00CE6BD9" w:rsidRDefault="001C366D" w:rsidP="00A05835">
          <w:pPr>
            <w:pStyle w:val="CEALabel"/>
            <w:rPr>
              <w:b w:val="0"/>
              <w:color w:val="002957"/>
              <w:sz w:val="17"/>
              <w:szCs w:val="17"/>
            </w:rPr>
          </w:pPr>
          <w:r w:rsidRPr="00CE6BD9">
            <w:rPr>
              <w:b w:val="0"/>
              <w:color w:val="002957"/>
              <w:sz w:val="17"/>
              <w:szCs w:val="17"/>
            </w:rPr>
            <w:t>To:</w:t>
          </w:r>
        </w:p>
      </w:tc>
      <w:tc>
        <w:tcPr>
          <w:tcW w:w="9837" w:type="dxa"/>
        </w:tcPr>
        <w:p w14:paraId="7FA751B7" w14:textId="4B763EF2" w:rsidR="00CB7858" w:rsidRPr="001D1C85" w:rsidRDefault="00610C71" w:rsidP="004A40C4">
          <w:pPr>
            <w:ind w:left="-90"/>
            <w:jc w:val="left"/>
            <w:rPr>
              <w:color w:val="002957"/>
              <w:sz w:val="17"/>
              <w:szCs w:val="17"/>
            </w:rPr>
          </w:pPr>
          <w:r>
            <w:rPr>
              <w:color w:val="002957"/>
              <w:sz w:val="17"/>
              <w:szCs w:val="17"/>
            </w:rPr>
            <w:t>Prudential Working group</w:t>
          </w:r>
        </w:p>
      </w:tc>
    </w:tr>
    <w:tr w:rsidR="00732B64" w14:paraId="1B5225C1" w14:textId="77777777" w:rsidTr="00A05835">
      <w:trPr>
        <w:trHeight w:hRule="exact" w:val="288"/>
      </w:trPr>
      <w:tc>
        <w:tcPr>
          <w:tcW w:w="992" w:type="dxa"/>
          <w:vAlign w:val="center"/>
        </w:tcPr>
        <w:p w14:paraId="280A0BE8" w14:textId="77777777" w:rsidR="00CB7858" w:rsidRPr="00CE6BD9" w:rsidRDefault="001C366D" w:rsidP="00A05835">
          <w:pPr>
            <w:pStyle w:val="CEALabel"/>
            <w:rPr>
              <w:b w:val="0"/>
              <w:color w:val="002957"/>
              <w:sz w:val="17"/>
              <w:szCs w:val="17"/>
            </w:rPr>
          </w:pPr>
          <w:r w:rsidRPr="00CE6BD9">
            <w:rPr>
              <w:b w:val="0"/>
              <w:color w:val="002957"/>
              <w:sz w:val="17"/>
              <w:szCs w:val="17"/>
            </w:rPr>
            <w:t>From:</w:t>
          </w:r>
        </w:p>
      </w:tc>
      <w:tc>
        <w:tcPr>
          <w:tcW w:w="9837" w:type="dxa"/>
        </w:tcPr>
        <w:p w14:paraId="247799C0" w14:textId="0D671D29" w:rsidR="00CB7858" w:rsidRPr="001D1C85" w:rsidRDefault="00610C71" w:rsidP="004A40C4">
          <w:pPr>
            <w:tabs>
              <w:tab w:val="left" w:pos="1755"/>
            </w:tabs>
            <w:ind w:left="-90"/>
            <w:jc w:val="left"/>
            <w:rPr>
              <w:color w:val="002957"/>
              <w:sz w:val="17"/>
              <w:szCs w:val="17"/>
            </w:rPr>
          </w:pPr>
          <w:bookmarkStart w:id="2" w:name="AuthSep"/>
          <w:bookmarkEnd w:id="2"/>
          <w:r>
            <w:rPr>
              <w:color w:val="002957"/>
              <w:sz w:val="17"/>
              <w:szCs w:val="17"/>
            </w:rPr>
            <w:t>Prudential team</w:t>
          </w:r>
          <w:r w:rsidR="00923157">
            <w:rPr>
              <w:color w:val="002957"/>
              <w:sz w:val="17"/>
              <w:szCs w:val="17"/>
            </w:rPr>
            <w:t xml:space="preserve"> </w:t>
          </w:r>
          <w:r w:rsidR="00D022CF">
            <w:rPr>
              <w:color w:val="002957"/>
              <w:sz w:val="17"/>
              <w:szCs w:val="17"/>
            </w:rPr>
            <w:t>[CoAuthorsText]</w:t>
          </w:r>
        </w:p>
      </w:tc>
    </w:tr>
    <w:tr w:rsidR="00EF7C50" w14:paraId="774D3266" w14:textId="77777777" w:rsidTr="00A05835">
      <w:trPr>
        <w:trHeight w:hRule="exact" w:val="288"/>
      </w:trPr>
      <w:tc>
        <w:tcPr>
          <w:tcW w:w="992" w:type="dxa"/>
          <w:vAlign w:val="center"/>
        </w:tcPr>
        <w:p w14:paraId="397F3022" w14:textId="77777777" w:rsidR="00CB7858" w:rsidRPr="00CE6BD9" w:rsidRDefault="001C366D" w:rsidP="00A05835">
          <w:pPr>
            <w:pStyle w:val="CEALabel"/>
            <w:rPr>
              <w:b w:val="0"/>
              <w:color w:val="002957"/>
              <w:sz w:val="17"/>
              <w:szCs w:val="17"/>
            </w:rPr>
          </w:pPr>
          <w:r w:rsidRPr="00CE6BD9">
            <w:rPr>
              <w:b w:val="0"/>
              <w:color w:val="002957"/>
              <w:sz w:val="17"/>
              <w:szCs w:val="17"/>
            </w:rPr>
            <w:t>cc:</w:t>
          </w:r>
        </w:p>
      </w:tc>
      <w:tc>
        <w:tcPr>
          <w:tcW w:w="9837" w:type="dxa"/>
        </w:tcPr>
        <w:p w14:paraId="5F666C14" w14:textId="3A42F153" w:rsidR="00CB7858" w:rsidRPr="001D1C85" w:rsidRDefault="00CB7858" w:rsidP="004A40C4">
          <w:pPr>
            <w:ind w:left="-90"/>
            <w:jc w:val="left"/>
            <w:rPr>
              <w:color w:val="002957"/>
              <w:sz w:val="17"/>
              <w:szCs w:val="17"/>
            </w:rPr>
          </w:pPr>
        </w:p>
      </w:tc>
    </w:tr>
    <w:tr w:rsidR="00732B64" w14:paraId="15FE1C48" w14:textId="77777777" w:rsidTr="00A05835">
      <w:trPr>
        <w:trHeight w:hRule="exact" w:val="288"/>
      </w:trPr>
      <w:tc>
        <w:tcPr>
          <w:tcW w:w="992" w:type="dxa"/>
          <w:vAlign w:val="center"/>
        </w:tcPr>
        <w:p w14:paraId="67936BE9" w14:textId="77777777" w:rsidR="00CB7858" w:rsidRPr="00CE6BD9" w:rsidRDefault="001C366D" w:rsidP="00A05835">
          <w:pPr>
            <w:pStyle w:val="CEALabel"/>
            <w:rPr>
              <w:b w:val="0"/>
              <w:color w:val="002957"/>
              <w:sz w:val="17"/>
              <w:szCs w:val="17"/>
            </w:rPr>
          </w:pPr>
          <w:r w:rsidRPr="00CE6BD9">
            <w:rPr>
              <w:b w:val="0"/>
              <w:color w:val="002957"/>
              <w:sz w:val="17"/>
              <w:szCs w:val="17"/>
            </w:rPr>
            <w:t>Date:</w:t>
          </w:r>
        </w:p>
      </w:tc>
      <w:tc>
        <w:tcPr>
          <w:tcW w:w="9837" w:type="dxa"/>
        </w:tcPr>
        <w:p w14:paraId="1D9FC966" w14:textId="6B24E16C" w:rsidR="00CB7858" w:rsidRPr="001D1C85" w:rsidRDefault="00610C71" w:rsidP="004A40C4">
          <w:pPr>
            <w:ind w:left="-90"/>
            <w:jc w:val="left"/>
            <w:rPr>
              <w:color w:val="002957"/>
              <w:sz w:val="17"/>
              <w:szCs w:val="17"/>
            </w:rPr>
          </w:pPr>
          <w:r>
            <w:rPr>
              <w:color w:val="002957"/>
              <w:sz w:val="17"/>
              <w:szCs w:val="17"/>
            </w:rPr>
            <w:t>23-12-2025</w:t>
          </w:r>
        </w:p>
      </w:tc>
    </w:tr>
    <w:tr w:rsidR="00732B64" w14:paraId="71D95BA4" w14:textId="77777777" w:rsidTr="00A05835">
      <w:trPr>
        <w:trHeight w:hRule="exact" w:val="288"/>
      </w:trPr>
      <w:tc>
        <w:tcPr>
          <w:tcW w:w="992" w:type="dxa"/>
          <w:vAlign w:val="center"/>
        </w:tcPr>
        <w:p w14:paraId="508FC1E8" w14:textId="77777777" w:rsidR="00CB7858" w:rsidRPr="00CE6BD9" w:rsidRDefault="001C366D" w:rsidP="00A05835">
          <w:pPr>
            <w:pStyle w:val="CEALabel"/>
            <w:rPr>
              <w:b w:val="0"/>
              <w:color w:val="002957"/>
              <w:sz w:val="17"/>
              <w:szCs w:val="17"/>
            </w:rPr>
          </w:pPr>
          <w:r w:rsidRPr="00CE6BD9">
            <w:rPr>
              <w:b w:val="0"/>
              <w:color w:val="002957"/>
              <w:sz w:val="17"/>
              <w:szCs w:val="17"/>
            </w:rPr>
            <w:t>Reference:</w:t>
          </w:r>
        </w:p>
      </w:tc>
      <w:tc>
        <w:tcPr>
          <w:tcW w:w="9837" w:type="dxa"/>
        </w:tcPr>
        <w:sdt>
          <w:sdtPr>
            <w:rPr>
              <w:color w:val="002957"/>
              <w:sz w:val="17"/>
              <w:szCs w:val="17"/>
            </w:rPr>
            <w:id w:val="-1487076316"/>
            <w:placeholder>
              <w:docPart w:val="DefaultPlaceholder_-1854013440"/>
            </w:placeholder>
            <w:showingPlcHdr/>
            <w15:dataBinding w:prefixMappings="xmlns:ns0='http://schemas.microsoft.com/office/2006/metadata/properties' xmlns:ns1='http://www.w3.org/2001/XMLSchema-instance' xmlns:ns2='http://schemas.microsoft.com/office/infopath/2007/PartnerControls' xmlns:ns3='ba225275-dfdd-4507-9cb6-b247f9a8bd33' xmlns:ns4='bf2322bd-6ea8-47f2-a340-10b5092f2000' " w:xpath="/ns0:properties[1]/documentManagement[1]/*[local-name() = 'Reference'][1]" w:storeItemID="{16BE8AC2-BC04-484A-AE5F-6753D3DE5469}"/>
          </w:sdtPr>
          <w:sdtEndPr/>
          <w:sdtContent>
            <w:p w14:paraId="360ED39F" w14:textId="5D9A052D" w:rsidR="00CB7858" w:rsidRPr="001D1C85" w:rsidRDefault="00AA76EB" w:rsidP="004A40C4">
              <w:pPr>
                <w:ind w:left="-90"/>
                <w:jc w:val="left"/>
                <w:rPr>
                  <w:color w:val="002957"/>
                  <w:sz w:val="17"/>
                  <w:szCs w:val="17"/>
                </w:rPr>
              </w:pPr>
              <w:r w:rsidRPr="008C7EEE">
                <w:rPr>
                  <w:rStyle w:val="PlaceholderText"/>
                </w:rPr>
                <w:t>Click or tap here to enter text.</w:t>
              </w:r>
            </w:p>
          </w:sdtContent>
        </w:sdt>
      </w:tc>
    </w:tr>
    <w:tr w:rsidR="00732B64" w14:paraId="0277A5AC" w14:textId="7C28D1F2" w:rsidTr="00A05835">
      <w:trPr>
        <w:trHeight w:hRule="exact" w:val="288"/>
      </w:trPr>
      <w:tc>
        <w:tcPr>
          <w:tcW w:w="992" w:type="dxa"/>
          <w:vAlign w:val="center"/>
        </w:tcPr>
        <w:p w14:paraId="3A9D9D76" w14:textId="77777777" w:rsidR="00CB7858" w:rsidRPr="00CE6BD9" w:rsidRDefault="00CB7858" w:rsidP="00A05835">
          <w:pPr>
            <w:pStyle w:val="CEALabel"/>
            <w:rPr>
              <w:b w:val="0"/>
              <w:color w:val="002957"/>
              <w:sz w:val="17"/>
              <w:szCs w:val="17"/>
            </w:rPr>
          </w:pPr>
        </w:p>
      </w:tc>
      <w:tc>
        <w:tcPr>
          <w:tcW w:w="9837" w:type="dxa"/>
        </w:tcPr>
        <w:p w14:paraId="4BAE8D83" w14:textId="77777777" w:rsidR="00CB7858" w:rsidRPr="001D1C85" w:rsidRDefault="00CB7858" w:rsidP="004A40C4">
          <w:pPr>
            <w:ind w:left="-90"/>
            <w:jc w:val="left"/>
            <w:rPr>
              <w:color w:val="002957"/>
              <w:sz w:val="17"/>
              <w:szCs w:val="17"/>
            </w:rPr>
          </w:pPr>
        </w:p>
      </w:tc>
    </w:tr>
    <w:tr w:rsidR="00732B64" w14:paraId="3C6A10CF" w14:textId="77777777" w:rsidTr="00A05835">
      <w:trPr>
        <w:trHeight w:hRule="exact" w:val="288"/>
      </w:trPr>
      <w:tc>
        <w:tcPr>
          <w:tcW w:w="992" w:type="dxa"/>
          <w:vAlign w:val="center"/>
        </w:tcPr>
        <w:p w14:paraId="431B6B1C" w14:textId="77777777" w:rsidR="00CB7858" w:rsidRPr="00CE6BD9" w:rsidRDefault="001C366D" w:rsidP="00A05835">
          <w:pPr>
            <w:pStyle w:val="CEALabel"/>
            <w:rPr>
              <w:b w:val="0"/>
              <w:color w:val="002957"/>
              <w:sz w:val="17"/>
              <w:szCs w:val="17"/>
            </w:rPr>
          </w:pPr>
          <w:r w:rsidRPr="00CE6BD9">
            <w:rPr>
              <w:b w:val="0"/>
              <w:color w:val="002957"/>
              <w:sz w:val="17"/>
              <w:szCs w:val="17"/>
            </w:rPr>
            <w:t>Subject:</w:t>
          </w:r>
        </w:p>
      </w:tc>
      <w:tc>
        <w:tcPr>
          <w:tcW w:w="9837" w:type="dxa"/>
        </w:tcPr>
        <w:p w14:paraId="0DE8F0C9" w14:textId="1D11BC17" w:rsidR="00CB7858" w:rsidRPr="00CE6BD9" w:rsidRDefault="00C5490A" w:rsidP="004A40C4">
          <w:pPr>
            <w:pStyle w:val="CEASubjectLine"/>
            <w:ind w:left="-90"/>
            <w:jc w:val="left"/>
            <w:rPr>
              <w:b w:val="0"/>
              <w:color w:val="002957"/>
              <w:sz w:val="17"/>
              <w:szCs w:val="17"/>
            </w:rPr>
          </w:pPr>
          <w:sdt>
            <w:sdtPr>
              <w:rPr>
                <w:b w:val="0"/>
                <w:color w:val="002957"/>
                <w:sz w:val="17"/>
                <w:szCs w:val="17"/>
              </w:rPr>
              <w:alias w:val="Title"/>
              <w:tag w:val=""/>
              <w:id w:val="1845366650"/>
              <w:placeholder>
                <w:docPart w:val="584EF38CAE9A4F80AF2F6FA01859F6AD"/>
              </w:placeholder>
              <w:dataBinding w:prefixMappings="xmlns:ns0='http://purl.org/dc/elements/1.1/' xmlns:ns1='http://schemas.openxmlformats.org/package/2006/metadata/core-properties' " w:xpath="/ns1:coreProperties[1]/ns0:title[1]" w:storeItemID="{6C3C8BC8-F283-45AE-878A-BAB7291924A1}"/>
              <w:text/>
            </w:sdtPr>
            <w:sdtEndPr/>
            <w:sdtContent>
              <w:r w:rsidR="00AA76EB">
                <w:rPr>
                  <w:b w:val="0"/>
                  <w:color w:val="002957"/>
                  <w:sz w:val="17"/>
                  <w:szCs w:val="17"/>
                </w:rPr>
                <w:t xml:space="preserve">EIOPA – </w:t>
              </w:r>
              <w:r>
                <w:rPr>
                  <w:b w:val="0"/>
                  <w:color w:val="002957"/>
                  <w:sz w:val="17"/>
                  <w:szCs w:val="17"/>
                </w:rPr>
                <w:t>W</w:t>
              </w:r>
              <w:r w:rsidR="00AA76EB">
                <w:rPr>
                  <w:b w:val="0"/>
                  <w:color w:val="002957"/>
                  <w:sz w:val="17"/>
                  <w:szCs w:val="17"/>
                </w:rPr>
                <w:t xml:space="preserve">orkshop on Guidelines on indicators, scenarios and simplified obligations </w:t>
              </w:r>
              <w:r>
                <w:rPr>
                  <w:b w:val="0"/>
                  <w:color w:val="002957"/>
                  <w:sz w:val="17"/>
                  <w:szCs w:val="17"/>
                </w:rPr>
                <w:t xml:space="preserve">6 February </w:t>
              </w:r>
              <w:r w:rsidR="00AA76EB">
                <w:rPr>
                  <w:b w:val="0"/>
                  <w:color w:val="002957"/>
                  <w:sz w:val="17"/>
                  <w:szCs w:val="17"/>
                </w:rPr>
                <w:t>(IRRD)</w:t>
              </w:r>
            </w:sdtContent>
          </w:sdt>
          <w:bookmarkEnd w:id="1"/>
        </w:p>
      </w:tc>
    </w:tr>
  </w:tbl>
  <w:p w14:paraId="4C139B1B" w14:textId="77777777" w:rsidR="00CB7858" w:rsidRPr="00CE6BD9" w:rsidRDefault="00CB7858" w:rsidP="00732B64">
    <w:pPr>
      <w:pStyle w:val="Noparagraphstyle"/>
      <w:rPr>
        <w:rFonts w:ascii="Verdana" w:hAnsi="Verdana" w:cs="Arial"/>
        <w:i/>
        <w:iCs/>
        <w:color w:val="034EA2"/>
      </w:rPr>
    </w:pPr>
  </w:p>
  <w:p w14:paraId="273246B5" w14:textId="77777777" w:rsidR="00CB7858" w:rsidRDefault="00CB7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CEA - Bullets Rounded Squares_BulletLevel1_forMS"/>
      </v:shape>
    </w:pict>
  </w:numPicBullet>
  <w:numPicBullet w:numPicBulletId="1">
    <w:pict>
      <v:shape id="_x0000_i1026" type="#_x0000_t75" style="width:7.5pt;height:7.5pt" o:bullet="t">
        <v:imagedata r:id="rId2" o:title="CEA - Bullets Rounded Squares_BulletLevel2_forMS"/>
      </v:shape>
    </w:pict>
  </w:numPicBullet>
  <w:numPicBullet w:numPicBulletId="2">
    <w:pict>
      <v:shape id="_x0000_i1027" type="#_x0000_t75" style="width:9pt;height:9pt" o:bullet="t">
        <v:imagedata r:id="rId3" o:title="CEA - Bullets Rounded Squares_BulletLevel3_forMS"/>
      </v:shape>
    </w:pict>
  </w:numPicBullet>
  <w:abstractNum w:abstractNumId="0" w15:restartNumberingAfterBreak="0">
    <w:nsid w:val="0D91236A"/>
    <w:multiLevelType w:val="multilevel"/>
    <w:tmpl w:val="8C26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54071E"/>
    <w:multiLevelType w:val="hybridMultilevel"/>
    <w:tmpl w:val="87F2D9AA"/>
    <w:lvl w:ilvl="0" w:tplc="2FD42A22">
      <w:start w:val="165"/>
      <w:numFmt w:val="bullet"/>
      <w:pStyle w:val="IEBullet-Level2"/>
      <w:lvlText w:val=""/>
      <w:lvlJc w:val="left"/>
      <w:pPr>
        <w:ind w:left="1800" w:hanging="360"/>
      </w:pPr>
      <w:rPr>
        <w:rFonts w:ascii="Wingdings" w:hAnsi="Wingdings" w:hint="default"/>
        <w:color w:val="82C55B"/>
        <w:position w:val="-2"/>
        <w:sz w:val="22"/>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2" w15:restartNumberingAfterBreak="0">
    <w:nsid w:val="3BB97397"/>
    <w:multiLevelType w:val="multilevel"/>
    <w:tmpl w:val="82F2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7E4D85"/>
    <w:multiLevelType w:val="hybridMultilevel"/>
    <w:tmpl w:val="CAB05164"/>
    <w:lvl w:ilvl="0" w:tplc="20C482DC">
      <w:start w:val="165"/>
      <w:numFmt w:val="bullet"/>
      <w:pStyle w:val="IEBullet-Level3"/>
      <w:lvlText w:val=""/>
      <w:lvlJc w:val="left"/>
      <w:pPr>
        <w:ind w:left="2673" w:hanging="360"/>
      </w:pPr>
      <w:rPr>
        <w:rFonts w:ascii="Wingdings" w:hAnsi="Wingdings" w:hint="default"/>
        <w:color w:val="002957"/>
        <w:position w:val="-2"/>
        <w:sz w:val="18"/>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4" w15:restartNumberingAfterBreak="0">
    <w:nsid w:val="699E2B88"/>
    <w:multiLevelType w:val="hybridMultilevel"/>
    <w:tmpl w:val="BB52DF06"/>
    <w:lvl w:ilvl="0" w:tplc="AB7A1D0C">
      <w:start w:val="165"/>
      <w:numFmt w:val="bullet"/>
      <w:pStyle w:val="IEBullet-Level1"/>
      <w:lvlText w:val=""/>
      <w:lvlJc w:val="left"/>
      <w:pPr>
        <w:ind w:left="720" w:hanging="360"/>
      </w:pPr>
      <w:rPr>
        <w:rFonts w:ascii="Wingdings" w:hAnsi="Wingdings" w:hint="default"/>
        <w:color w:val="002957"/>
        <w:position w:val="-2"/>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12590028">
    <w:abstractNumId w:val="4"/>
  </w:num>
  <w:num w:numId="2" w16cid:durableId="28268374">
    <w:abstractNumId w:val="1"/>
  </w:num>
  <w:num w:numId="3" w16cid:durableId="658657660">
    <w:abstractNumId w:val="3"/>
  </w:num>
  <w:num w:numId="4" w16cid:durableId="343552453">
    <w:abstractNumId w:val="4"/>
  </w:num>
  <w:num w:numId="5" w16cid:durableId="533348462">
    <w:abstractNumId w:val="1"/>
  </w:num>
  <w:num w:numId="6" w16cid:durableId="116409788">
    <w:abstractNumId w:val="3"/>
  </w:num>
  <w:num w:numId="7" w16cid:durableId="1137454928">
    <w:abstractNumId w:val="0"/>
  </w:num>
  <w:num w:numId="8" w16cid:durableId="872572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735"/>
    <w:rsid w:val="00091055"/>
    <w:rsid w:val="000E550B"/>
    <w:rsid w:val="001208A8"/>
    <w:rsid w:val="0016089A"/>
    <w:rsid w:val="00164389"/>
    <w:rsid w:val="00165AC7"/>
    <w:rsid w:val="001969B9"/>
    <w:rsid w:val="001B3EA9"/>
    <w:rsid w:val="001C366D"/>
    <w:rsid w:val="001E1BFA"/>
    <w:rsid w:val="00296BA5"/>
    <w:rsid w:val="002A15F4"/>
    <w:rsid w:val="002C28DB"/>
    <w:rsid w:val="002D5146"/>
    <w:rsid w:val="00305888"/>
    <w:rsid w:val="00312ECE"/>
    <w:rsid w:val="00320D8E"/>
    <w:rsid w:val="00353714"/>
    <w:rsid w:val="003838CB"/>
    <w:rsid w:val="0039100B"/>
    <w:rsid w:val="003C4ABD"/>
    <w:rsid w:val="003E31B8"/>
    <w:rsid w:val="004361E4"/>
    <w:rsid w:val="00440FEE"/>
    <w:rsid w:val="004422F0"/>
    <w:rsid w:val="004567EF"/>
    <w:rsid w:val="004879F6"/>
    <w:rsid w:val="004A40C4"/>
    <w:rsid w:val="004C72D7"/>
    <w:rsid w:val="004D2FA2"/>
    <w:rsid w:val="004D6E3B"/>
    <w:rsid w:val="0051557B"/>
    <w:rsid w:val="00560FB7"/>
    <w:rsid w:val="005C7563"/>
    <w:rsid w:val="005F16C2"/>
    <w:rsid w:val="00610C71"/>
    <w:rsid w:val="00635EA4"/>
    <w:rsid w:val="0068406E"/>
    <w:rsid w:val="006D7516"/>
    <w:rsid w:val="006E08CC"/>
    <w:rsid w:val="006E4BB2"/>
    <w:rsid w:val="007649E7"/>
    <w:rsid w:val="00773632"/>
    <w:rsid w:val="00776725"/>
    <w:rsid w:val="00782038"/>
    <w:rsid w:val="007A65C7"/>
    <w:rsid w:val="007B5B03"/>
    <w:rsid w:val="0082235C"/>
    <w:rsid w:val="0083203B"/>
    <w:rsid w:val="00836D1B"/>
    <w:rsid w:val="00865BD4"/>
    <w:rsid w:val="00875154"/>
    <w:rsid w:val="0089626C"/>
    <w:rsid w:val="008C452F"/>
    <w:rsid w:val="008E38C2"/>
    <w:rsid w:val="00923157"/>
    <w:rsid w:val="009709E5"/>
    <w:rsid w:val="009832AC"/>
    <w:rsid w:val="009C463D"/>
    <w:rsid w:val="00A63735"/>
    <w:rsid w:val="00AA76EB"/>
    <w:rsid w:val="00AC2A32"/>
    <w:rsid w:val="00AC359E"/>
    <w:rsid w:val="00AD08D3"/>
    <w:rsid w:val="00B33451"/>
    <w:rsid w:val="00B4721E"/>
    <w:rsid w:val="00BB76FB"/>
    <w:rsid w:val="00C0076E"/>
    <w:rsid w:val="00C35B4A"/>
    <w:rsid w:val="00C5490A"/>
    <w:rsid w:val="00C64EB7"/>
    <w:rsid w:val="00C9321B"/>
    <w:rsid w:val="00C933FE"/>
    <w:rsid w:val="00CB7858"/>
    <w:rsid w:val="00D022CF"/>
    <w:rsid w:val="00D64BF8"/>
    <w:rsid w:val="00DA2E9F"/>
    <w:rsid w:val="00DD2A9E"/>
    <w:rsid w:val="00DD395E"/>
    <w:rsid w:val="00E20C68"/>
    <w:rsid w:val="00E50282"/>
    <w:rsid w:val="00E5293A"/>
    <w:rsid w:val="00E61E51"/>
    <w:rsid w:val="00ED6DE9"/>
    <w:rsid w:val="00F01ACD"/>
    <w:rsid w:val="00F15E1B"/>
    <w:rsid w:val="00F21C1F"/>
    <w:rsid w:val="00F653B0"/>
    <w:rsid w:val="00F8705B"/>
    <w:rsid w:val="00FC0013"/>
    <w:rsid w:val="00FC1F52"/>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CBD5F03"/>
  <w15:docId w15:val="{681E05AE-B53D-4A76-A9A4-90BEA291D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89A"/>
    <w:pPr>
      <w:spacing w:after="0" w:line="288" w:lineRule="auto"/>
      <w:jc w:val="both"/>
    </w:pPr>
    <w:rPr>
      <w:rFonts w:ascii="Verdana" w:eastAsia="Times New Roman" w:hAnsi="Verdana" w:cs="Times New Roman"/>
      <w:sz w:val="20"/>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16089A"/>
    <w:pPr>
      <w:tabs>
        <w:tab w:val="center" w:pos="4320"/>
        <w:tab w:val="right" w:pos="8640"/>
      </w:tabs>
    </w:pPr>
  </w:style>
  <w:style w:type="character" w:customStyle="1" w:styleId="HeaderChar">
    <w:name w:val="Header Char"/>
    <w:basedOn w:val="DefaultParagraphFont"/>
    <w:link w:val="Header"/>
    <w:semiHidden/>
    <w:rsid w:val="0016089A"/>
    <w:rPr>
      <w:rFonts w:ascii="Verdana" w:eastAsia="Times New Roman" w:hAnsi="Verdana" w:cs="Times New Roman"/>
      <w:sz w:val="20"/>
      <w:szCs w:val="24"/>
      <w:lang w:val="en-GB"/>
    </w:rPr>
  </w:style>
  <w:style w:type="paragraph" w:styleId="Footer">
    <w:name w:val="footer"/>
    <w:basedOn w:val="Normal"/>
    <w:link w:val="FooterChar"/>
    <w:semiHidden/>
    <w:rsid w:val="0016089A"/>
    <w:pPr>
      <w:tabs>
        <w:tab w:val="center" w:pos="4320"/>
        <w:tab w:val="right" w:pos="8640"/>
      </w:tabs>
    </w:pPr>
  </w:style>
  <w:style w:type="character" w:customStyle="1" w:styleId="FooterChar">
    <w:name w:val="Footer Char"/>
    <w:basedOn w:val="DefaultParagraphFont"/>
    <w:link w:val="Footer"/>
    <w:semiHidden/>
    <w:rsid w:val="0016089A"/>
    <w:rPr>
      <w:rFonts w:ascii="Verdana" w:eastAsia="Times New Roman" w:hAnsi="Verdana" w:cs="Times New Roman"/>
      <w:sz w:val="20"/>
      <w:szCs w:val="24"/>
      <w:lang w:val="en-GB"/>
    </w:rPr>
  </w:style>
  <w:style w:type="paragraph" w:customStyle="1" w:styleId="Noparagraphstyle">
    <w:name w:val="[No paragraph style]"/>
    <w:semiHidden/>
    <w:rsid w:val="0016089A"/>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rPr>
  </w:style>
  <w:style w:type="character" w:styleId="PageNumber">
    <w:name w:val="page number"/>
    <w:basedOn w:val="DefaultParagraphFont"/>
    <w:semiHidden/>
    <w:rsid w:val="0016089A"/>
  </w:style>
  <w:style w:type="paragraph" w:customStyle="1" w:styleId="BodyText-CEA">
    <w:name w:val="Body Text - CEA"/>
    <w:basedOn w:val="Normal"/>
    <w:semiHidden/>
    <w:rsid w:val="0016089A"/>
    <w:pPr>
      <w:autoSpaceDE w:val="0"/>
      <w:autoSpaceDN w:val="0"/>
      <w:adjustRightInd w:val="0"/>
      <w:spacing w:line="24" w:lineRule="atLeast"/>
      <w:jc w:val="right"/>
      <w:textAlignment w:val="center"/>
    </w:pPr>
    <w:rPr>
      <w:rFonts w:cs="Arial"/>
      <w:b/>
      <w:color w:val="034EA2"/>
      <w:w w:val="90"/>
      <w:sz w:val="16"/>
      <w:szCs w:val="16"/>
    </w:rPr>
  </w:style>
  <w:style w:type="character" w:styleId="PlaceholderText">
    <w:name w:val="Placeholder Text"/>
    <w:basedOn w:val="DefaultParagraphFont"/>
    <w:uiPriority w:val="99"/>
    <w:semiHidden/>
    <w:rsid w:val="0016089A"/>
    <w:rPr>
      <w:color w:val="808080"/>
    </w:rPr>
  </w:style>
  <w:style w:type="paragraph" w:customStyle="1" w:styleId="CEADraft">
    <w:name w:val="CEA Draft"/>
    <w:basedOn w:val="Normal"/>
    <w:semiHidden/>
    <w:qFormat/>
    <w:rsid w:val="0016089A"/>
    <w:pPr>
      <w:jc w:val="right"/>
    </w:pPr>
    <w:rPr>
      <w:rFonts w:cs="Arial"/>
      <w:b/>
      <w:color w:val="034EA2"/>
      <w:sz w:val="32"/>
      <w:szCs w:val="40"/>
    </w:rPr>
  </w:style>
  <w:style w:type="paragraph" w:customStyle="1" w:styleId="CEAFooterauthorinfo">
    <w:name w:val="CEA Footer (author info)"/>
    <w:basedOn w:val="Normal"/>
    <w:semiHidden/>
    <w:qFormat/>
    <w:rsid w:val="0016089A"/>
    <w:pPr>
      <w:autoSpaceDE w:val="0"/>
      <w:autoSpaceDN w:val="0"/>
      <w:adjustRightInd w:val="0"/>
      <w:ind w:left="546"/>
      <w:textAlignment w:val="center"/>
    </w:pPr>
    <w:rPr>
      <w:rFonts w:cs="Arial"/>
      <w:b/>
      <w:color w:val="034EA2"/>
      <w:sz w:val="16"/>
      <w:szCs w:val="16"/>
    </w:rPr>
  </w:style>
  <w:style w:type="paragraph" w:customStyle="1" w:styleId="CEALabel">
    <w:name w:val="CEA Label"/>
    <w:basedOn w:val="Normal"/>
    <w:semiHidden/>
    <w:qFormat/>
    <w:rsid w:val="0016089A"/>
    <w:pPr>
      <w:tabs>
        <w:tab w:val="right" w:pos="360"/>
        <w:tab w:val="left" w:pos="540"/>
      </w:tabs>
      <w:autoSpaceDE w:val="0"/>
      <w:autoSpaceDN w:val="0"/>
      <w:adjustRightInd w:val="0"/>
      <w:spacing w:before="30"/>
      <w:jc w:val="right"/>
      <w:textAlignment w:val="center"/>
    </w:pPr>
    <w:rPr>
      <w:rFonts w:cs="Arial"/>
      <w:b/>
      <w:color w:val="034EA2"/>
      <w:spacing w:val="-4"/>
      <w:w w:val="90"/>
      <w:sz w:val="16"/>
      <w:szCs w:val="16"/>
    </w:rPr>
  </w:style>
  <w:style w:type="paragraph" w:customStyle="1" w:styleId="CEASubjectLine">
    <w:name w:val="CEA Subject Line"/>
    <w:basedOn w:val="Normal"/>
    <w:semiHidden/>
    <w:qFormat/>
    <w:rsid w:val="0016089A"/>
    <w:rPr>
      <w:rFonts w:cs="Arial"/>
      <w:b/>
      <w:szCs w:val="20"/>
    </w:rPr>
  </w:style>
  <w:style w:type="paragraph" w:customStyle="1" w:styleId="CEADocumentTitle">
    <w:name w:val="CEA Document Title"/>
    <w:basedOn w:val="Header"/>
    <w:semiHidden/>
    <w:qFormat/>
    <w:rsid w:val="0016089A"/>
    <w:pPr>
      <w:tabs>
        <w:tab w:val="clear" w:pos="4320"/>
        <w:tab w:val="clear" w:pos="8640"/>
        <w:tab w:val="center" w:pos="0"/>
        <w:tab w:val="right" w:pos="10440"/>
      </w:tabs>
      <w:jc w:val="right"/>
    </w:pPr>
    <w:rPr>
      <w:b/>
      <w:noProof/>
      <w:color w:val="034EA2"/>
      <w:sz w:val="40"/>
      <w:szCs w:val="40"/>
      <w:lang w:eastAsia="nl-NL"/>
    </w:rPr>
  </w:style>
  <w:style w:type="paragraph" w:customStyle="1" w:styleId="IEStandardHeading">
    <w:name w:val="IE Standard Heading"/>
    <w:basedOn w:val="Normal"/>
    <w:qFormat/>
    <w:rsid w:val="0016089A"/>
    <w:pPr>
      <w:autoSpaceDE w:val="0"/>
      <w:autoSpaceDN w:val="0"/>
      <w:adjustRightInd w:val="0"/>
      <w:textAlignment w:val="center"/>
    </w:pPr>
    <w:rPr>
      <w:rFonts w:cs="Arial"/>
      <w:color w:val="002957"/>
      <w:szCs w:val="22"/>
    </w:rPr>
  </w:style>
  <w:style w:type="paragraph" w:styleId="BalloonText">
    <w:name w:val="Balloon Text"/>
    <w:basedOn w:val="Normal"/>
    <w:link w:val="BalloonTextChar"/>
    <w:uiPriority w:val="99"/>
    <w:semiHidden/>
    <w:unhideWhenUsed/>
    <w:rsid w:val="001608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89A"/>
    <w:rPr>
      <w:rFonts w:ascii="Tahoma" w:eastAsia="Times New Roman" w:hAnsi="Tahoma" w:cs="Tahoma"/>
      <w:sz w:val="16"/>
      <w:szCs w:val="16"/>
      <w:lang w:val="en-GB"/>
    </w:rPr>
  </w:style>
  <w:style w:type="paragraph" w:customStyle="1" w:styleId="IEBullet-Level1">
    <w:name w:val="IE Bullet - Level 1"/>
    <w:basedOn w:val="Normal"/>
    <w:link w:val="IEBullet-Level1Char"/>
    <w:qFormat/>
    <w:rsid w:val="008C452F"/>
    <w:pPr>
      <w:numPr>
        <w:numId w:val="4"/>
      </w:numPr>
      <w:autoSpaceDE w:val="0"/>
      <w:autoSpaceDN w:val="0"/>
      <w:adjustRightInd w:val="0"/>
    </w:pPr>
    <w:rPr>
      <w:rFonts w:cs="Frutiger LT Std 45 Light"/>
      <w:color w:val="000000"/>
      <w:sz w:val="17"/>
      <w:szCs w:val="20"/>
    </w:rPr>
  </w:style>
  <w:style w:type="paragraph" w:customStyle="1" w:styleId="IEBullet-Level2">
    <w:name w:val="IE Bullet - Level 2"/>
    <w:basedOn w:val="IEBullet-Level1"/>
    <w:next w:val="IEBullet-Level3"/>
    <w:qFormat/>
    <w:rsid w:val="008C452F"/>
    <w:pPr>
      <w:numPr>
        <w:numId w:val="5"/>
      </w:numPr>
    </w:pPr>
  </w:style>
  <w:style w:type="paragraph" w:customStyle="1" w:styleId="IEBullet-Level3">
    <w:name w:val="IE Bullet - Level 3"/>
    <w:basedOn w:val="Normal"/>
    <w:qFormat/>
    <w:rsid w:val="008C452F"/>
    <w:pPr>
      <w:numPr>
        <w:numId w:val="6"/>
      </w:numPr>
      <w:autoSpaceDE w:val="0"/>
      <w:autoSpaceDN w:val="0"/>
      <w:adjustRightInd w:val="0"/>
    </w:pPr>
    <w:rPr>
      <w:rFonts w:cs="Frutiger LT Std 45 Light"/>
      <w:color w:val="000000"/>
      <w:sz w:val="17"/>
      <w:szCs w:val="20"/>
    </w:rPr>
  </w:style>
  <w:style w:type="paragraph" w:customStyle="1" w:styleId="CEADirectorGeneral">
    <w:name w:val="CEA Director General"/>
    <w:basedOn w:val="Normal"/>
    <w:semiHidden/>
    <w:qFormat/>
    <w:rsid w:val="001969B9"/>
    <w:pPr>
      <w:tabs>
        <w:tab w:val="right" w:pos="360"/>
        <w:tab w:val="left" w:pos="540"/>
      </w:tabs>
      <w:autoSpaceDE w:val="0"/>
      <w:autoSpaceDN w:val="0"/>
      <w:adjustRightInd w:val="0"/>
      <w:textAlignment w:val="center"/>
    </w:pPr>
    <w:rPr>
      <w:sz w:val="22"/>
      <w:szCs w:val="22"/>
    </w:rPr>
  </w:style>
  <w:style w:type="paragraph" w:customStyle="1" w:styleId="CEADocumentType">
    <w:name w:val="CEA Document Type"/>
    <w:basedOn w:val="Normal"/>
    <w:semiHidden/>
    <w:qFormat/>
    <w:rsid w:val="001969B9"/>
    <w:pPr>
      <w:jc w:val="right"/>
    </w:pPr>
    <w:rPr>
      <w:rFonts w:cs="Frutiger LT Std 55 Roman"/>
      <w:b/>
      <w:color w:val="0032FF"/>
      <w:sz w:val="40"/>
      <w:szCs w:val="40"/>
    </w:rPr>
  </w:style>
  <w:style w:type="paragraph" w:customStyle="1" w:styleId="CEAFootnote">
    <w:name w:val="CEA Footnote"/>
    <w:basedOn w:val="Normal"/>
    <w:semiHidden/>
    <w:qFormat/>
    <w:rsid w:val="001969B9"/>
    <w:pPr>
      <w:spacing w:line="240" w:lineRule="auto"/>
    </w:pPr>
    <w:rPr>
      <w:sz w:val="16"/>
    </w:rPr>
  </w:style>
  <w:style w:type="character" w:customStyle="1" w:styleId="CEAGraphTitle">
    <w:name w:val="CEA Graph Title"/>
    <w:uiPriority w:val="1"/>
    <w:qFormat/>
    <w:rsid w:val="001969B9"/>
    <w:rPr>
      <w:rFonts w:ascii="Verdana" w:hAnsi="Verdana"/>
      <w:smallCaps w:val="0"/>
      <w:sz w:val="19"/>
      <w:lang w:val="en-GB"/>
    </w:rPr>
  </w:style>
  <w:style w:type="character" w:customStyle="1" w:styleId="CEAGraphX">
    <w:name w:val="CEA Graph X"/>
    <w:uiPriority w:val="1"/>
    <w:qFormat/>
    <w:rsid w:val="001969B9"/>
    <w:rPr>
      <w:rFonts w:ascii="Verdana" w:hAnsi="Verdana"/>
      <w:smallCaps/>
      <w:sz w:val="19"/>
      <w:lang w:val="en-GB"/>
    </w:rPr>
  </w:style>
  <w:style w:type="paragraph" w:customStyle="1" w:styleId="CEAPositionPaperTitle">
    <w:name w:val="CEA Position Paper Title"/>
    <w:basedOn w:val="Normal"/>
    <w:semiHidden/>
    <w:qFormat/>
    <w:rsid w:val="001969B9"/>
    <w:pPr>
      <w:ind w:left="-27"/>
    </w:pPr>
    <w:rPr>
      <w:b/>
      <w:color w:val="034EA2"/>
      <w:sz w:val="32"/>
      <w:szCs w:val="32"/>
    </w:rPr>
  </w:style>
  <w:style w:type="paragraph" w:customStyle="1" w:styleId="CEAPressReleaseSubtitle">
    <w:name w:val="CEA Press Release Subtitle"/>
    <w:basedOn w:val="Normal"/>
    <w:semiHidden/>
    <w:qFormat/>
    <w:rsid w:val="001969B9"/>
    <w:rPr>
      <w:sz w:val="22"/>
      <w:szCs w:val="22"/>
    </w:rPr>
  </w:style>
  <w:style w:type="paragraph" w:customStyle="1" w:styleId="CEAPressReleaseTitle">
    <w:name w:val="CEA Press Release Title"/>
    <w:basedOn w:val="Normal"/>
    <w:semiHidden/>
    <w:qFormat/>
    <w:rsid w:val="001969B9"/>
    <w:pPr>
      <w:autoSpaceDE w:val="0"/>
      <w:autoSpaceDN w:val="0"/>
      <w:adjustRightInd w:val="0"/>
      <w:spacing w:line="240" w:lineRule="auto"/>
    </w:pPr>
    <w:rPr>
      <w:rFonts w:ascii="Frutiger LT Com 45 Light" w:hAnsi="Frutiger LT Com 45 Light"/>
      <w:b/>
      <w:color w:val="034EA2"/>
      <w:sz w:val="36"/>
      <w:szCs w:val="36"/>
    </w:rPr>
  </w:style>
  <w:style w:type="table" w:styleId="TableGrid">
    <w:name w:val="Table Grid"/>
    <w:basedOn w:val="TableNormal"/>
    <w:uiPriority w:val="59"/>
    <w:rsid w:val="00C00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EBullet-Level1Char">
    <w:name w:val="IE Bullet - Level 1 Char"/>
    <w:link w:val="IEBullet-Level1"/>
    <w:locked/>
    <w:rsid w:val="008C452F"/>
    <w:rPr>
      <w:rFonts w:ascii="Verdana" w:eastAsia="Times New Roman" w:hAnsi="Verdana" w:cs="Frutiger LT Std 45 Light"/>
      <w:color w:val="000000"/>
      <w:sz w:val="17"/>
      <w:szCs w:val="20"/>
      <w:lang w:val="en-GB"/>
    </w:rPr>
  </w:style>
  <w:style w:type="character" w:styleId="Hyperlink">
    <w:name w:val="Hyperlink"/>
    <w:basedOn w:val="DefaultParagraphFont"/>
    <w:uiPriority w:val="99"/>
    <w:unhideWhenUsed/>
    <w:rsid w:val="00865BD4"/>
    <w:rPr>
      <w:color w:val="0000FF" w:themeColor="hyperlink"/>
      <w:u w:val="single"/>
    </w:rPr>
  </w:style>
  <w:style w:type="character" w:styleId="UnresolvedMention">
    <w:name w:val="Unresolved Mention"/>
    <w:basedOn w:val="DefaultParagraphFont"/>
    <w:uiPriority w:val="99"/>
    <w:semiHidden/>
    <w:unhideWhenUsed/>
    <w:rsid w:val="00865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73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url=https%3A%2F%2Fwww.eiopa.europa.eu%2Fform%2Fregistration-workshop-on-the-gl_en&amp;data=05%7C02%7CAfslag%40insuranceeurope.eu%7C4b14b707299e4cdf0dc908de413fe089%7C2f60d7a56a7b4f90a0d47e6a0ea5ae9e%7C0%7C0%7C639019939773214656%7CUnknown%7CTWFpbGZsb3d8eyJFbXB0eU1hcGkiOnRydWUsIlYiOiIwLjAuMDAwMCIsIlAiOiJXaW4zMiIsIkFOIjoiTWFpbCIsIldUIjoyfQ%3D%3D%7C0%7C%7C%7C&amp;sdata=%2B5C5q9TIcwKdBBGFFHho1pEk%2BXJNGy5qgbzavTFV1UA%3D&amp;reserved=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4EF38CAE9A4F80AF2F6FA01859F6AD"/>
        <w:category>
          <w:name w:val="General"/>
          <w:gallery w:val="placeholder"/>
        </w:category>
        <w:types>
          <w:type w:val="bbPlcHdr"/>
        </w:types>
        <w:behaviors>
          <w:behavior w:val="content"/>
        </w:behaviors>
        <w:guid w:val="{728CBCCC-8DFB-4F0E-A3A0-D9B9750E4ED6}"/>
      </w:docPartPr>
      <w:docPartBody>
        <w:p w:rsidR="00D92B7A" w:rsidRDefault="005F6EC7" w:rsidP="005F6EC7">
          <w:pPr>
            <w:pStyle w:val="584EF38CAE9A4F80AF2F6FA01859F6AD"/>
          </w:pPr>
          <w:r w:rsidRPr="00714930">
            <w:rPr>
              <w:rStyle w:val="PlaceholderText"/>
            </w:rPr>
            <w:t>[Reference]</w:t>
          </w:r>
        </w:p>
      </w:docPartBody>
    </w:docPart>
    <w:docPart>
      <w:docPartPr>
        <w:name w:val="DefaultPlaceholder_-1854013440"/>
        <w:category>
          <w:name w:val="General"/>
          <w:gallery w:val="placeholder"/>
        </w:category>
        <w:types>
          <w:type w:val="bbPlcHdr"/>
        </w:types>
        <w:behaviors>
          <w:behavior w:val="content"/>
        </w:behaviors>
        <w:guid w:val="{350E5685-6C96-4FE6-872F-19F6FA4E2ADB}"/>
      </w:docPartPr>
      <w:docPartBody>
        <w:p w:rsidR="003278DF" w:rsidRDefault="005901AA">
          <w:r w:rsidRPr="008C7EE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Frutiger LT Com 45 Light">
    <w:altName w:val="Calibri"/>
    <w:charset w:val="00"/>
    <w:family w:val="swiss"/>
    <w:pitch w:val="variable"/>
    <w:sig w:usb0="00000001"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6EC7"/>
    <w:rsid w:val="00125A37"/>
    <w:rsid w:val="00157260"/>
    <w:rsid w:val="001F0766"/>
    <w:rsid w:val="003278DF"/>
    <w:rsid w:val="003C10C7"/>
    <w:rsid w:val="003E28DA"/>
    <w:rsid w:val="004427E9"/>
    <w:rsid w:val="004567EF"/>
    <w:rsid w:val="0054070F"/>
    <w:rsid w:val="005901AA"/>
    <w:rsid w:val="005D21B1"/>
    <w:rsid w:val="005F6EC7"/>
    <w:rsid w:val="006704B4"/>
    <w:rsid w:val="006E08CC"/>
    <w:rsid w:val="00756109"/>
    <w:rsid w:val="00931FEF"/>
    <w:rsid w:val="009709E5"/>
    <w:rsid w:val="00981EE1"/>
    <w:rsid w:val="009A5F5F"/>
    <w:rsid w:val="009D348E"/>
    <w:rsid w:val="009E0A14"/>
    <w:rsid w:val="00A467DB"/>
    <w:rsid w:val="00A47A5F"/>
    <w:rsid w:val="00AB1078"/>
    <w:rsid w:val="00B16236"/>
    <w:rsid w:val="00B17031"/>
    <w:rsid w:val="00BC5215"/>
    <w:rsid w:val="00C67B6A"/>
    <w:rsid w:val="00C96AA8"/>
    <w:rsid w:val="00CC0E72"/>
    <w:rsid w:val="00CD0058"/>
    <w:rsid w:val="00CF4325"/>
    <w:rsid w:val="00D92B7A"/>
    <w:rsid w:val="00E30A5C"/>
    <w:rsid w:val="00F12596"/>
    <w:rsid w:val="00F674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01AA"/>
    <w:rPr>
      <w:color w:val="808080"/>
    </w:rPr>
  </w:style>
  <w:style w:type="paragraph" w:customStyle="1" w:styleId="584EF38CAE9A4F80AF2F6FA01859F6AD">
    <w:name w:val="584EF38CAE9A4F80AF2F6FA01859F6AD"/>
    <w:rsid w:val="005F6E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adline xmlns="d89e7f9f-465d-4b0e-8a4e-a5735fe6921d" xsi:nil="true"/>
    <Feedback_x0020_type xmlns="d89e7f9f-465d-4b0e-8a4e-a5735fe6921d" xsi:nil="true"/>
    <Allow_x0020_uploads xmlns="d89e7f9f-465d-4b0e-8a4e-a5735fe6921d" xsi:nil="true"/>
    <Allow_x0020_comments xmlns="d89e7f9f-465d-4b0e-8a4e-a5735fe6921d" xsi:nil="true"/>
    <Leading_x0020_document xmlns="d89e7f9f-465d-4b0e-8a4e-a5735fe6921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230D00C9159A40A142F60EA7E19883" ma:contentTypeVersion="8" ma:contentTypeDescription="Create a new document." ma:contentTypeScope="" ma:versionID="97b25db3e7f210dd2674203d1724eed2">
  <xsd:schema xmlns:xsd="http://www.w3.org/2001/XMLSchema" xmlns:xs="http://www.w3.org/2001/XMLSchema" xmlns:p="http://schemas.microsoft.com/office/2006/metadata/properties" xmlns:ns2="d89e7f9f-465d-4b0e-8a4e-a5735fe6921d" targetNamespace="http://schemas.microsoft.com/office/2006/metadata/properties" ma:root="true" ma:fieldsID="5b89c74ad890456d9871eba950801f2c" ns2:_="">
    <xsd:import namespace="d89e7f9f-465d-4b0e-8a4e-a5735fe6921d"/>
    <xsd:element name="properties">
      <xsd:complexType>
        <xsd:sequence>
          <xsd:element name="documentManagement">
            <xsd:complexType>
              <xsd:all>
                <xsd:element ref="ns2:Feedback_x0020_type" minOccurs="0"/>
                <xsd:element ref="ns2:Allow_x0020_uploads" minOccurs="0"/>
                <xsd:element ref="ns2:Allow_x0020_comments" minOccurs="0"/>
                <xsd:element ref="ns2:Deadline" minOccurs="0"/>
                <xsd:element ref="ns2:Leading_x0020_document"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7f9f-465d-4b0e-8a4e-a5735fe6921d" elementFormDefault="qualified">
    <xsd:import namespace="http://schemas.microsoft.com/office/2006/documentManagement/types"/>
    <xsd:import namespace="http://schemas.microsoft.com/office/infopath/2007/PartnerControls"/>
    <xsd:element name="Feedback_x0020_type" ma:index="8" nillable="true" ma:displayName="Feedback type" ma:internalName="Feedback_x0020_type">
      <xsd:simpleType>
        <xsd:restriction base="dms:Text"/>
      </xsd:simpleType>
    </xsd:element>
    <xsd:element name="Allow_x0020_uploads" ma:index="9" nillable="true" ma:displayName="Allow uploads" ma:internalName="Allow_x0020_uploads">
      <xsd:simpleType>
        <xsd:restriction base="dms:Boolean"/>
      </xsd:simpleType>
    </xsd:element>
    <xsd:element name="Allow_x0020_comments" ma:index="10" nillable="true" ma:displayName="Allow comments" ma:internalName="Allow_x0020_comments">
      <xsd:simpleType>
        <xsd:restriction base="dms:Boolean"/>
      </xsd:simpleType>
    </xsd:element>
    <xsd:element name="Deadline" ma:index="11" nillable="true" ma:displayName="Deadline" ma:internalName="Deadline">
      <xsd:simpleType>
        <xsd:restriction base="dms:DateTime"/>
      </xsd:simpleType>
    </xsd:element>
    <xsd:element name="Leading_x0020_document" ma:index="12" nillable="true" ma:displayName="Leading document" ma:internalName="Leading_x0020_document">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E09D75-F009-4B9E-BD47-BE2B6EEE60FD}">
  <ds:schemaRefs>
    <ds:schemaRef ds:uri="http://schemas.openxmlformats.org/officeDocument/2006/bibliography"/>
  </ds:schemaRefs>
</ds:datastoreItem>
</file>

<file path=customXml/itemProps2.xml><?xml version="1.0" encoding="utf-8"?>
<ds:datastoreItem xmlns:ds="http://schemas.openxmlformats.org/officeDocument/2006/customXml" ds:itemID="{80D543F7-D990-4A6E-8CB8-19DE2D01605D}">
  <ds:schemaRefs>
    <ds:schemaRef ds:uri="http://schemas.microsoft.com/sharepoint/v3/contenttype/forms"/>
  </ds:schemaRefs>
</ds:datastoreItem>
</file>

<file path=customXml/itemProps3.xml><?xml version="1.0" encoding="utf-8"?>
<ds:datastoreItem xmlns:ds="http://schemas.openxmlformats.org/officeDocument/2006/customXml" ds:itemID="{16BE8AC2-BC04-484A-AE5F-6753D3DE5469}">
  <ds:schemaRef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terms/"/>
    <ds:schemaRef ds:uri="cce7e365-d745-4359-9029-f5a632b7962d"/>
    <ds:schemaRef ds:uri="http://www.w3.org/XML/1998/namespace"/>
    <ds:schemaRef ds:uri="http://purl.org/dc/dcmitype/"/>
  </ds:schemaRefs>
</ds:datastoreItem>
</file>

<file path=customXml/itemProps4.xml><?xml version="1.0" encoding="utf-8"?>
<ds:datastoreItem xmlns:ds="http://schemas.openxmlformats.org/officeDocument/2006/customXml" ds:itemID="{65E9008D-4D6D-4657-8CF0-5D153D183167}"/>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1350</Characters>
  <Application>Microsoft Office Word</Application>
  <DocSecurity>0</DocSecurity>
  <Lines>34</Lines>
  <Paragraphs>14</Paragraphs>
  <ScaleCrop>false</ScaleCrop>
  <HeadingPairs>
    <vt:vector size="2" baseType="variant">
      <vt:variant>
        <vt:lpstr>Title</vt:lpstr>
      </vt:variant>
      <vt:variant>
        <vt:i4>1</vt:i4>
      </vt:variant>
    </vt:vector>
  </HeadingPairs>
  <TitlesOfParts>
    <vt:vector size="1" baseType="lpstr">
      <vt:lpstr>Title</vt:lpstr>
    </vt:vector>
  </TitlesOfParts>
  <Company>Insurance Europe</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EIOPA – Workshop on Guidelines on indicators, scenarios and simplified obligations 6 February (IRRD)</dc:title>
  <dc:creator>Insurance Europe</dc:creator>
  <cp:lastModifiedBy>Insurance Europe</cp:lastModifiedBy>
  <cp:revision>10</cp:revision>
  <dcterms:created xsi:type="dcterms:W3CDTF">2021-12-20T11:11:00Z</dcterms:created>
  <dcterms:modified xsi:type="dcterms:W3CDTF">2025-12-23T10:56:00Z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0x01010046230D00C9159A40A142F60EA7E19883</vt:lpwstr>
  </property>
  <property fmtid="{D5CDD505-2E9C-101B-9397-08002B2CF9AE}" pid="3" name="_dlc_DocIdItemGuid">
    <vt:lpwstr>807015e5-4965-44a9-a54b-51b6e9b5700a</vt:lpwstr>
  </property>
  <property fmtid="{D5CDD505-2E9C-101B-9397-08002B2CF9AE}" pid="5" name="docLang">
    <vt:lpwstr>en</vt:lpwstr>
  </property>
</Properties>
</file>