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6CF" w:rsidRPr="004326CF" w:rsidRDefault="004326CF" w:rsidP="004326CF">
      <w:pPr>
        <w:rPr>
          <w:sz w:val="17"/>
          <w:szCs w:val="17"/>
          <w:lang w:val="en-US"/>
        </w:rPr>
      </w:pPr>
    </w:p>
    <w:p w:rsidR="004326CF" w:rsidRDefault="004326CF" w:rsidP="004326CF">
      <w:pPr>
        <w:rPr>
          <w:sz w:val="17"/>
          <w:szCs w:val="17"/>
          <w:lang w:val="en-US"/>
        </w:rPr>
      </w:pPr>
      <w:r w:rsidRPr="004326CF">
        <w:rPr>
          <w:sz w:val="17"/>
          <w:szCs w:val="17"/>
          <w:lang w:val="en-US"/>
        </w:rPr>
        <w:t>Dear members,</w:t>
      </w:r>
    </w:p>
    <w:p w:rsidR="004326CF" w:rsidRPr="004326CF" w:rsidRDefault="004326CF" w:rsidP="004326CF">
      <w:pPr>
        <w:rPr>
          <w:sz w:val="17"/>
          <w:szCs w:val="17"/>
          <w:lang w:val="en-US"/>
        </w:rPr>
      </w:pPr>
    </w:p>
    <w:p w:rsidR="00F976F8" w:rsidRPr="00F976F8" w:rsidRDefault="004326CF" w:rsidP="00F976F8">
      <w:pPr>
        <w:rPr>
          <w:sz w:val="17"/>
          <w:szCs w:val="17"/>
        </w:rPr>
      </w:pPr>
      <w:r w:rsidRPr="004326CF">
        <w:rPr>
          <w:sz w:val="17"/>
          <w:szCs w:val="17"/>
          <w:lang w:val="en-US"/>
        </w:rPr>
        <w:t xml:space="preserve">Please find </w:t>
      </w:r>
      <w:r w:rsidR="00C15DB9">
        <w:rPr>
          <w:sz w:val="17"/>
          <w:szCs w:val="17"/>
          <w:lang w:val="en-US"/>
        </w:rPr>
        <w:t>attached (ECO-SLV-14-321)</w:t>
      </w:r>
      <w:r w:rsidRPr="004326CF">
        <w:rPr>
          <w:sz w:val="17"/>
          <w:szCs w:val="17"/>
          <w:lang w:val="en-US"/>
        </w:rPr>
        <w:t xml:space="preserve"> </w:t>
      </w:r>
      <w:r w:rsidR="00F976F8" w:rsidRPr="00F976F8">
        <w:rPr>
          <w:sz w:val="17"/>
          <w:szCs w:val="17"/>
        </w:rPr>
        <w:t xml:space="preserve">the latest </w:t>
      </w:r>
      <w:r w:rsidR="00F976F8" w:rsidRPr="00F976F8">
        <w:rPr>
          <w:sz w:val="17"/>
          <w:szCs w:val="17"/>
          <w:u w:val="single"/>
        </w:rPr>
        <w:t>draft</w:t>
      </w:r>
      <w:r w:rsidR="00F976F8" w:rsidRPr="00F976F8">
        <w:rPr>
          <w:sz w:val="17"/>
          <w:szCs w:val="17"/>
        </w:rPr>
        <w:t xml:space="preserve"> Solvency II Delegated Acts (July 2014) that the EU Commission circulated to Member States and intends to </w:t>
      </w:r>
      <w:r w:rsidR="00F976F8" w:rsidRPr="00F976F8">
        <w:rPr>
          <w:sz w:val="17"/>
          <w:szCs w:val="17"/>
          <w:u w:val="single"/>
        </w:rPr>
        <w:t>adopt/publish in September</w:t>
      </w:r>
      <w:r w:rsidR="00F976F8" w:rsidRPr="00F976F8">
        <w:rPr>
          <w:sz w:val="17"/>
          <w:szCs w:val="17"/>
        </w:rPr>
        <w:t>.</w:t>
      </w:r>
    </w:p>
    <w:p w:rsidR="00F976F8" w:rsidRPr="00F976F8" w:rsidRDefault="00F976F8" w:rsidP="00F976F8">
      <w:pPr>
        <w:rPr>
          <w:sz w:val="17"/>
          <w:szCs w:val="17"/>
        </w:rPr>
      </w:pPr>
    </w:p>
    <w:p w:rsidR="00F976F8" w:rsidRPr="00F976F8" w:rsidRDefault="00F976F8" w:rsidP="00F976F8">
      <w:pPr>
        <w:rPr>
          <w:sz w:val="17"/>
          <w:szCs w:val="17"/>
        </w:rPr>
      </w:pPr>
      <w:r w:rsidRPr="00F976F8">
        <w:rPr>
          <w:sz w:val="17"/>
          <w:szCs w:val="17"/>
        </w:rPr>
        <w:t>According to our information, the latest draft does not only include editorial changes (e.g. renumbering) and amendments made following the March meeting with Member States, but also amendments following the interservice consultation within the EU Commission and amendments to ensure consistency with banking sector rules.</w:t>
      </w:r>
    </w:p>
    <w:p w:rsidR="004326CF" w:rsidRDefault="004326CF" w:rsidP="004326CF">
      <w:pPr>
        <w:rPr>
          <w:lang w:val="en-US"/>
        </w:rPr>
      </w:pPr>
      <w:r>
        <w:rPr>
          <w:lang w:val="en-US"/>
        </w:rPr>
        <w:t> </w:t>
      </w:r>
    </w:p>
    <w:p w:rsidR="004326CF" w:rsidRDefault="00F976F8" w:rsidP="004326CF">
      <w:pPr>
        <w:pStyle w:val="CEAStandardHeading"/>
        <w:rPr>
          <w:sz w:val="19"/>
          <w:szCs w:val="19"/>
        </w:rPr>
      </w:pPr>
      <w:r>
        <w:rPr>
          <w:sz w:val="19"/>
          <w:szCs w:val="19"/>
        </w:rPr>
        <w:t>First preliminary analysis</w:t>
      </w:r>
    </w:p>
    <w:p w:rsidR="00F976F8" w:rsidRPr="004326CF" w:rsidRDefault="00F976F8" w:rsidP="004326CF">
      <w:pPr>
        <w:pStyle w:val="CEAStandardHeading"/>
        <w:rPr>
          <w:sz w:val="19"/>
          <w:szCs w:val="19"/>
        </w:rPr>
      </w:pPr>
    </w:p>
    <w:p w:rsidR="00F976F8" w:rsidRPr="00F976F8" w:rsidRDefault="00F976F8" w:rsidP="00F976F8">
      <w:pPr>
        <w:rPr>
          <w:sz w:val="17"/>
          <w:szCs w:val="17"/>
        </w:rPr>
      </w:pPr>
      <w:r>
        <w:rPr>
          <w:sz w:val="17"/>
          <w:szCs w:val="17"/>
        </w:rPr>
        <w:t>The Secretariat has done a</w:t>
      </w:r>
      <w:r w:rsidRPr="00F976F8">
        <w:rPr>
          <w:sz w:val="17"/>
          <w:szCs w:val="17"/>
        </w:rPr>
        <w:t xml:space="preserve"> preliminary and quick analysis of </w:t>
      </w:r>
      <w:r>
        <w:rPr>
          <w:sz w:val="17"/>
          <w:szCs w:val="17"/>
        </w:rPr>
        <w:t xml:space="preserve">the </w:t>
      </w:r>
      <w:r w:rsidRPr="00F976F8">
        <w:rPr>
          <w:sz w:val="17"/>
          <w:szCs w:val="17"/>
        </w:rPr>
        <w:t xml:space="preserve">changes in this document compared to the </w:t>
      </w:r>
      <w:r>
        <w:rPr>
          <w:sz w:val="17"/>
          <w:szCs w:val="17"/>
        </w:rPr>
        <w:t xml:space="preserve">14 </w:t>
      </w:r>
      <w:r w:rsidRPr="00F976F8">
        <w:rPr>
          <w:sz w:val="17"/>
          <w:szCs w:val="17"/>
        </w:rPr>
        <w:t>March version</w:t>
      </w:r>
      <w:r>
        <w:rPr>
          <w:sz w:val="17"/>
          <w:szCs w:val="17"/>
        </w:rPr>
        <w:t>, which</w:t>
      </w:r>
      <w:r w:rsidRPr="00F976F8">
        <w:rPr>
          <w:sz w:val="17"/>
          <w:szCs w:val="17"/>
        </w:rPr>
        <w:t xml:space="preserve"> highlight</w:t>
      </w:r>
      <w:r>
        <w:rPr>
          <w:sz w:val="17"/>
          <w:szCs w:val="17"/>
        </w:rPr>
        <w:t>ed</w:t>
      </w:r>
      <w:r w:rsidRPr="00F976F8">
        <w:rPr>
          <w:sz w:val="17"/>
          <w:szCs w:val="17"/>
        </w:rPr>
        <w:t xml:space="preserve"> that</w:t>
      </w:r>
    </w:p>
    <w:p w:rsidR="00F976F8" w:rsidRPr="00F976F8" w:rsidRDefault="00F976F8" w:rsidP="00F976F8">
      <w:pPr>
        <w:pStyle w:val="CEABullet-Level1"/>
      </w:pPr>
      <w:r w:rsidRPr="00F976F8">
        <w:t>It seems that there are no changes on risk-free rate aspects</w:t>
      </w:r>
    </w:p>
    <w:p w:rsidR="00F976F8" w:rsidRPr="00F976F8" w:rsidRDefault="00F976F8" w:rsidP="00F976F8">
      <w:pPr>
        <w:pStyle w:val="CEABullet-Level1"/>
        <w:rPr>
          <w:lang w:val="en-GB"/>
        </w:rPr>
      </w:pPr>
      <w:r w:rsidRPr="00F976F8">
        <w:rPr>
          <w:lang w:val="en-GB"/>
        </w:rPr>
        <w:t xml:space="preserve">With regards to Own Funds, there is one change that is perceived as being negative on the incentives </w:t>
      </w:r>
      <w:r>
        <w:rPr>
          <w:lang w:val="en-GB"/>
        </w:rPr>
        <w:t xml:space="preserve">to repay or redeem </w:t>
      </w:r>
      <w:r w:rsidRPr="00F976F8">
        <w:rPr>
          <w:lang w:val="en-GB"/>
        </w:rPr>
        <w:t>allowe</w:t>
      </w:r>
      <w:r>
        <w:rPr>
          <w:lang w:val="en-GB"/>
        </w:rPr>
        <w:t>d for Tier 2 and Tier 3 (this was</w:t>
      </w:r>
      <w:r w:rsidRPr="00F976F8">
        <w:rPr>
          <w:lang w:val="en-GB"/>
        </w:rPr>
        <w:t xml:space="preserve"> </w:t>
      </w:r>
      <w:r>
        <w:rPr>
          <w:lang w:val="en-GB"/>
        </w:rPr>
        <w:t>a point that we had</w:t>
      </w:r>
      <w:r w:rsidRPr="00F976F8">
        <w:rPr>
          <w:lang w:val="en-GB"/>
        </w:rPr>
        <w:t xml:space="preserve"> identif</w:t>
      </w:r>
      <w:r>
        <w:rPr>
          <w:lang w:val="en-GB"/>
        </w:rPr>
        <w:t>ied and raised</w:t>
      </w:r>
      <w:r w:rsidRPr="00F976F8">
        <w:rPr>
          <w:lang w:val="en-GB"/>
        </w:rPr>
        <w:t xml:space="preserve"> </w:t>
      </w:r>
      <w:r>
        <w:rPr>
          <w:lang w:val="en-GB"/>
        </w:rPr>
        <w:t>for EIOPA’s</w:t>
      </w:r>
      <w:r w:rsidRPr="00F976F8">
        <w:rPr>
          <w:lang w:val="en-GB"/>
        </w:rPr>
        <w:t xml:space="preserve"> </w:t>
      </w:r>
      <w:r>
        <w:rPr>
          <w:lang w:val="en-GB"/>
        </w:rPr>
        <w:t>G</w:t>
      </w:r>
      <w:r w:rsidRPr="00F976F8">
        <w:rPr>
          <w:lang w:val="en-GB"/>
        </w:rPr>
        <w:t xml:space="preserve">uidelines). There is one positive change as Tier 2 and Tier 3 are now both </w:t>
      </w:r>
      <w:r>
        <w:rPr>
          <w:lang w:val="en-GB"/>
        </w:rPr>
        <w:t xml:space="preserve">explicitly </w:t>
      </w:r>
      <w:r w:rsidRPr="00F976F8">
        <w:rPr>
          <w:lang w:val="en-GB"/>
        </w:rPr>
        <w:t>allowed for covering the MCR</w:t>
      </w:r>
      <w:r>
        <w:rPr>
          <w:lang w:val="en-GB"/>
        </w:rPr>
        <w:t>, as long as their proportion is not upper than</w:t>
      </w:r>
      <w:r w:rsidRPr="00F976F8">
        <w:rPr>
          <w:lang w:val="en-GB"/>
        </w:rPr>
        <w:t xml:space="preserve"> 20%</w:t>
      </w:r>
    </w:p>
    <w:p w:rsidR="00F976F8" w:rsidRDefault="00A12B71" w:rsidP="00F976F8">
      <w:pPr>
        <w:pStyle w:val="CEABullet-Level1"/>
        <w:rPr>
          <w:lang w:val="en-GB"/>
        </w:rPr>
      </w:pPr>
      <w:r>
        <w:rPr>
          <w:lang w:val="en-GB"/>
        </w:rPr>
        <w:t>Regarding Interest R</w:t>
      </w:r>
      <w:r w:rsidR="00F976F8" w:rsidRPr="00F976F8">
        <w:rPr>
          <w:lang w:val="en-GB"/>
        </w:rPr>
        <w:t>ate risk, there is one improvement as the decrease shall be nil for negative basic risk-free interest rates.</w:t>
      </w:r>
    </w:p>
    <w:p w:rsidR="00A12B71" w:rsidRPr="00F976F8" w:rsidRDefault="00A12B71" w:rsidP="00F976F8">
      <w:pPr>
        <w:pStyle w:val="CEABullet-Level1"/>
        <w:rPr>
          <w:lang w:val="en-GB"/>
        </w:rPr>
      </w:pPr>
      <w:r>
        <w:rPr>
          <w:lang w:val="en-GB"/>
        </w:rPr>
        <w:t>No changes on Currency risk</w:t>
      </w:r>
    </w:p>
    <w:p w:rsidR="00F976F8" w:rsidRPr="00A12B71" w:rsidRDefault="00F976F8" w:rsidP="00F976F8">
      <w:pPr>
        <w:pStyle w:val="CEABullet-Level1"/>
        <w:rPr>
          <w:lang w:val="en-GB"/>
        </w:rPr>
      </w:pPr>
      <w:r w:rsidRPr="00A12B71">
        <w:rPr>
          <w:lang w:val="en-GB"/>
        </w:rPr>
        <w:t xml:space="preserve">Between </w:t>
      </w:r>
      <w:r w:rsidR="00A12B71">
        <w:rPr>
          <w:lang w:val="en-GB"/>
        </w:rPr>
        <w:t xml:space="preserve">the October </w:t>
      </w:r>
      <w:r w:rsidR="00A12B71" w:rsidRPr="00A12B71">
        <w:rPr>
          <w:lang w:val="en-GB"/>
        </w:rPr>
        <w:t>2011</w:t>
      </w:r>
      <w:r w:rsidRPr="00A12B71">
        <w:rPr>
          <w:lang w:val="en-GB"/>
        </w:rPr>
        <w:t xml:space="preserve"> and July 2014</w:t>
      </w:r>
      <w:r w:rsidR="00A12B71">
        <w:rPr>
          <w:lang w:val="en-GB"/>
        </w:rPr>
        <w:t xml:space="preserve"> versions</w:t>
      </w:r>
      <w:r w:rsidRPr="00A12B71">
        <w:rPr>
          <w:lang w:val="en-GB"/>
        </w:rPr>
        <w:t>, the comparison of the proposed capital charges of securitisations (per year of duration) is as follows</w:t>
      </w:r>
      <w:r w:rsidR="00A12B71">
        <w:rPr>
          <w:lang w:val="en-GB"/>
        </w:rPr>
        <w:t xml:space="preserve"> (this is positive)</w:t>
      </w:r>
    </w:p>
    <w:tbl>
      <w:tblPr>
        <w:tblW w:w="5670" w:type="dxa"/>
        <w:tblInd w:w="701" w:type="dxa"/>
        <w:tblCellMar>
          <w:left w:w="0" w:type="dxa"/>
          <w:right w:w="0" w:type="dxa"/>
        </w:tblCellMar>
        <w:tblLook w:val="04A0"/>
      </w:tblPr>
      <w:tblGrid>
        <w:gridCol w:w="2693"/>
        <w:gridCol w:w="851"/>
        <w:gridCol w:w="567"/>
        <w:gridCol w:w="709"/>
        <w:gridCol w:w="850"/>
      </w:tblGrid>
      <w:tr w:rsidR="00F976F8" w:rsidRPr="00F976F8" w:rsidTr="00F976F8">
        <w:trPr>
          <w:trHeight w:val="300"/>
        </w:trPr>
        <w:tc>
          <w:tcPr>
            <w:tcW w:w="269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 Draft DA</w:t>
            </w:r>
            <w:r w:rsidR="00A12B71">
              <w:rPr>
                <w:sz w:val="17"/>
                <w:szCs w:val="17"/>
              </w:rPr>
              <w:t>s</w:t>
            </w:r>
          </w:p>
        </w:tc>
        <w:tc>
          <w:tcPr>
            <w:tcW w:w="85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AAA</w:t>
            </w:r>
          </w:p>
        </w:tc>
        <w:tc>
          <w:tcPr>
            <w:tcW w:w="56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AA</w:t>
            </w:r>
          </w:p>
        </w:tc>
        <w:tc>
          <w:tcPr>
            <w:tcW w:w="7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A</w:t>
            </w:r>
          </w:p>
        </w:tc>
        <w:tc>
          <w:tcPr>
            <w:tcW w:w="85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BBB</w:t>
            </w:r>
          </w:p>
        </w:tc>
      </w:tr>
      <w:tr w:rsidR="00F976F8" w:rsidRPr="00F976F8" w:rsidTr="00F976F8">
        <w:trPr>
          <w:trHeight w:val="300"/>
        </w:trPr>
        <w:tc>
          <w:tcPr>
            <w:tcW w:w="269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Pr>
                <w:sz w:val="17"/>
                <w:szCs w:val="17"/>
              </w:rPr>
              <w:t>October 2011</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7</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16</w:t>
            </w:r>
          </w:p>
        </w:tc>
        <w:tc>
          <w:tcPr>
            <w:tcW w:w="7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19</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20</w:t>
            </w:r>
          </w:p>
        </w:tc>
      </w:tr>
      <w:tr w:rsidR="00F976F8" w:rsidRPr="00F976F8" w:rsidTr="00F976F8">
        <w:trPr>
          <w:trHeight w:val="300"/>
        </w:trPr>
        <w:tc>
          <w:tcPr>
            <w:tcW w:w="269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Jan-14</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4.3</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8.5</w:t>
            </w:r>
          </w:p>
        </w:tc>
        <w:tc>
          <w:tcPr>
            <w:tcW w:w="7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14.8</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20</w:t>
            </w:r>
          </w:p>
        </w:tc>
      </w:tr>
      <w:tr w:rsidR="00F976F8" w:rsidRPr="00F976F8" w:rsidTr="00F976F8">
        <w:trPr>
          <w:trHeight w:val="300"/>
        </w:trPr>
        <w:tc>
          <w:tcPr>
            <w:tcW w:w="269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Mar-14</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2.1</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4.2</w:t>
            </w:r>
          </w:p>
        </w:tc>
        <w:tc>
          <w:tcPr>
            <w:tcW w:w="7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7.4</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8.5</w:t>
            </w:r>
          </w:p>
        </w:tc>
      </w:tr>
      <w:tr w:rsidR="00F976F8" w:rsidRPr="00F976F8" w:rsidTr="00F976F8">
        <w:trPr>
          <w:trHeight w:val="300"/>
        </w:trPr>
        <w:tc>
          <w:tcPr>
            <w:tcW w:w="269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Jul-14</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2.1</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3</w:t>
            </w:r>
          </w:p>
        </w:tc>
        <w:tc>
          <w:tcPr>
            <w:tcW w:w="7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4</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F976F8" w:rsidRPr="00F976F8" w:rsidRDefault="00F976F8" w:rsidP="00F976F8">
            <w:pPr>
              <w:rPr>
                <w:sz w:val="17"/>
                <w:szCs w:val="17"/>
              </w:rPr>
            </w:pPr>
            <w:r w:rsidRPr="00F976F8">
              <w:rPr>
                <w:sz w:val="17"/>
                <w:szCs w:val="17"/>
              </w:rPr>
              <w:t>5</w:t>
            </w:r>
          </w:p>
        </w:tc>
      </w:tr>
    </w:tbl>
    <w:p w:rsidR="00A12B71" w:rsidRPr="00A12B71" w:rsidRDefault="00A12B71" w:rsidP="00A12B71">
      <w:pPr>
        <w:pStyle w:val="CEABullet-Level1"/>
        <w:rPr>
          <w:lang w:val="en-GB"/>
        </w:rPr>
      </w:pPr>
      <w:r w:rsidRPr="00A12B71">
        <w:rPr>
          <w:lang w:val="en-GB"/>
        </w:rPr>
        <w:t xml:space="preserve">It seems that there are no changes related to </w:t>
      </w:r>
      <w:r>
        <w:rPr>
          <w:lang w:val="en-GB"/>
        </w:rPr>
        <w:t xml:space="preserve">the treatment of </w:t>
      </w:r>
      <w:r w:rsidRPr="00A12B71">
        <w:rPr>
          <w:lang w:val="en-GB"/>
        </w:rPr>
        <w:t xml:space="preserve">Ring Fenced Funds and Matching Adjustment </w:t>
      </w:r>
      <w:r>
        <w:rPr>
          <w:lang w:val="en-GB"/>
        </w:rPr>
        <w:t xml:space="preserve">portfolios </w:t>
      </w:r>
      <w:r w:rsidRPr="00A12B71">
        <w:rPr>
          <w:lang w:val="en-GB"/>
        </w:rPr>
        <w:t xml:space="preserve">– there </w:t>
      </w:r>
      <w:r>
        <w:rPr>
          <w:lang w:val="en-GB"/>
        </w:rPr>
        <w:t>is</w:t>
      </w:r>
      <w:r w:rsidRPr="00A12B71">
        <w:rPr>
          <w:lang w:val="en-GB"/>
        </w:rPr>
        <w:t xml:space="preserve"> still no diversification allowed</w:t>
      </w:r>
      <w:r>
        <w:rPr>
          <w:lang w:val="en-GB"/>
        </w:rPr>
        <w:t xml:space="preserve"> (Standard Formula)</w:t>
      </w:r>
    </w:p>
    <w:p w:rsidR="00F976F8" w:rsidRDefault="00F976F8" w:rsidP="00A12B71">
      <w:pPr>
        <w:pStyle w:val="CEABullet-Level1"/>
        <w:rPr>
          <w:lang w:val="en-GB"/>
        </w:rPr>
      </w:pPr>
      <w:r w:rsidRPr="00A12B71">
        <w:rPr>
          <w:lang w:val="en-GB"/>
        </w:rPr>
        <w:t xml:space="preserve">The Internal Audit Function independency issue remains as this version says that the persons </w:t>
      </w:r>
      <w:r w:rsidR="00A12B71" w:rsidRPr="00A12B71">
        <w:rPr>
          <w:lang w:val="en-GB"/>
        </w:rPr>
        <w:t xml:space="preserve">who </w:t>
      </w:r>
      <w:r w:rsidRPr="00A12B71">
        <w:rPr>
          <w:lang w:val="en-GB"/>
        </w:rPr>
        <w:t xml:space="preserve">carry out the internal audit function may carry out other key functions if some </w:t>
      </w:r>
      <w:r w:rsidR="00A12B71">
        <w:rPr>
          <w:lang w:val="en-GB"/>
        </w:rPr>
        <w:t>conditions are met (see Article</w:t>
      </w:r>
      <w:r w:rsidRPr="00A12B71">
        <w:rPr>
          <w:lang w:val="en-GB"/>
        </w:rPr>
        <w:t xml:space="preserve"> 261)</w:t>
      </w:r>
    </w:p>
    <w:p w:rsidR="00A12B71" w:rsidRPr="00A12B71" w:rsidRDefault="00A12B71" w:rsidP="00A12B71">
      <w:pPr>
        <w:pStyle w:val="CEABullet-Level1"/>
        <w:rPr>
          <w:lang w:val="en-GB"/>
        </w:rPr>
      </w:pPr>
      <w:r w:rsidRPr="00A12B71">
        <w:rPr>
          <w:lang w:val="en-GB"/>
        </w:rPr>
        <w:t xml:space="preserve">There is no change on the issue related to </w:t>
      </w:r>
      <w:r>
        <w:rPr>
          <w:lang w:val="en-GB"/>
        </w:rPr>
        <w:t>E</w:t>
      </w:r>
      <w:r w:rsidRPr="00A12B71">
        <w:rPr>
          <w:lang w:val="en-GB"/>
        </w:rPr>
        <w:t>quivalence</w:t>
      </w:r>
      <w:r>
        <w:rPr>
          <w:lang w:val="en-GB"/>
        </w:rPr>
        <w:t>:</w:t>
      </w:r>
      <w:r w:rsidRPr="00A12B71">
        <w:rPr>
          <w:lang w:val="en-GB"/>
        </w:rPr>
        <w:t xml:space="preserve"> the choice of </w:t>
      </w:r>
      <w:r>
        <w:rPr>
          <w:lang w:val="en-GB"/>
        </w:rPr>
        <w:t>the method to calculate group solvency remains based on the same criteria</w:t>
      </w:r>
    </w:p>
    <w:p w:rsidR="00A12B71" w:rsidRPr="00A12B71" w:rsidRDefault="00A12B71" w:rsidP="00A12B71">
      <w:pPr>
        <w:pStyle w:val="CEABullet-Level1"/>
        <w:rPr>
          <w:lang w:val="en-GB"/>
        </w:rPr>
      </w:pPr>
      <w:r w:rsidRPr="00A12B71">
        <w:rPr>
          <w:lang w:val="en-GB"/>
        </w:rPr>
        <w:lastRenderedPageBreak/>
        <w:t>The review process seems to have been moved from its original place in the text (and maybe removed)</w:t>
      </w:r>
    </w:p>
    <w:p w:rsidR="00F976F8" w:rsidRPr="00F976F8" w:rsidRDefault="00F976F8" w:rsidP="00F976F8">
      <w:pPr>
        <w:rPr>
          <w:sz w:val="17"/>
          <w:szCs w:val="17"/>
        </w:rPr>
      </w:pPr>
    </w:p>
    <w:p w:rsidR="004326CF" w:rsidRPr="004326CF" w:rsidRDefault="004326CF" w:rsidP="004326CF">
      <w:pPr>
        <w:rPr>
          <w:sz w:val="17"/>
          <w:szCs w:val="17"/>
          <w:lang w:val="en-US"/>
        </w:rPr>
      </w:pPr>
    </w:p>
    <w:p w:rsidR="004326CF" w:rsidRPr="004326CF" w:rsidRDefault="004326CF" w:rsidP="004326CF">
      <w:pPr>
        <w:pStyle w:val="CEAStandardHeading"/>
        <w:rPr>
          <w:sz w:val="19"/>
          <w:szCs w:val="19"/>
        </w:rPr>
      </w:pPr>
      <w:r w:rsidRPr="004326CF">
        <w:rPr>
          <w:sz w:val="19"/>
          <w:szCs w:val="19"/>
        </w:rPr>
        <w:t xml:space="preserve">Next steps </w:t>
      </w:r>
    </w:p>
    <w:p w:rsidR="00A12B71" w:rsidRDefault="00A12B71" w:rsidP="00A12B71">
      <w:pPr>
        <w:rPr>
          <w:sz w:val="17"/>
          <w:szCs w:val="17"/>
        </w:rPr>
      </w:pPr>
    </w:p>
    <w:p w:rsidR="00A12B71" w:rsidRPr="00F976F8" w:rsidRDefault="00A12B71" w:rsidP="00A12B71">
      <w:pPr>
        <w:rPr>
          <w:sz w:val="17"/>
          <w:szCs w:val="17"/>
        </w:rPr>
      </w:pPr>
      <w:r>
        <w:rPr>
          <w:sz w:val="17"/>
          <w:szCs w:val="17"/>
        </w:rPr>
        <w:t>We would appreciate that members</w:t>
      </w:r>
      <w:r w:rsidRPr="00F976F8">
        <w:rPr>
          <w:sz w:val="17"/>
          <w:szCs w:val="17"/>
        </w:rPr>
        <w:t xml:space="preserve"> let us know</w:t>
      </w:r>
      <w:r>
        <w:rPr>
          <w:sz w:val="17"/>
          <w:szCs w:val="17"/>
        </w:rPr>
        <w:t>,</w:t>
      </w:r>
      <w:r w:rsidRPr="00F976F8">
        <w:rPr>
          <w:sz w:val="17"/>
          <w:szCs w:val="17"/>
        </w:rPr>
        <w:t xml:space="preserve"> should </w:t>
      </w:r>
      <w:r>
        <w:rPr>
          <w:sz w:val="17"/>
          <w:szCs w:val="17"/>
        </w:rPr>
        <w:t>they</w:t>
      </w:r>
      <w:r w:rsidRPr="00F976F8">
        <w:rPr>
          <w:sz w:val="17"/>
          <w:szCs w:val="17"/>
        </w:rPr>
        <w:t xml:space="preserve"> remark </w:t>
      </w:r>
      <w:r>
        <w:rPr>
          <w:sz w:val="17"/>
          <w:szCs w:val="17"/>
        </w:rPr>
        <w:t xml:space="preserve">any </w:t>
      </w:r>
      <w:r w:rsidRPr="00F976F8">
        <w:rPr>
          <w:sz w:val="17"/>
          <w:szCs w:val="17"/>
        </w:rPr>
        <w:t>other changes</w:t>
      </w:r>
      <w:r>
        <w:rPr>
          <w:sz w:val="17"/>
          <w:szCs w:val="17"/>
        </w:rPr>
        <w:t>.</w:t>
      </w:r>
    </w:p>
    <w:p w:rsidR="00A12B71" w:rsidRPr="00F976F8" w:rsidRDefault="00A12B71" w:rsidP="00A12B71">
      <w:pPr>
        <w:rPr>
          <w:sz w:val="17"/>
          <w:szCs w:val="17"/>
        </w:rPr>
      </w:pPr>
    </w:p>
    <w:p w:rsidR="00A12B71" w:rsidRPr="00F976F8" w:rsidRDefault="00A12B71" w:rsidP="00A12B71">
      <w:pPr>
        <w:rPr>
          <w:sz w:val="17"/>
          <w:szCs w:val="17"/>
        </w:rPr>
      </w:pPr>
      <w:r w:rsidRPr="00F976F8">
        <w:rPr>
          <w:sz w:val="17"/>
          <w:szCs w:val="17"/>
        </w:rPr>
        <w:t>Your</w:t>
      </w:r>
      <w:r>
        <w:rPr>
          <w:sz w:val="17"/>
          <w:szCs w:val="17"/>
        </w:rPr>
        <w:t>s</w:t>
      </w:r>
      <w:r w:rsidRPr="00F976F8">
        <w:rPr>
          <w:sz w:val="17"/>
          <w:szCs w:val="17"/>
        </w:rPr>
        <w:t xml:space="preserve"> Sincerely</w:t>
      </w:r>
      <w:r>
        <w:rPr>
          <w:sz w:val="17"/>
          <w:szCs w:val="17"/>
        </w:rPr>
        <w:t>,</w:t>
      </w:r>
    </w:p>
    <w:p w:rsidR="00A12B71" w:rsidRPr="00F976F8" w:rsidRDefault="00A12B71" w:rsidP="00A12B71">
      <w:pPr>
        <w:rPr>
          <w:sz w:val="17"/>
          <w:szCs w:val="17"/>
        </w:rPr>
      </w:pPr>
    </w:p>
    <w:p w:rsidR="00A12B71" w:rsidRPr="00F976F8" w:rsidRDefault="00A12B71" w:rsidP="00A12B71">
      <w:pPr>
        <w:rPr>
          <w:sz w:val="17"/>
          <w:szCs w:val="17"/>
        </w:rPr>
      </w:pPr>
      <w:r w:rsidRPr="00F976F8">
        <w:rPr>
          <w:sz w:val="17"/>
          <w:szCs w:val="17"/>
        </w:rPr>
        <w:t>The S</w:t>
      </w:r>
      <w:r>
        <w:rPr>
          <w:sz w:val="17"/>
          <w:szCs w:val="17"/>
        </w:rPr>
        <w:t>olvency II team</w:t>
      </w:r>
    </w:p>
    <w:p w:rsidR="00A12B71" w:rsidRDefault="00A12B71" w:rsidP="00A12B71">
      <w:pPr>
        <w:rPr>
          <w:sz w:val="17"/>
          <w:szCs w:val="17"/>
          <w:lang w:val="en-US"/>
        </w:rPr>
      </w:pPr>
    </w:p>
    <w:p w:rsidR="00A12B71" w:rsidRPr="004326CF" w:rsidRDefault="00A12B71" w:rsidP="00A12B71">
      <w:pPr>
        <w:rPr>
          <w:sz w:val="17"/>
          <w:szCs w:val="17"/>
          <w:lang w:val="en-US"/>
        </w:rPr>
      </w:pPr>
    </w:p>
    <w:p w:rsidR="004326CF" w:rsidRPr="004326CF" w:rsidRDefault="004326CF" w:rsidP="00A12B71">
      <w:pPr>
        <w:rPr>
          <w:sz w:val="17"/>
          <w:szCs w:val="17"/>
        </w:rPr>
      </w:pPr>
    </w:p>
    <w:sectPr w:rsidR="004326CF" w:rsidRPr="004326CF" w:rsidSect="00120E59">
      <w:headerReference w:type="default" r:id="rId7"/>
      <w:footerReference w:type="default" r:id="rId8"/>
      <w:headerReference w:type="first" r:id="rId9"/>
      <w:footerReference w:type="first" r:id="rId10"/>
      <w:type w:val="continuous"/>
      <w:pgSz w:w="11907" w:h="16839" w:code="9"/>
      <w:pgMar w:top="2410" w:right="907" w:bottom="1253" w:left="1418" w:header="709" w:footer="12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49C0" w:rsidRDefault="00D549C0">
      <w:r>
        <w:separator/>
      </w:r>
    </w:p>
    <w:p w:rsidR="00D549C0" w:rsidRDefault="00D549C0"/>
  </w:endnote>
  <w:endnote w:type="continuationSeparator" w:id="0">
    <w:p w:rsidR="00D549C0" w:rsidRDefault="00D549C0">
      <w:r>
        <w:continuationSeparator/>
      </w:r>
    </w:p>
    <w:p w:rsidR="00D549C0" w:rsidRDefault="00D549C0"/>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Verdana">
    <w:panose1 w:val="020B0604030504040204"/>
    <w:charset w:val="EE"/>
    <w:family w:val="swiss"/>
    <w:pitch w:val="variable"/>
    <w:sig w:usb0="A10006FF" w:usb1="4000205B" w:usb2="00000010" w:usb3="00000000" w:csb0="0000019F" w:csb1="00000000"/>
  </w:font>
  <w:font w:name="Frutiger LT Com 45 Light">
    <w:altName w:val="Corbel"/>
    <w:charset w:val="00"/>
    <w:family w:val="swiss"/>
    <w:pitch w:val="variable"/>
    <w:sig w:usb0="00000001" w:usb1="5000204A" w:usb2="00000000" w:usb3="00000000" w:csb0="0000009B"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5FD" w:rsidRPr="0089179F" w:rsidRDefault="004326CF" w:rsidP="00CF35FD">
    <w:pPr>
      <w:framePr w:w="708" w:h="391" w:hRule="exact" w:hSpace="181" w:wrap="around" w:vAnchor="page" w:hAnchor="page" w:x="10320" w:y="16111" w:anchorLock="1"/>
      <w:tabs>
        <w:tab w:val="right" w:pos="10260"/>
      </w:tabs>
      <w:autoSpaceDE w:val="0"/>
      <w:autoSpaceDN w:val="0"/>
      <w:adjustRightInd w:val="0"/>
      <w:ind w:right="23"/>
      <w:jc w:val="right"/>
      <w:textAlignment w:val="center"/>
      <w:rPr>
        <w:color w:val="000080"/>
        <w:sz w:val="18"/>
        <w:szCs w:val="18"/>
      </w:rPr>
    </w:pPr>
    <w:r>
      <w:rPr>
        <w:rStyle w:val="slostrany"/>
        <w:color w:val="000080"/>
        <w:sz w:val="18"/>
        <w:szCs w:val="18"/>
      </w:rPr>
      <w:fldChar w:fldCharType="begin"/>
    </w:r>
    <w:r>
      <w:rPr>
        <w:rStyle w:val="slostrany"/>
        <w:color w:val="000080"/>
        <w:sz w:val="18"/>
        <w:szCs w:val="18"/>
      </w:rPr>
      <w:instrText xml:space="preserve"> PAGE  \* Arabic </w:instrText>
    </w:r>
    <w:r>
      <w:rPr>
        <w:rStyle w:val="slostrany"/>
        <w:color w:val="000080"/>
        <w:sz w:val="18"/>
        <w:szCs w:val="18"/>
      </w:rPr>
      <w:fldChar w:fldCharType="separate"/>
    </w:r>
    <w:r w:rsidR="00144567">
      <w:rPr>
        <w:rStyle w:val="slostrany"/>
        <w:noProof/>
        <w:color w:val="000080"/>
        <w:sz w:val="18"/>
        <w:szCs w:val="18"/>
      </w:rPr>
      <w:t>2</w:t>
    </w:r>
    <w:r>
      <w:rPr>
        <w:rStyle w:val="slostrany"/>
        <w:color w:val="000080"/>
        <w:sz w:val="18"/>
        <w:szCs w:val="18"/>
      </w:rPr>
      <w:fldChar w:fldCharType="end"/>
    </w:r>
  </w:p>
  <w:p w:rsidR="00CF35FD" w:rsidRPr="00CF35FD" w:rsidRDefault="00CF35FD" w:rsidP="00CF35FD">
    <w:pPr>
      <w:framePr w:w="708" w:h="391" w:hRule="exact" w:hSpace="181" w:wrap="around" w:vAnchor="page" w:hAnchor="page" w:x="10320" w:y="16111" w:anchorLock="1"/>
      <w:jc w:val="left"/>
      <w:rPr>
        <w:rFonts w:cs="Tahoma"/>
        <w:b/>
        <w:color w:val="002957"/>
        <w:sz w:val="16"/>
        <w:szCs w:val="16"/>
      </w:rPr>
    </w:pPr>
  </w:p>
  <w:p w:rsidR="00A926FF" w:rsidRPr="0089179F" w:rsidRDefault="00A926FF" w:rsidP="00CF35FD">
    <w:pPr>
      <w:tabs>
        <w:tab w:val="right" w:pos="10260"/>
      </w:tabs>
      <w:autoSpaceDE w:val="0"/>
      <w:autoSpaceDN w:val="0"/>
      <w:adjustRightInd w:val="0"/>
      <w:ind w:right="23"/>
      <w:jc w:val="right"/>
      <w:textAlignment w:val="center"/>
      <w:rPr>
        <w:color w:val="000080"/>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377" w:rsidRPr="00CF35FD" w:rsidRDefault="00646377" w:rsidP="00931CC2">
    <w:pPr>
      <w:framePr w:w="3958" w:h="981" w:hRule="exact" w:hSpace="181" w:wrap="around" w:vAnchor="page" w:hAnchor="page" w:x="7259" w:y="15418" w:anchorLock="1"/>
      <w:rPr>
        <w:rFonts w:cs="Tahoma"/>
        <w:color w:val="002957"/>
        <w:sz w:val="14"/>
        <w:szCs w:val="14"/>
      </w:rPr>
    </w:pPr>
    <w:r w:rsidRPr="00CF35FD">
      <w:rPr>
        <w:rFonts w:cs="Tahoma"/>
        <w:color w:val="002957"/>
        <w:sz w:val="14"/>
        <w:szCs w:val="14"/>
      </w:rPr>
      <w:t xml:space="preserve">© </w:t>
    </w:r>
    <w:r w:rsidRPr="00CF35FD">
      <w:rPr>
        <w:color w:val="002957"/>
        <w:sz w:val="14"/>
        <w:szCs w:val="14"/>
        <w:lang w:val="en-US"/>
      </w:rPr>
      <w:t>Reproduction in whole or in part of the content of this document and the communication thereof are made with the consent of Insurance Europe, must be clearly attributed to Insurance Europe and must include the date of the Insurance Europe document.</w:t>
    </w:r>
  </w:p>
  <w:p w:rsidR="008303BF" w:rsidRPr="00CF35FD" w:rsidRDefault="008303BF" w:rsidP="00931CC2">
    <w:pPr>
      <w:framePr w:w="3958" w:h="981" w:hRule="exact" w:hSpace="181" w:wrap="around" w:vAnchor="page" w:hAnchor="page" w:x="7259" w:y="15418" w:anchorLock="1"/>
      <w:jc w:val="left"/>
      <w:rPr>
        <w:rFonts w:cs="Tahoma"/>
        <w:b/>
        <w:color w:val="002957"/>
        <w:sz w:val="16"/>
        <w:szCs w:val="16"/>
      </w:rPr>
    </w:pPr>
  </w:p>
  <w:bookmarkStart w:id="13" w:name="usrName"/>
  <w:p w:rsidR="008303BF" w:rsidRPr="00074D24" w:rsidRDefault="000634A0" w:rsidP="008303BF">
    <w:pPr>
      <w:pStyle w:val="CEAFooterauthorinfo"/>
      <w:ind w:left="0"/>
      <w:rPr>
        <w:b w:val="0"/>
        <w:color w:val="002957"/>
        <w:sz w:val="14"/>
        <w:szCs w:val="14"/>
        <w:lang w:val="fr-FR"/>
      </w:rPr>
    </w:pPr>
    <w:r w:rsidRPr="00CE6BD9">
      <w:rPr>
        <w:b w:val="0"/>
        <w:color w:val="002957"/>
        <w:sz w:val="14"/>
        <w:szCs w:val="14"/>
      </w:rPr>
      <w:fldChar w:fldCharType="begin"/>
    </w:r>
    <w:r w:rsidR="008303BF" w:rsidRPr="00074D24">
      <w:rPr>
        <w:b w:val="0"/>
        <w:color w:val="002957"/>
        <w:sz w:val="14"/>
        <w:szCs w:val="14"/>
        <w:lang w:val="fr-FR"/>
      </w:rPr>
      <w:instrText xml:space="preserve"> DOCPROPERTY usrName </w:instrText>
    </w:r>
    <w:r w:rsidRPr="00CE6BD9">
      <w:rPr>
        <w:b w:val="0"/>
        <w:color w:val="002957"/>
        <w:sz w:val="14"/>
        <w:szCs w:val="14"/>
      </w:rPr>
      <w:fldChar w:fldCharType="separate"/>
    </w:r>
    <w:r w:rsidR="004326CF">
      <w:rPr>
        <w:b w:val="0"/>
        <w:color w:val="002957"/>
        <w:sz w:val="14"/>
        <w:szCs w:val="14"/>
        <w:lang w:val="fr-FR"/>
      </w:rPr>
      <w:t>Ecofin Department</w:t>
    </w:r>
    <w:r w:rsidRPr="00CE6BD9">
      <w:rPr>
        <w:b w:val="0"/>
        <w:color w:val="002957"/>
        <w:sz w:val="14"/>
        <w:szCs w:val="14"/>
      </w:rPr>
      <w:fldChar w:fldCharType="end"/>
    </w:r>
    <w:bookmarkEnd w:id="13"/>
    <w:r w:rsidR="008303BF" w:rsidRPr="00074D24">
      <w:rPr>
        <w:b w:val="0"/>
        <w:color w:val="002957"/>
        <w:sz w:val="14"/>
        <w:szCs w:val="14"/>
        <w:lang w:val="fr-FR"/>
      </w:rPr>
      <w:t xml:space="preserve"> • </w:t>
    </w:r>
    <w:bookmarkStart w:id="14" w:name="Jobtitle"/>
    <w:r w:rsidRPr="00CE6BD9">
      <w:rPr>
        <w:b w:val="0"/>
        <w:color w:val="002957"/>
        <w:sz w:val="14"/>
        <w:szCs w:val="14"/>
      </w:rPr>
      <w:fldChar w:fldCharType="begin"/>
    </w:r>
    <w:r w:rsidR="008303BF" w:rsidRPr="00074D24">
      <w:rPr>
        <w:b w:val="0"/>
        <w:color w:val="002957"/>
        <w:sz w:val="14"/>
        <w:szCs w:val="14"/>
        <w:lang w:val="fr-FR"/>
      </w:rPr>
      <w:instrText xml:space="preserve"> DOCPROPERTY Jobtitle </w:instrText>
    </w:r>
    <w:r w:rsidRPr="00CE6BD9">
      <w:rPr>
        <w:b w:val="0"/>
        <w:color w:val="002957"/>
        <w:sz w:val="14"/>
        <w:szCs w:val="14"/>
      </w:rPr>
      <w:fldChar w:fldCharType="end"/>
    </w:r>
    <w:bookmarkEnd w:id="14"/>
    <w:r w:rsidR="008303BF" w:rsidRPr="00074D24">
      <w:rPr>
        <w:b w:val="0"/>
        <w:color w:val="002957"/>
        <w:sz w:val="14"/>
        <w:szCs w:val="14"/>
        <w:lang w:val="fr-FR"/>
      </w:rPr>
      <w:t xml:space="preserve"> </w:t>
    </w:r>
  </w:p>
  <w:p w:rsidR="008303BF" w:rsidRPr="00074D24" w:rsidRDefault="002A5F53" w:rsidP="008303BF">
    <w:pPr>
      <w:pStyle w:val="CEAFooterauthorinfo"/>
      <w:ind w:left="0"/>
      <w:rPr>
        <w:b w:val="0"/>
        <w:color w:val="002957"/>
        <w:sz w:val="14"/>
        <w:szCs w:val="14"/>
        <w:lang w:val="fr-FR"/>
      </w:rPr>
    </w:pPr>
    <w:r w:rsidRPr="00074D24">
      <w:rPr>
        <w:b w:val="0"/>
        <w:color w:val="002957"/>
        <w:sz w:val="14"/>
        <w:szCs w:val="14"/>
        <w:lang w:val="fr-FR"/>
      </w:rPr>
      <w:t xml:space="preserve">Insurance Europe </w:t>
    </w:r>
    <w:r w:rsidR="008303BF" w:rsidRPr="00074D24">
      <w:rPr>
        <w:b w:val="0"/>
        <w:color w:val="002957"/>
        <w:sz w:val="14"/>
        <w:szCs w:val="14"/>
        <w:lang w:val="fr-FR"/>
      </w:rPr>
      <w:t xml:space="preserve">aisbl </w:t>
    </w:r>
    <w:r w:rsidR="008303BF" w:rsidRPr="00CE6BD9">
      <w:rPr>
        <w:b w:val="0"/>
        <w:color w:val="002957"/>
        <w:sz w:val="14"/>
        <w:szCs w:val="14"/>
        <w:lang w:val="pt-PT"/>
      </w:rPr>
      <w:t>•</w:t>
    </w:r>
    <w:r w:rsidR="008303BF" w:rsidRPr="00074D24">
      <w:rPr>
        <w:b w:val="0"/>
        <w:color w:val="002957"/>
        <w:sz w:val="14"/>
        <w:szCs w:val="14"/>
        <w:lang w:val="fr-FR"/>
      </w:rPr>
      <w:t xml:space="preserve"> </w:t>
    </w:r>
    <w:bookmarkStart w:id="15" w:name="cs1_Address"/>
    <w:r w:rsidR="000634A0" w:rsidRPr="00CE6BD9">
      <w:rPr>
        <w:b w:val="0"/>
        <w:color w:val="002957"/>
        <w:sz w:val="14"/>
        <w:szCs w:val="14"/>
        <w:lang w:val="en-US"/>
      </w:rPr>
      <w:fldChar w:fldCharType="begin"/>
    </w:r>
    <w:r w:rsidR="008303BF" w:rsidRPr="00074D24">
      <w:rPr>
        <w:b w:val="0"/>
        <w:color w:val="002957"/>
        <w:sz w:val="14"/>
        <w:szCs w:val="14"/>
        <w:lang w:val="fr-FR"/>
      </w:rPr>
      <w:instrText xml:space="preserve"> DOCPROPERTY cs1_Address \* MERGEFORMAT </w:instrText>
    </w:r>
    <w:r w:rsidR="000634A0" w:rsidRPr="00CE6BD9">
      <w:rPr>
        <w:b w:val="0"/>
        <w:color w:val="002957"/>
        <w:sz w:val="14"/>
        <w:szCs w:val="14"/>
        <w:lang w:val="en-US"/>
      </w:rPr>
      <w:fldChar w:fldCharType="separate"/>
    </w:r>
    <w:r w:rsidR="004326CF">
      <w:rPr>
        <w:b w:val="0"/>
        <w:color w:val="002957"/>
        <w:sz w:val="14"/>
        <w:szCs w:val="14"/>
        <w:lang w:val="fr-FR"/>
      </w:rPr>
      <w:t>rue Montoyer 51, B-1000 Brussels</w:t>
    </w:r>
    <w:r w:rsidR="000634A0" w:rsidRPr="00CE6BD9">
      <w:rPr>
        <w:b w:val="0"/>
        <w:color w:val="002957"/>
        <w:sz w:val="14"/>
        <w:szCs w:val="14"/>
        <w:lang w:val="en-US"/>
      </w:rPr>
      <w:fldChar w:fldCharType="end"/>
    </w:r>
    <w:bookmarkEnd w:id="15"/>
    <w:r w:rsidR="008303BF" w:rsidRPr="00074D24">
      <w:rPr>
        <w:b w:val="0"/>
        <w:color w:val="002957"/>
        <w:sz w:val="14"/>
        <w:szCs w:val="14"/>
        <w:lang w:val="fr-FR"/>
      </w:rPr>
      <w:t xml:space="preserve"> </w:t>
    </w:r>
  </w:p>
  <w:p w:rsidR="00F22524" w:rsidRPr="00CE6BD9" w:rsidRDefault="008303BF" w:rsidP="008303BF">
    <w:pPr>
      <w:pStyle w:val="CEAFooterauthorinfo"/>
      <w:ind w:left="0"/>
      <w:rPr>
        <w:b w:val="0"/>
        <w:color w:val="002957"/>
        <w:sz w:val="14"/>
        <w:szCs w:val="14"/>
        <w:lang w:val="pt-PT"/>
      </w:rPr>
    </w:pPr>
    <w:r w:rsidRPr="00CE6BD9">
      <w:rPr>
        <w:b w:val="0"/>
        <w:color w:val="002957"/>
        <w:sz w:val="14"/>
        <w:szCs w:val="14"/>
        <w:lang w:val="pt-PT"/>
      </w:rPr>
      <w:t xml:space="preserve">Tel: </w:t>
    </w:r>
    <w:bookmarkStart w:id="16" w:name="usrPhone"/>
    <w:r w:rsidR="000634A0" w:rsidRPr="00CE6BD9">
      <w:rPr>
        <w:b w:val="0"/>
        <w:color w:val="002957"/>
        <w:sz w:val="14"/>
        <w:szCs w:val="14"/>
        <w:lang w:val="pt-PT"/>
      </w:rPr>
      <w:fldChar w:fldCharType="begin"/>
    </w:r>
    <w:r w:rsidR="0083491B" w:rsidRPr="00CE6BD9">
      <w:rPr>
        <w:b w:val="0"/>
        <w:color w:val="002957"/>
        <w:sz w:val="14"/>
        <w:szCs w:val="14"/>
        <w:lang w:val="pt-PT"/>
      </w:rPr>
      <w:instrText xml:space="preserve"> DOCPROPERTY  usrPhone </w:instrText>
    </w:r>
    <w:r w:rsidR="000634A0" w:rsidRPr="00CE6BD9">
      <w:rPr>
        <w:b w:val="0"/>
        <w:color w:val="002957"/>
        <w:sz w:val="14"/>
        <w:szCs w:val="14"/>
        <w:lang w:val="pt-PT"/>
      </w:rPr>
      <w:fldChar w:fldCharType="separate"/>
    </w:r>
    <w:r w:rsidR="004326CF">
      <w:rPr>
        <w:b w:val="0"/>
        <w:color w:val="002957"/>
        <w:sz w:val="14"/>
        <w:szCs w:val="14"/>
        <w:lang w:val="pt-PT"/>
      </w:rPr>
      <w:t>+32 2 894 30 39</w:t>
    </w:r>
    <w:r w:rsidR="000634A0" w:rsidRPr="00CE6BD9">
      <w:rPr>
        <w:b w:val="0"/>
        <w:color w:val="002957"/>
        <w:sz w:val="14"/>
        <w:szCs w:val="14"/>
        <w:lang w:val="pt-PT"/>
      </w:rPr>
      <w:fldChar w:fldCharType="end"/>
    </w:r>
    <w:bookmarkEnd w:id="16"/>
    <w:r w:rsidRPr="00CE6BD9">
      <w:rPr>
        <w:b w:val="0"/>
        <w:color w:val="002957"/>
        <w:sz w:val="14"/>
        <w:szCs w:val="14"/>
        <w:lang w:val="pt-PT"/>
      </w:rPr>
      <w:t xml:space="preserve"> • Fax: </w:t>
    </w:r>
    <w:bookmarkStart w:id="17" w:name="usrFax"/>
    <w:r w:rsidR="000634A0" w:rsidRPr="00CE6BD9">
      <w:rPr>
        <w:b w:val="0"/>
        <w:color w:val="002957"/>
        <w:sz w:val="14"/>
        <w:szCs w:val="14"/>
        <w:lang w:val="pt-PT"/>
      </w:rPr>
      <w:fldChar w:fldCharType="begin"/>
    </w:r>
    <w:r w:rsidR="00F22524" w:rsidRPr="00CE6BD9">
      <w:rPr>
        <w:b w:val="0"/>
        <w:color w:val="002957"/>
        <w:sz w:val="14"/>
        <w:szCs w:val="14"/>
        <w:lang w:val="pt-PT"/>
      </w:rPr>
      <w:instrText xml:space="preserve"> DOCPROPERTY usrFax \* MERGEFORMAT </w:instrText>
    </w:r>
    <w:r w:rsidR="000634A0" w:rsidRPr="00CE6BD9">
      <w:rPr>
        <w:b w:val="0"/>
        <w:color w:val="002957"/>
        <w:sz w:val="14"/>
        <w:szCs w:val="14"/>
        <w:lang w:val="pt-PT"/>
      </w:rPr>
      <w:fldChar w:fldCharType="separate"/>
    </w:r>
    <w:r w:rsidR="004326CF">
      <w:rPr>
        <w:b w:val="0"/>
        <w:color w:val="002957"/>
        <w:sz w:val="14"/>
        <w:szCs w:val="14"/>
        <w:lang w:val="pt-PT"/>
      </w:rPr>
      <w:t>+32 2 894 30 01</w:t>
    </w:r>
    <w:r w:rsidR="000634A0" w:rsidRPr="00CE6BD9">
      <w:rPr>
        <w:b w:val="0"/>
        <w:color w:val="002957"/>
        <w:sz w:val="14"/>
        <w:szCs w:val="14"/>
        <w:lang w:val="pt-PT"/>
      </w:rPr>
      <w:fldChar w:fldCharType="end"/>
    </w:r>
    <w:bookmarkEnd w:id="17"/>
  </w:p>
  <w:p w:rsidR="00CF35FD" w:rsidRPr="00CE6BD9" w:rsidRDefault="00C21358" w:rsidP="008303BF">
    <w:pPr>
      <w:pStyle w:val="CEAFooterauthorinfo"/>
      <w:ind w:left="0"/>
      <w:rPr>
        <w:b w:val="0"/>
        <w:color w:val="002957"/>
        <w:sz w:val="14"/>
        <w:szCs w:val="14"/>
        <w:lang w:val="pt-PT"/>
      </w:rPr>
    </w:pPr>
    <w:r w:rsidRPr="00CE6BD9">
      <w:rPr>
        <w:b w:val="0"/>
        <w:color w:val="002957"/>
        <w:sz w:val="14"/>
        <w:szCs w:val="14"/>
        <w:lang w:val="pt-PT"/>
      </w:rPr>
      <w:t xml:space="preserve">E-mail: </w:t>
    </w:r>
    <w:bookmarkStart w:id="18" w:name="Email"/>
    <w:r w:rsidR="000634A0" w:rsidRPr="00CE6BD9">
      <w:rPr>
        <w:b w:val="0"/>
        <w:color w:val="002957"/>
        <w:sz w:val="14"/>
        <w:szCs w:val="14"/>
        <w:lang w:val="pt-PT"/>
      </w:rPr>
      <w:fldChar w:fldCharType="begin"/>
    </w:r>
    <w:r w:rsidRPr="00CE6BD9">
      <w:rPr>
        <w:b w:val="0"/>
        <w:color w:val="002957"/>
        <w:sz w:val="14"/>
        <w:szCs w:val="14"/>
        <w:lang w:val="pt-PT"/>
      </w:rPr>
      <w:instrText xml:space="preserve"> DOCPROPERTY Email \* MERGEFORMAT </w:instrText>
    </w:r>
    <w:r w:rsidR="000634A0" w:rsidRPr="00CE6BD9">
      <w:rPr>
        <w:b w:val="0"/>
        <w:color w:val="002957"/>
        <w:sz w:val="14"/>
        <w:szCs w:val="14"/>
        <w:lang w:val="pt-PT"/>
      </w:rPr>
      <w:fldChar w:fldCharType="separate"/>
    </w:r>
    <w:r w:rsidR="004326CF">
      <w:rPr>
        <w:b w:val="0"/>
        <w:color w:val="002957"/>
        <w:sz w:val="14"/>
        <w:szCs w:val="14"/>
        <w:lang w:val="pt-PT"/>
      </w:rPr>
      <w:t>ecofin@insuranceeurope.eu</w:t>
    </w:r>
    <w:r w:rsidR="000634A0" w:rsidRPr="00CE6BD9">
      <w:rPr>
        <w:b w:val="0"/>
        <w:color w:val="002957"/>
        <w:sz w:val="14"/>
        <w:szCs w:val="14"/>
        <w:lang w:val="pt-PT"/>
      </w:rPr>
      <w:fldChar w:fldCharType="end"/>
    </w:r>
    <w:bookmarkEnd w:id="18"/>
    <w:r w:rsidR="008303BF" w:rsidRPr="00CE6BD9">
      <w:rPr>
        <w:b w:val="0"/>
        <w:color w:val="002957"/>
        <w:sz w:val="14"/>
        <w:szCs w:val="14"/>
        <w:lang w:val="pt-PT"/>
      </w:rPr>
      <w:t xml:space="preserve"> </w:t>
    </w:r>
  </w:p>
  <w:bookmarkStart w:id="19" w:name="cs1_Internet"/>
  <w:p w:rsidR="008303BF" w:rsidRPr="00CE6BD9" w:rsidRDefault="000634A0" w:rsidP="008303BF">
    <w:pPr>
      <w:pStyle w:val="CEAFooterauthorinfo"/>
      <w:ind w:left="0"/>
      <w:rPr>
        <w:b w:val="0"/>
        <w:color w:val="82C55B"/>
        <w:sz w:val="14"/>
        <w:szCs w:val="14"/>
        <w:lang w:val="pt-PT"/>
      </w:rPr>
    </w:pPr>
    <w:r w:rsidRPr="00CE6BD9">
      <w:rPr>
        <w:b w:val="0"/>
        <w:color w:val="82C55B"/>
        <w:sz w:val="14"/>
        <w:szCs w:val="14"/>
        <w:lang w:val="pt-PT"/>
      </w:rPr>
      <w:fldChar w:fldCharType="begin"/>
    </w:r>
    <w:r w:rsidR="008303BF" w:rsidRPr="00CE6BD9">
      <w:rPr>
        <w:b w:val="0"/>
        <w:color w:val="82C55B"/>
        <w:sz w:val="14"/>
        <w:szCs w:val="14"/>
        <w:lang w:val="pt-PT"/>
      </w:rPr>
      <w:instrText xml:space="preserve"> DOCPROPERTY cs1_Internet \* MERGEFORMAT </w:instrText>
    </w:r>
    <w:r w:rsidRPr="00CE6BD9">
      <w:rPr>
        <w:b w:val="0"/>
        <w:color w:val="82C55B"/>
        <w:sz w:val="14"/>
        <w:szCs w:val="14"/>
        <w:lang w:val="pt-PT"/>
      </w:rPr>
      <w:fldChar w:fldCharType="separate"/>
    </w:r>
    <w:r w:rsidR="004326CF">
      <w:rPr>
        <w:b w:val="0"/>
        <w:color w:val="82C55B"/>
        <w:sz w:val="14"/>
        <w:szCs w:val="14"/>
        <w:lang w:val="pt-PT"/>
      </w:rPr>
      <w:t>www.insuranceeurope.eu</w:t>
    </w:r>
    <w:r w:rsidRPr="00CE6BD9">
      <w:rPr>
        <w:b w:val="0"/>
        <w:color w:val="82C55B"/>
        <w:sz w:val="14"/>
        <w:szCs w:val="14"/>
        <w:lang w:val="pt-PT"/>
      </w:rPr>
      <w:fldChar w:fldCharType="end"/>
    </w:r>
    <w:bookmarkEnd w:id="19"/>
    <w:r w:rsidR="008303BF" w:rsidRPr="00CE6BD9">
      <w:rPr>
        <w:b w:val="0"/>
        <w:color w:val="82C55B"/>
        <w:sz w:val="14"/>
        <w:szCs w:val="14"/>
        <w:lang w:val="pt-PT"/>
      </w:rPr>
      <w:t xml:space="preserve"> </w:t>
    </w:r>
  </w:p>
  <w:p w:rsidR="008303BF" w:rsidRPr="00CF35FD" w:rsidRDefault="008303BF">
    <w:pPr>
      <w:pStyle w:val="Pta"/>
      <w:rPr>
        <w:color w:val="002957"/>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49C0" w:rsidRDefault="00D549C0">
      <w:r>
        <w:separator/>
      </w:r>
    </w:p>
    <w:p w:rsidR="00D549C0" w:rsidRDefault="00D549C0"/>
  </w:footnote>
  <w:footnote w:type="continuationSeparator" w:id="0">
    <w:p w:rsidR="00D549C0" w:rsidRDefault="00D549C0">
      <w:r>
        <w:continuationSeparator/>
      </w:r>
    </w:p>
    <w:p w:rsidR="00D549C0" w:rsidRDefault="00D549C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97B" w:rsidRPr="000846C0" w:rsidRDefault="00AE797B" w:rsidP="000846C0">
    <w:pPr>
      <w:pStyle w:val="Noparagraphstyle"/>
      <w:jc w:val="right"/>
      <w:rPr>
        <w:sz w:val="18"/>
        <w:szCs w:val="18"/>
      </w:rPr>
    </w:pPr>
  </w:p>
  <w:p w:rsidR="00AE797B" w:rsidRPr="00CE6BD9" w:rsidRDefault="00AE797B" w:rsidP="000846C0">
    <w:pPr>
      <w:pStyle w:val="Noparagraphstyle"/>
      <w:jc w:val="right"/>
      <w:rPr>
        <w:rFonts w:ascii="Arial" w:hAnsi="Arial" w:cs="Arial"/>
        <w:i/>
        <w:iCs/>
        <w:color w:val="034EA2"/>
      </w:rPr>
    </w:pPr>
    <w:r>
      <w:tab/>
    </w:r>
  </w:p>
  <w:p w:rsidR="00AE797B" w:rsidRDefault="00746B64" w:rsidP="005C0D74">
    <w:pPr>
      <w:pStyle w:val="Hlavika"/>
      <w:tabs>
        <w:tab w:val="clear" w:pos="4320"/>
        <w:tab w:val="clear" w:pos="8640"/>
        <w:tab w:val="center" w:pos="0"/>
        <w:tab w:val="right" w:pos="10440"/>
      </w:tabs>
      <w:jc w:val="right"/>
      <w:rPr>
        <w:b/>
        <w:color w:val="034EA2"/>
        <w:sz w:val="40"/>
        <w:szCs w:val="4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CEA+baseline_RVB_200dpi(psd)" style="position:absolute;left:0;text-align:left;margin-left:41.1pt;margin-top:41.1pt;width:114.75pt;height:70.5pt;z-index:251658240;visibility:visible;mso-position-horizontal-relative:page;mso-position-vertical-relative:page">
          <v:imagedata r:id="rId1" o:title="CEA+baseline_RVB_200dpi(psd)"/>
          <w10:wrap type="square" anchorx="page" anchory="page"/>
        </v:shape>
      </w:pict>
    </w:r>
    <w:r w:rsidR="00AE797B" w:rsidRPr="005C0D74">
      <w:rPr>
        <w:b/>
        <w:color w:val="034EA2"/>
        <w:sz w:val="28"/>
        <w:szCs w:val="28"/>
      </w:rPr>
      <w:t xml:space="preserve"> </w:t>
    </w:r>
  </w:p>
  <w:p w:rsidR="00AE797B" w:rsidRDefault="00AE797B" w:rsidP="00665E76">
    <w:pPr>
      <w:pStyle w:val="Noparagraphsty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B64" w:rsidRPr="00CE615B" w:rsidRDefault="00732B64" w:rsidP="00732B64">
    <w:pPr>
      <w:pStyle w:val="Noparagraphstyle"/>
      <w:tabs>
        <w:tab w:val="left" w:pos="-1800"/>
      </w:tabs>
      <w:jc w:val="right"/>
      <w:rPr>
        <w:rFonts w:ascii="Verdana" w:hAnsi="Verdana"/>
        <w:sz w:val="22"/>
        <w:szCs w:val="22"/>
      </w:rPr>
    </w:pPr>
    <w:r w:rsidRPr="00CE615B">
      <w:rPr>
        <w:rFonts w:ascii="Verdana" w:hAnsi="Verdana"/>
        <w:sz w:val="18"/>
        <w:szCs w:val="18"/>
      </w:rPr>
      <w:br/>
    </w:r>
  </w:p>
  <w:p w:rsidR="00CF35FD" w:rsidRPr="00CE615B" w:rsidRDefault="00CF35FD" w:rsidP="00732B64">
    <w:pPr>
      <w:pStyle w:val="Noparagraphstyle"/>
      <w:tabs>
        <w:tab w:val="left" w:pos="-1800"/>
      </w:tabs>
      <w:jc w:val="right"/>
      <w:rPr>
        <w:rFonts w:ascii="Verdana" w:hAnsi="Verdana"/>
        <w:sz w:val="32"/>
        <w:szCs w:val="32"/>
      </w:rPr>
    </w:pPr>
  </w:p>
  <w:p w:rsidR="00732B64" w:rsidRPr="00CF35FD" w:rsidRDefault="00732B64" w:rsidP="003A3206">
    <w:pPr>
      <w:pStyle w:val="CEADocumentTitle"/>
      <w:tabs>
        <w:tab w:val="clear" w:pos="10440"/>
      </w:tabs>
      <w:spacing w:line="240" w:lineRule="auto"/>
      <w:rPr>
        <w:b w:val="0"/>
        <w:color w:val="002957"/>
        <w:sz w:val="36"/>
        <w:szCs w:val="36"/>
      </w:rPr>
    </w:pPr>
    <w:r w:rsidRPr="00763D6E">
      <w:rPr>
        <w:b w:val="0"/>
        <w:color w:val="auto"/>
        <w:sz w:val="36"/>
        <w:szCs w:val="36"/>
      </w:rPr>
      <w:tab/>
    </w:r>
    <w:r w:rsidR="00746B6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2049" type="#_x0000_t75" alt="CEA+baseline_RVB_200dpi(psd)" style="position:absolute;left:0;text-align:left;margin-left:41.25pt;margin-top:41.25pt;width:114.75pt;height:70.5pt;z-index:251657216;visibility:visible;mso-position-horizontal-relative:page;mso-position-vertical-relative:page">
          <v:imagedata r:id="rId1" o:title="CEA+baseline_RVB_200dpi(psd)"/>
          <w10:wrap type="square" anchorx="page" anchory="page"/>
        </v:shape>
      </w:pict>
    </w:r>
    <w:r w:rsidRPr="00CF35FD">
      <w:rPr>
        <w:b w:val="0"/>
        <w:color w:val="002957"/>
        <w:sz w:val="36"/>
        <w:szCs w:val="36"/>
      </w:rPr>
      <w:t xml:space="preserve"> </w:t>
    </w:r>
    <w:bookmarkStart w:id="0" w:name="Title"/>
    <w:r w:rsidR="000634A0" w:rsidRPr="00CF35FD">
      <w:rPr>
        <w:b w:val="0"/>
        <w:color w:val="002957"/>
        <w:sz w:val="36"/>
        <w:szCs w:val="36"/>
      </w:rPr>
      <w:fldChar w:fldCharType="begin"/>
    </w:r>
    <w:r w:rsidRPr="00CF35FD">
      <w:rPr>
        <w:b w:val="0"/>
        <w:color w:val="002957"/>
        <w:sz w:val="36"/>
        <w:szCs w:val="36"/>
      </w:rPr>
      <w:instrText xml:space="preserve"> DOCPROPERTY  Title  \* MERGEFORMAT </w:instrText>
    </w:r>
    <w:r w:rsidR="000634A0" w:rsidRPr="00CF35FD">
      <w:rPr>
        <w:b w:val="0"/>
        <w:color w:val="002957"/>
        <w:sz w:val="36"/>
        <w:szCs w:val="36"/>
      </w:rPr>
      <w:fldChar w:fldCharType="separate"/>
    </w:r>
    <w:r w:rsidR="004326CF">
      <w:rPr>
        <w:b w:val="0"/>
        <w:color w:val="002957"/>
        <w:sz w:val="36"/>
        <w:szCs w:val="36"/>
      </w:rPr>
      <w:t>Memo</w:t>
    </w:r>
    <w:r w:rsidR="000634A0" w:rsidRPr="00CF35FD">
      <w:rPr>
        <w:b w:val="0"/>
        <w:color w:val="002957"/>
        <w:sz w:val="36"/>
        <w:szCs w:val="36"/>
      </w:rPr>
      <w:fldChar w:fldCharType="end"/>
    </w:r>
    <w:bookmarkEnd w:id="0"/>
  </w:p>
  <w:bookmarkStart w:id="1" w:name="Subtitle"/>
  <w:p w:rsidR="00732B64" w:rsidRPr="002A5F53" w:rsidRDefault="000634A0" w:rsidP="00732B64">
    <w:pPr>
      <w:pStyle w:val="CEADocumentTitle"/>
      <w:tabs>
        <w:tab w:val="clear" w:pos="10440"/>
      </w:tabs>
      <w:rPr>
        <w:b w:val="0"/>
        <w:color w:val="002957"/>
        <w:sz w:val="36"/>
        <w:szCs w:val="36"/>
      </w:rPr>
    </w:pPr>
    <w:r w:rsidRPr="002A5F53">
      <w:rPr>
        <w:b w:val="0"/>
        <w:color w:val="002957"/>
        <w:sz w:val="36"/>
        <w:szCs w:val="36"/>
      </w:rPr>
      <w:fldChar w:fldCharType="begin"/>
    </w:r>
    <w:r w:rsidR="00732B64" w:rsidRPr="002A5F53">
      <w:rPr>
        <w:b w:val="0"/>
        <w:color w:val="002957"/>
        <w:sz w:val="36"/>
        <w:szCs w:val="36"/>
      </w:rPr>
      <w:instrText xml:space="preserve"> DOCPROPERTY  SubTitle  \* MERGEFORMAT </w:instrText>
    </w:r>
    <w:r w:rsidRPr="002A5F53">
      <w:rPr>
        <w:b w:val="0"/>
        <w:color w:val="002957"/>
        <w:sz w:val="36"/>
        <w:szCs w:val="36"/>
      </w:rPr>
      <w:fldChar w:fldCharType="separate"/>
    </w:r>
    <w:r w:rsidR="004326CF">
      <w:rPr>
        <w:b w:val="0"/>
        <w:color w:val="002957"/>
        <w:sz w:val="36"/>
        <w:szCs w:val="36"/>
      </w:rPr>
      <w:t>for Information</w:t>
    </w:r>
    <w:r w:rsidRPr="002A5F53">
      <w:rPr>
        <w:b w:val="0"/>
        <w:color w:val="002957"/>
        <w:sz w:val="36"/>
        <w:szCs w:val="36"/>
      </w:rPr>
      <w:fldChar w:fldCharType="end"/>
    </w:r>
    <w:bookmarkEnd w:id="1"/>
  </w:p>
  <w:p w:rsidR="00732B64" w:rsidRPr="00CE615B" w:rsidRDefault="00732B64" w:rsidP="00732B64">
    <w:pPr>
      <w:pStyle w:val="Noparagraphstyle"/>
      <w:jc w:val="right"/>
      <w:rPr>
        <w:rFonts w:ascii="Verdana" w:hAnsi="Verdana"/>
        <w:b/>
        <w:color w:val="002957"/>
        <w:sz w:val="22"/>
        <w:szCs w:val="22"/>
      </w:rPr>
    </w:pPr>
    <w:bookmarkStart w:id="2" w:name="Agendaitem"/>
    <w:r w:rsidRPr="00CE615B">
      <w:rPr>
        <w:rFonts w:ascii="Verdana" w:hAnsi="Verdana"/>
        <w:b/>
        <w:color w:val="002957"/>
        <w:sz w:val="16"/>
        <w:szCs w:val="16"/>
      </w:rPr>
      <w:t xml:space="preserve"> </w:t>
    </w:r>
    <w:bookmarkEnd w:id="2"/>
    <w:r w:rsidRPr="00CE615B">
      <w:rPr>
        <w:rFonts w:ascii="Verdana" w:hAnsi="Verdana"/>
        <w:b/>
        <w:color w:val="002957"/>
        <w:sz w:val="16"/>
        <w:szCs w:val="16"/>
      </w:rPr>
      <w:t xml:space="preserve"> </w:t>
    </w:r>
    <w:bookmarkStart w:id="3" w:name="No"/>
    <w:r w:rsidR="000634A0" w:rsidRPr="00CE615B">
      <w:rPr>
        <w:rFonts w:ascii="Verdana" w:hAnsi="Verdana"/>
        <w:b/>
        <w:color w:val="002957"/>
        <w:sz w:val="22"/>
        <w:szCs w:val="22"/>
      </w:rPr>
      <w:fldChar w:fldCharType="begin"/>
    </w:r>
    <w:r w:rsidRPr="00CE615B">
      <w:rPr>
        <w:rFonts w:ascii="Verdana" w:hAnsi="Verdana"/>
        <w:b/>
        <w:color w:val="002957"/>
        <w:sz w:val="22"/>
        <w:szCs w:val="22"/>
      </w:rPr>
      <w:instrText xml:space="preserve"> DOCPROPERTY  N°ofrelatedagendaitem  \* MERGEFORMAT </w:instrText>
    </w:r>
    <w:r w:rsidR="000634A0" w:rsidRPr="00CE615B">
      <w:rPr>
        <w:rFonts w:ascii="Verdana" w:hAnsi="Verdana"/>
        <w:b/>
        <w:color w:val="002957"/>
        <w:sz w:val="22"/>
        <w:szCs w:val="22"/>
      </w:rPr>
      <w:fldChar w:fldCharType="separate"/>
    </w:r>
    <w:r w:rsidR="004326CF">
      <w:rPr>
        <w:rFonts w:ascii="Verdana" w:hAnsi="Verdana"/>
        <w:b/>
        <w:color w:val="002957"/>
        <w:sz w:val="22"/>
        <w:szCs w:val="22"/>
      </w:rPr>
      <w:t xml:space="preserve"> </w:t>
    </w:r>
    <w:r w:rsidR="000634A0" w:rsidRPr="00CE615B">
      <w:rPr>
        <w:rFonts w:ascii="Verdana" w:hAnsi="Verdana"/>
        <w:b/>
        <w:color w:val="002957"/>
        <w:sz w:val="22"/>
        <w:szCs w:val="22"/>
      </w:rPr>
      <w:fldChar w:fldCharType="end"/>
    </w:r>
    <w:bookmarkEnd w:id="3"/>
  </w:p>
  <w:p w:rsidR="00732B64" w:rsidRPr="00CE6BD9" w:rsidRDefault="00746B64" w:rsidP="00732B64">
    <w:pPr>
      <w:pStyle w:val="CEADraft"/>
      <w:rPr>
        <w:color w:val="auto"/>
      </w:rPr>
    </w:pPr>
    <w:bookmarkStart w:id="4" w:name="Draft1st"/>
    <w:r>
      <w:rPr>
        <w:color w:val="auto"/>
      </w:rPr>
      <w:t xml:space="preserve"> </w:t>
    </w:r>
    <w:bookmarkEnd w:id="4"/>
  </w:p>
  <w:tbl>
    <w:tblPr>
      <w:tblW w:w="0" w:type="auto"/>
      <w:tblInd w:w="-1026" w:type="dxa"/>
      <w:tblLook w:val="04A0"/>
    </w:tblPr>
    <w:tblGrid>
      <w:gridCol w:w="1012"/>
      <w:gridCol w:w="9812"/>
    </w:tblGrid>
    <w:tr w:rsidR="00732B64" w:rsidTr="00746B64">
      <w:trPr>
        <w:trHeight w:val="289"/>
      </w:trPr>
      <w:tc>
        <w:tcPr>
          <w:tcW w:w="1012" w:type="dxa"/>
        </w:tcPr>
        <w:p w:rsidR="00732B64" w:rsidRPr="00CE6BD9" w:rsidRDefault="00732B64" w:rsidP="00405232">
          <w:pPr>
            <w:pStyle w:val="CEALabel"/>
            <w:rPr>
              <w:b w:val="0"/>
              <w:color w:val="002957"/>
              <w:sz w:val="17"/>
              <w:szCs w:val="17"/>
            </w:rPr>
          </w:pPr>
          <w:bookmarkStart w:id="5" w:name="Header"/>
          <w:r w:rsidRPr="00CE6BD9">
            <w:rPr>
              <w:b w:val="0"/>
              <w:color w:val="002957"/>
              <w:sz w:val="17"/>
              <w:szCs w:val="17"/>
            </w:rPr>
            <w:t>To:</w:t>
          </w:r>
        </w:p>
      </w:tc>
      <w:bookmarkStart w:id="6" w:name="To"/>
      <w:tc>
        <w:tcPr>
          <w:tcW w:w="9812" w:type="dxa"/>
        </w:tcPr>
        <w:p w:rsidR="00732B64" w:rsidRPr="001D1C85" w:rsidRDefault="000634A0" w:rsidP="003F5E32">
          <w:pPr>
            <w:jc w:val="left"/>
            <w:rPr>
              <w:color w:val="002957"/>
              <w:sz w:val="17"/>
              <w:szCs w:val="17"/>
            </w:rPr>
          </w:pPr>
          <w:r w:rsidRPr="001D1C85">
            <w:rPr>
              <w:color w:val="002957"/>
              <w:sz w:val="17"/>
              <w:szCs w:val="17"/>
            </w:rPr>
            <w:fldChar w:fldCharType="begin"/>
          </w:r>
          <w:r w:rsidR="00732B64" w:rsidRPr="001D1C85">
            <w:rPr>
              <w:color w:val="002957"/>
              <w:sz w:val="17"/>
              <w:szCs w:val="17"/>
            </w:rPr>
            <w:instrText xml:space="preserve"> DOCPROPERTY To \* </w:instrText>
          </w:r>
          <w:r w:rsidR="003F5E32" w:rsidRPr="001D1C85">
            <w:rPr>
              <w:color w:val="002957"/>
              <w:sz w:val="17"/>
              <w:szCs w:val="17"/>
            </w:rPr>
            <w:instrText>CHAR</w:instrText>
          </w:r>
          <w:r w:rsidR="00732B64" w:rsidRPr="001D1C85">
            <w:rPr>
              <w:color w:val="002957"/>
              <w:sz w:val="17"/>
              <w:szCs w:val="17"/>
            </w:rPr>
            <w:instrText xml:space="preserve">FORMAT </w:instrText>
          </w:r>
          <w:r w:rsidRPr="001D1C85">
            <w:rPr>
              <w:color w:val="002957"/>
              <w:sz w:val="17"/>
              <w:szCs w:val="17"/>
            </w:rPr>
            <w:fldChar w:fldCharType="separate"/>
          </w:r>
          <w:r w:rsidR="004326CF">
            <w:rPr>
              <w:color w:val="002957"/>
              <w:sz w:val="17"/>
              <w:szCs w:val="17"/>
            </w:rPr>
            <w:t>Solvency II SG</w:t>
          </w:r>
          <w:r w:rsidRPr="001D1C85">
            <w:rPr>
              <w:color w:val="002957"/>
              <w:sz w:val="17"/>
              <w:szCs w:val="17"/>
            </w:rPr>
            <w:fldChar w:fldCharType="end"/>
          </w:r>
          <w:bookmarkEnd w:id="6"/>
        </w:p>
      </w:tc>
    </w:tr>
    <w:tr w:rsidR="00732B64" w:rsidTr="00746B64">
      <w:trPr>
        <w:trHeight w:hRule="exact" w:val="288"/>
      </w:trPr>
      <w:tc>
        <w:tcPr>
          <w:tcW w:w="1012" w:type="dxa"/>
          <w:vAlign w:val="center"/>
        </w:tcPr>
        <w:p w:rsidR="00732B64" w:rsidRPr="00CE6BD9" w:rsidRDefault="00732B64" w:rsidP="00405232">
          <w:pPr>
            <w:pStyle w:val="CEALabel"/>
            <w:rPr>
              <w:b w:val="0"/>
              <w:color w:val="002957"/>
              <w:sz w:val="17"/>
              <w:szCs w:val="17"/>
            </w:rPr>
          </w:pPr>
          <w:r w:rsidRPr="00CE6BD9">
            <w:rPr>
              <w:b w:val="0"/>
              <w:color w:val="002957"/>
              <w:sz w:val="17"/>
              <w:szCs w:val="17"/>
            </w:rPr>
            <w:t>From:</w:t>
          </w:r>
        </w:p>
      </w:tc>
      <w:bookmarkStart w:id="7" w:name="From_Line"/>
      <w:tc>
        <w:tcPr>
          <w:tcW w:w="9812" w:type="dxa"/>
        </w:tcPr>
        <w:p w:rsidR="00732B64" w:rsidRPr="001D1C85" w:rsidRDefault="000634A0" w:rsidP="00164083">
          <w:pPr>
            <w:tabs>
              <w:tab w:val="left" w:pos="1755"/>
            </w:tabs>
            <w:jc w:val="left"/>
            <w:rPr>
              <w:color w:val="002957"/>
              <w:sz w:val="17"/>
              <w:szCs w:val="17"/>
            </w:rPr>
          </w:pPr>
          <w:r w:rsidRPr="001D1C85">
            <w:rPr>
              <w:color w:val="002957"/>
              <w:sz w:val="17"/>
              <w:szCs w:val="17"/>
            </w:rPr>
            <w:fldChar w:fldCharType="begin"/>
          </w:r>
          <w:r w:rsidR="00732B64" w:rsidRPr="001D1C85">
            <w:rPr>
              <w:color w:val="002957"/>
              <w:sz w:val="17"/>
              <w:szCs w:val="17"/>
            </w:rPr>
            <w:instrText xml:space="preserve"> DOCPROPERTY  From_Line  \* MERGEFORMAT </w:instrText>
          </w:r>
          <w:r w:rsidRPr="001D1C85">
            <w:rPr>
              <w:color w:val="002957"/>
              <w:sz w:val="17"/>
              <w:szCs w:val="17"/>
            </w:rPr>
            <w:fldChar w:fldCharType="separate"/>
          </w:r>
          <w:r w:rsidR="004326CF">
            <w:rPr>
              <w:color w:val="002957"/>
              <w:sz w:val="17"/>
              <w:szCs w:val="17"/>
            </w:rPr>
            <w:t>Economics &amp; Finance department</w:t>
          </w:r>
          <w:r w:rsidRPr="001D1C85">
            <w:rPr>
              <w:color w:val="002957"/>
              <w:sz w:val="17"/>
              <w:szCs w:val="17"/>
            </w:rPr>
            <w:fldChar w:fldCharType="end"/>
          </w:r>
          <w:bookmarkEnd w:id="7"/>
          <w:r w:rsidR="00732B64" w:rsidRPr="001D1C85">
            <w:rPr>
              <w:color w:val="002957"/>
              <w:sz w:val="17"/>
              <w:szCs w:val="17"/>
            </w:rPr>
            <w:t xml:space="preserve"> </w:t>
          </w:r>
          <w:bookmarkStart w:id="8" w:name="AuthSep"/>
          <w:r w:rsidR="00746B64">
            <w:rPr>
              <w:color w:val="002957"/>
              <w:sz w:val="17"/>
              <w:szCs w:val="17"/>
            </w:rPr>
            <w:t xml:space="preserve"> </w:t>
          </w:r>
          <w:bookmarkEnd w:id="8"/>
          <w:r w:rsidR="00732B64" w:rsidRPr="001D1C85">
            <w:rPr>
              <w:color w:val="002957"/>
              <w:sz w:val="17"/>
              <w:szCs w:val="17"/>
            </w:rPr>
            <w:t xml:space="preserve"> </w:t>
          </w:r>
          <w:bookmarkStart w:id="9" w:name="Coauthors"/>
          <w:r w:rsidRPr="001D1C85">
            <w:rPr>
              <w:color w:val="002957"/>
              <w:sz w:val="17"/>
              <w:szCs w:val="17"/>
            </w:rPr>
            <w:fldChar w:fldCharType="begin"/>
          </w:r>
          <w:r w:rsidR="00732B64" w:rsidRPr="001D1C85">
            <w:rPr>
              <w:color w:val="002957"/>
              <w:sz w:val="17"/>
              <w:szCs w:val="17"/>
            </w:rPr>
            <w:instrText xml:space="preserve"> DOCPROPERTY Coauthors \* MERGEFORMAT </w:instrText>
          </w:r>
          <w:r w:rsidRPr="001D1C85">
            <w:rPr>
              <w:color w:val="002957"/>
              <w:sz w:val="17"/>
              <w:szCs w:val="17"/>
            </w:rPr>
            <w:fldChar w:fldCharType="end"/>
          </w:r>
          <w:bookmarkEnd w:id="9"/>
        </w:p>
      </w:tc>
    </w:tr>
    <w:tr w:rsidR="00732B64" w:rsidTr="00746B64">
      <w:trPr>
        <w:trHeight w:hRule="exact" w:val="288"/>
      </w:trPr>
      <w:tc>
        <w:tcPr>
          <w:tcW w:w="1012" w:type="dxa"/>
          <w:vAlign w:val="center"/>
        </w:tcPr>
        <w:p w:rsidR="00732B64" w:rsidRPr="00CE6BD9" w:rsidRDefault="00732B64" w:rsidP="00405232">
          <w:pPr>
            <w:pStyle w:val="CEALabel"/>
            <w:rPr>
              <w:b w:val="0"/>
              <w:color w:val="002957"/>
              <w:sz w:val="17"/>
              <w:szCs w:val="17"/>
            </w:rPr>
          </w:pPr>
          <w:r w:rsidRPr="00CE6BD9">
            <w:rPr>
              <w:b w:val="0"/>
              <w:color w:val="002957"/>
              <w:sz w:val="17"/>
              <w:szCs w:val="17"/>
            </w:rPr>
            <w:t>Date:</w:t>
          </w:r>
        </w:p>
      </w:tc>
      <w:bookmarkStart w:id="10" w:name="Date"/>
      <w:tc>
        <w:tcPr>
          <w:tcW w:w="9812" w:type="dxa"/>
        </w:tcPr>
        <w:p w:rsidR="00732B64" w:rsidRPr="001D1C85" w:rsidRDefault="000634A0" w:rsidP="00164083">
          <w:pPr>
            <w:jc w:val="left"/>
            <w:rPr>
              <w:color w:val="002957"/>
              <w:sz w:val="17"/>
              <w:szCs w:val="17"/>
            </w:rPr>
          </w:pPr>
          <w:r w:rsidRPr="001D1C85">
            <w:rPr>
              <w:color w:val="002957"/>
              <w:sz w:val="17"/>
              <w:szCs w:val="17"/>
            </w:rPr>
            <w:fldChar w:fldCharType="begin"/>
          </w:r>
          <w:r w:rsidR="00732B64" w:rsidRPr="001D1C85">
            <w:rPr>
              <w:color w:val="002957"/>
              <w:sz w:val="17"/>
              <w:szCs w:val="17"/>
            </w:rPr>
            <w:instrText xml:space="preserve"> DOCPROPERTY Date \* MERGEFORMAT </w:instrText>
          </w:r>
          <w:r w:rsidRPr="001D1C85">
            <w:rPr>
              <w:color w:val="002957"/>
              <w:sz w:val="17"/>
              <w:szCs w:val="17"/>
            </w:rPr>
            <w:fldChar w:fldCharType="separate"/>
          </w:r>
          <w:r w:rsidR="004326CF">
            <w:rPr>
              <w:color w:val="002957"/>
              <w:sz w:val="17"/>
              <w:szCs w:val="17"/>
            </w:rPr>
            <w:t>1 August 2014</w:t>
          </w:r>
          <w:r w:rsidRPr="001D1C85">
            <w:rPr>
              <w:color w:val="002957"/>
              <w:sz w:val="17"/>
              <w:szCs w:val="17"/>
            </w:rPr>
            <w:fldChar w:fldCharType="end"/>
          </w:r>
          <w:bookmarkEnd w:id="10"/>
        </w:p>
      </w:tc>
    </w:tr>
    <w:tr w:rsidR="00732B64" w:rsidTr="00746B64">
      <w:trPr>
        <w:trHeight w:hRule="exact" w:val="288"/>
      </w:trPr>
      <w:tc>
        <w:tcPr>
          <w:tcW w:w="1012" w:type="dxa"/>
          <w:vAlign w:val="center"/>
        </w:tcPr>
        <w:p w:rsidR="00732B64" w:rsidRPr="00CE6BD9" w:rsidRDefault="00732B64" w:rsidP="00405232">
          <w:pPr>
            <w:pStyle w:val="CEALabel"/>
            <w:rPr>
              <w:b w:val="0"/>
              <w:color w:val="002957"/>
              <w:sz w:val="17"/>
              <w:szCs w:val="17"/>
            </w:rPr>
          </w:pPr>
          <w:r w:rsidRPr="00CE6BD9">
            <w:rPr>
              <w:b w:val="0"/>
              <w:color w:val="002957"/>
              <w:sz w:val="17"/>
              <w:szCs w:val="17"/>
            </w:rPr>
            <w:t>Reference:</w:t>
          </w:r>
        </w:p>
      </w:tc>
      <w:bookmarkStart w:id="11" w:name="Ourreference"/>
      <w:tc>
        <w:tcPr>
          <w:tcW w:w="9812" w:type="dxa"/>
        </w:tcPr>
        <w:p w:rsidR="00732B64" w:rsidRPr="001D1C85" w:rsidRDefault="000634A0" w:rsidP="00C15DB9">
          <w:pPr>
            <w:jc w:val="left"/>
            <w:rPr>
              <w:color w:val="002957"/>
              <w:sz w:val="17"/>
              <w:szCs w:val="17"/>
            </w:rPr>
          </w:pPr>
          <w:r w:rsidRPr="001D1C85">
            <w:rPr>
              <w:color w:val="002957"/>
              <w:sz w:val="17"/>
              <w:szCs w:val="17"/>
            </w:rPr>
            <w:fldChar w:fldCharType="begin"/>
          </w:r>
          <w:r w:rsidR="00732B64" w:rsidRPr="001D1C85">
            <w:rPr>
              <w:color w:val="002957"/>
              <w:sz w:val="17"/>
              <w:szCs w:val="17"/>
            </w:rPr>
            <w:instrText xml:space="preserve"> DOCPROPERTY Ourreference \* MERGEFORMAT </w:instrText>
          </w:r>
          <w:r w:rsidRPr="001D1C85">
            <w:rPr>
              <w:color w:val="002957"/>
              <w:sz w:val="17"/>
              <w:szCs w:val="17"/>
            </w:rPr>
            <w:fldChar w:fldCharType="separate"/>
          </w:r>
          <w:r w:rsidR="004326CF">
            <w:rPr>
              <w:color w:val="002957"/>
              <w:sz w:val="17"/>
              <w:szCs w:val="17"/>
            </w:rPr>
            <w:t>ECO-SLV-14-3</w:t>
          </w:r>
          <w:r w:rsidR="00C15DB9">
            <w:rPr>
              <w:color w:val="002957"/>
              <w:sz w:val="17"/>
              <w:szCs w:val="17"/>
            </w:rPr>
            <w:t>2</w:t>
          </w:r>
          <w:r w:rsidR="004326CF">
            <w:rPr>
              <w:color w:val="002957"/>
              <w:sz w:val="17"/>
              <w:szCs w:val="17"/>
            </w:rPr>
            <w:t>0</w:t>
          </w:r>
          <w:r w:rsidRPr="001D1C85">
            <w:rPr>
              <w:color w:val="002957"/>
              <w:sz w:val="17"/>
              <w:szCs w:val="17"/>
            </w:rPr>
            <w:fldChar w:fldCharType="end"/>
          </w:r>
          <w:bookmarkEnd w:id="11"/>
        </w:p>
      </w:tc>
    </w:tr>
    <w:tr w:rsidR="00732B64" w:rsidTr="00746B64">
      <w:trPr>
        <w:trHeight w:hRule="exact" w:val="288"/>
      </w:trPr>
      <w:tc>
        <w:tcPr>
          <w:tcW w:w="1012" w:type="dxa"/>
          <w:vAlign w:val="center"/>
        </w:tcPr>
        <w:p w:rsidR="00732B64" w:rsidRPr="00CE6BD9" w:rsidRDefault="00732B64" w:rsidP="00405232">
          <w:pPr>
            <w:pStyle w:val="CEALabel"/>
            <w:rPr>
              <w:b w:val="0"/>
              <w:color w:val="002957"/>
              <w:sz w:val="17"/>
              <w:szCs w:val="17"/>
            </w:rPr>
          </w:pPr>
        </w:p>
      </w:tc>
      <w:tc>
        <w:tcPr>
          <w:tcW w:w="9812" w:type="dxa"/>
        </w:tcPr>
        <w:p w:rsidR="00732B64" w:rsidRPr="001D1C85" w:rsidRDefault="00732B64" w:rsidP="00164083">
          <w:pPr>
            <w:jc w:val="left"/>
            <w:rPr>
              <w:color w:val="002957"/>
              <w:sz w:val="17"/>
              <w:szCs w:val="17"/>
            </w:rPr>
          </w:pPr>
        </w:p>
      </w:tc>
    </w:tr>
    <w:tr w:rsidR="00732B64" w:rsidTr="00746B64">
      <w:trPr>
        <w:trHeight w:hRule="exact" w:val="288"/>
      </w:trPr>
      <w:tc>
        <w:tcPr>
          <w:tcW w:w="1012" w:type="dxa"/>
          <w:vAlign w:val="center"/>
        </w:tcPr>
        <w:p w:rsidR="00732B64" w:rsidRPr="00CE6BD9" w:rsidRDefault="00732B64" w:rsidP="00405232">
          <w:pPr>
            <w:pStyle w:val="CEALabel"/>
            <w:rPr>
              <w:b w:val="0"/>
              <w:color w:val="002957"/>
              <w:sz w:val="17"/>
              <w:szCs w:val="17"/>
            </w:rPr>
          </w:pPr>
          <w:r w:rsidRPr="00CE6BD9">
            <w:rPr>
              <w:b w:val="0"/>
              <w:color w:val="002957"/>
              <w:sz w:val="17"/>
              <w:szCs w:val="17"/>
            </w:rPr>
            <w:t>Subject:</w:t>
          </w:r>
        </w:p>
      </w:tc>
      <w:bookmarkStart w:id="12" w:name="Subject"/>
      <w:tc>
        <w:tcPr>
          <w:tcW w:w="9812" w:type="dxa"/>
        </w:tcPr>
        <w:p w:rsidR="00732B64" w:rsidRPr="00CE6BD9" w:rsidRDefault="000634A0" w:rsidP="00C15DB9">
          <w:pPr>
            <w:pStyle w:val="CEASubjectLine"/>
            <w:jc w:val="left"/>
            <w:rPr>
              <w:b w:val="0"/>
              <w:color w:val="002957"/>
              <w:sz w:val="17"/>
              <w:szCs w:val="17"/>
            </w:rPr>
          </w:pPr>
          <w:r w:rsidRPr="00CE6BD9">
            <w:rPr>
              <w:b w:val="0"/>
              <w:color w:val="002957"/>
              <w:sz w:val="17"/>
              <w:szCs w:val="17"/>
            </w:rPr>
            <w:fldChar w:fldCharType="begin"/>
          </w:r>
          <w:r w:rsidR="00732B64" w:rsidRPr="00CE6BD9">
            <w:rPr>
              <w:b w:val="0"/>
              <w:color w:val="002957"/>
              <w:sz w:val="17"/>
              <w:szCs w:val="17"/>
            </w:rPr>
            <w:instrText xml:space="preserve"> DOCPROPERTY Subject \* MERGEFORMAT </w:instrText>
          </w:r>
          <w:r w:rsidRPr="00CE6BD9">
            <w:rPr>
              <w:b w:val="0"/>
              <w:color w:val="002957"/>
              <w:sz w:val="17"/>
              <w:szCs w:val="17"/>
            </w:rPr>
            <w:fldChar w:fldCharType="separate"/>
          </w:r>
          <w:r w:rsidR="00C15DB9">
            <w:rPr>
              <w:b w:val="0"/>
              <w:color w:val="002957"/>
              <w:sz w:val="17"/>
              <w:szCs w:val="17"/>
            </w:rPr>
            <w:t>Updated</w:t>
          </w:r>
          <w:r w:rsidRPr="00CE6BD9">
            <w:rPr>
              <w:b w:val="0"/>
              <w:color w:val="002957"/>
              <w:sz w:val="17"/>
              <w:szCs w:val="17"/>
            </w:rPr>
            <w:fldChar w:fldCharType="end"/>
          </w:r>
          <w:bookmarkEnd w:id="5"/>
          <w:bookmarkEnd w:id="12"/>
          <w:r w:rsidR="00C15DB9">
            <w:rPr>
              <w:b w:val="0"/>
              <w:color w:val="002957"/>
              <w:sz w:val="17"/>
              <w:szCs w:val="17"/>
            </w:rPr>
            <w:t xml:space="preserve"> version of the draft Delegated Acts</w:t>
          </w:r>
        </w:p>
      </w:tc>
    </w:tr>
  </w:tbl>
  <w:p w:rsidR="00732B64" w:rsidRPr="00CE6BD9" w:rsidRDefault="00732B64" w:rsidP="00732B64">
    <w:pPr>
      <w:pStyle w:val="Noparagraphstyle"/>
      <w:rPr>
        <w:rFonts w:ascii="Verdana" w:hAnsi="Verdana" w:cs="Arial"/>
        <w:i/>
        <w:iCs/>
        <w:color w:val="034EA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in;height:422.25pt" o:bullet="t">
        <v:imagedata r:id="rId1" o:title="bullet_blueCEA"/>
      </v:shape>
    </w:pict>
  </w:numPicBullet>
  <w:numPicBullet w:numPicBulletId="1">
    <w:pict>
      <v:shape id="_x0000_i1030" type="#_x0000_t75" style="width:7in;height:422.25pt" o:bullet="t">
        <v:imagedata r:id="rId2" o:title="clip_image001"/>
      </v:shape>
    </w:pict>
  </w:numPicBullet>
  <w:numPicBullet w:numPicBulletId="2">
    <w:pict>
      <v:shape id="_x0000_i1031" type="#_x0000_t75" style="width:7in;height:422.25pt" o:bullet="t">
        <v:imagedata r:id="rId3" o:title="clip_image002"/>
      </v:shape>
    </w:pict>
  </w:numPicBullet>
  <w:numPicBullet w:numPicBulletId="3">
    <w:pict>
      <v:shape id="_x0000_i1032" type="#_x0000_t75" style="width:7in;height:422.25pt" o:bullet="t">
        <v:imagedata r:id="rId4" o:title="clip_image003"/>
      </v:shape>
    </w:pict>
  </w:numPicBullet>
  <w:numPicBullet w:numPicBulletId="4">
    <w:pict>
      <v:shape id="_x0000_i1026" type="#_x0000_t75" style="width:11.25pt;height:11.25pt" o:bullet="t">
        <v:imagedata r:id="rId5" o:title="CEA - Bullets Rounded Squares_BulletLevel1_forMS"/>
      </v:shape>
    </w:pict>
  </w:numPicBullet>
  <w:numPicBullet w:numPicBulletId="5">
    <w:pict>
      <v:shape id="_x0000_i1028" type="#_x0000_t75" style="width:9pt;height:9pt" o:bullet="t">
        <v:imagedata r:id="rId6" o:title="CEA - Bullets Rounded Squares_BulletLevel3_forMS"/>
      </v:shape>
    </w:pict>
  </w:numPicBullet>
  <w:numPicBullet w:numPicBulletId="6">
    <w:pict>
      <v:shape id="_x0000_i1027" type="#_x0000_t75" style="width:7.5pt;height:7.5pt" o:bullet="t">
        <v:imagedata r:id="rId7" o:title="CEA - Bullets Rounded Squares_BulletLevel2_forMS"/>
      </v:shape>
    </w:pict>
  </w:numPicBullet>
  <w:abstractNum w:abstractNumId="0">
    <w:nsid w:val="FFFFFF7C"/>
    <w:multiLevelType w:val="singleLevel"/>
    <w:tmpl w:val="DCA655B2"/>
    <w:lvl w:ilvl="0">
      <w:start w:val="1"/>
      <w:numFmt w:val="decimal"/>
      <w:pStyle w:val="slovanzoznam5"/>
      <w:lvlText w:val="%1."/>
      <w:lvlJc w:val="left"/>
      <w:pPr>
        <w:tabs>
          <w:tab w:val="num" w:pos="1492"/>
        </w:tabs>
        <w:ind w:left="1492" w:hanging="360"/>
      </w:pPr>
    </w:lvl>
  </w:abstractNum>
  <w:abstractNum w:abstractNumId="1">
    <w:nsid w:val="FFFFFF7D"/>
    <w:multiLevelType w:val="singleLevel"/>
    <w:tmpl w:val="D9007F2A"/>
    <w:lvl w:ilvl="0">
      <w:start w:val="1"/>
      <w:numFmt w:val="decimal"/>
      <w:pStyle w:val="slovanzoznam4"/>
      <w:lvlText w:val="%1."/>
      <w:lvlJc w:val="left"/>
      <w:pPr>
        <w:tabs>
          <w:tab w:val="num" w:pos="1209"/>
        </w:tabs>
        <w:ind w:left="1209" w:hanging="360"/>
      </w:pPr>
    </w:lvl>
  </w:abstractNum>
  <w:abstractNum w:abstractNumId="2">
    <w:nsid w:val="FFFFFF7E"/>
    <w:multiLevelType w:val="singleLevel"/>
    <w:tmpl w:val="FD4E3424"/>
    <w:lvl w:ilvl="0">
      <w:start w:val="1"/>
      <w:numFmt w:val="decimal"/>
      <w:pStyle w:val="slovanzoznam3"/>
      <w:lvlText w:val="%1."/>
      <w:lvlJc w:val="left"/>
      <w:pPr>
        <w:tabs>
          <w:tab w:val="num" w:pos="926"/>
        </w:tabs>
        <w:ind w:left="926" w:hanging="360"/>
      </w:pPr>
    </w:lvl>
  </w:abstractNum>
  <w:abstractNum w:abstractNumId="3">
    <w:nsid w:val="FFFFFF7F"/>
    <w:multiLevelType w:val="singleLevel"/>
    <w:tmpl w:val="1EACF058"/>
    <w:lvl w:ilvl="0">
      <w:start w:val="1"/>
      <w:numFmt w:val="decimal"/>
      <w:pStyle w:val="slovanzoznam2"/>
      <w:lvlText w:val="%1."/>
      <w:lvlJc w:val="left"/>
      <w:pPr>
        <w:tabs>
          <w:tab w:val="num" w:pos="643"/>
        </w:tabs>
        <w:ind w:left="643" w:hanging="360"/>
      </w:pPr>
    </w:lvl>
  </w:abstractNum>
  <w:abstractNum w:abstractNumId="4">
    <w:nsid w:val="FFFFFF80"/>
    <w:multiLevelType w:val="singleLevel"/>
    <w:tmpl w:val="C3960D82"/>
    <w:lvl w:ilvl="0">
      <w:start w:val="1"/>
      <w:numFmt w:val="bullet"/>
      <w:pStyle w:val="Zoznamsodrkami5"/>
      <w:lvlText w:val=""/>
      <w:lvlJc w:val="left"/>
      <w:pPr>
        <w:tabs>
          <w:tab w:val="num" w:pos="1492"/>
        </w:tabs>
        <w:ind w:left="1492" w:hanging="360"/>
      </w:pPr>
      <w:rPr>
        <w:rFonts w:ascii="Symbol" w:hAnsi="Symbol" w:hint="default"/>
      </w:rPr>
    </w:lvl>
  </w:abstractNum>
  <w:abstractNum w:abstractNumId="5">
    <w:nsid w:val="FFFFFF81"/>
    <w:multiLevelType w:val="singleLevel"/>
    <w:tmpl w:val="93F0DB7C"/>
    <w:lvl w:ilvl="0">
      <w:start w:val="1"/>
      <w:numFmt w:val="bullet"/>
      <w:pStyle w:val="Zoznamsodrkami4"/>
      <w:lvlText w:val=""/>
      <w:lvlJc w:val="left"/>
      <w:pPr>
        <w:tabs>
          <w:tab w:val="num" w:pos="1209"/>
        </w:tabs>
        <w:ind w:left="1209" w:hanging="360"/>
      </w:pPr>
      <w:rPr>
        <w:rFonts w:ascii="Symbol" w:hAnsi="Symbol" w:hint="default"/>
      </w:rPr>
    </w:lvl>
  </w:abstractNum>
  <w:abstractNum w:abstractNumId="6">
    <w:nsid w:val="FFFFFF82"/>
    <w:multiLevelType w:val="singleLevel"/>
    <w:tmpl w:val="50AAEBC6"/>
    <w:lvl w:ilvl="0">
      <w:start w:val="1"/>
      <w:numFmt w:val="bullet"/>
      <w:pStyle w:val="Zoznamsodrkami3"/>
      <w:lvlText w:val=""/>
      <w:lvlJc w:val="left"/>
      <w:pPr>
        <w:tabs>
          <w:tab w:val="num" w:pos="926"/>
        </w:tabs>
        <w:ind w:left="926" w:hanging="360"/>
      </w:pPr>
      <w:rPr>
        <w:rFonts w:ascii="Symbol" w:hAnsi="Symbol" w:hint="default"/>
      </w:rPr>
    </w:lvl>
  </w:abstractNum>
  <w:abstractNum w:abstractNumId="7">
    <w:nsid w:val="FFFFFF83"/>
    <w:multiLevelType w:val="singleLevel"/>
    <w:tmpl w:val="27E4C5E4"/>
    <w:lvl w:ilvl="0">
      <w:start w:val="1"/>
      <w:numFmt w:val="bullet"/>
      <w:pStyle w:val="Zoznamsodrkami2"/>
      <w:lvlText w:val=""/>
      <w:lvlJc w:val="left"/>
      <w:pPr>
        <w:tabs>
          <w:tab w:val="num" w:pos="643"/>
        </w:tabs>
        <w:ind w:left="643" w:hanging="360"/>
      </w:pPr>
      <w:rPr>
        <w:rFonts w:ascii="Symbol" w:hAnsi="Symbol" w:hint="default"/>
      </w:rPr>
    </w:lvl>
  </w:abstractNum>
  <w:abstractNum w:abstractNumId="8">
    <w:nsid w:val="FFFFFF88"/>
    <w:multiLevelType w:val="singleLevel"/>
    <w:tmpl w:val="9F807E5C"/>
    <w:lvl w:ilvl="0">
      <w:start w:val="1"/>
      <w:numFmt w:val="decimal"/>
      <w:pStyle w:val="slovanzoznam"/>
      <w:lvlText w:val="%1."/>
      <w:lvlJc w:val="left"/>
      <w:pPr>
        <w:tabs>
          <w:tab w:val="num" w:pos="360"/>
        </w:tabs>
        <w:ind w:left="360" w:hanging="360"/>
      </w:pPr>
    </w:lvl>
  </w:abstractNum>
  <w:abstractNum w:abstractNumId="9">
    <w:nsid w:val="FFFFFF89"/>
    <w:multiLevelType w:val="singleLevel"/>
    <w:tmpl w:val="4B14C1D8"/>
    <w:lvl w:ilvl="0">
      <w:start w:val="1"/>
      <w:numFmt w:val="bullet"/>
      <w:pStyle w:val="Zoznamsodrkami"/>
      <w:lvlText w:val=""/>
      <w:lvlJc w:val="left"/>
      <w:pPr>
        <w:tabs>
          <w:tab w:val="num" w:pos="360"/>
        </w:tabs>
        <w:ind w:left="360" w:hanging="360"/>
      </w:pPr>
      <w:rPr>
        <w:rFonts w:ascii="Symbol" w:hAnsi="Symbol" w:hint="default"/>
      </w:rPr>
    </w:lvl>
  </w:abstractNum>
  <w:abstractNum w:abstractNumId="10">
    <w:nsid w:val="1054071E"/>
    <w:multiLevelType w:val="hybridMultilevel"/>
    <w:tmpl w:val="EBE65710"/>
    <w:lvl w:ilvl="0" w:tplc="A0240652">
      <w:start w:val="165"/>
      <w:numFmt w:val="bullet"/>
      <w:pStyle w:val="CEABullet-Level2"/>
      <w:lvlText w:val=""/>
      <w:lvlPicBulletId w:val="6"/>
      <w:lvlJc w:val="left"/>
      <w:pPr>
        <w:ind w:left="1800" w:hanging="360"/>
      </w:pPr>
      <w:rPr>
        <w:rFonts w:ascii="Symbol" w:hAnsi="Symbol" w:hint="default"/>
        <w:color w:val="auto"/>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1">
    <w:nsid w:val="25573D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87677F8"/>
    <w:multiLevelType w:val="multilevel"/>
    <w:tmpl w:val="04090023"/>
    <w:styleLink w:val="lnokalebosekci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447E4D85"/>
    <w:multiLevelType w:val="hybridMultilevel"/>
    <w:tmpl w:val="36024468"/>
    <w:lvl w:ilvl="0" w:tplc="37180294">
      <w:start w:val="165"/>
      <w:numFmt w:val="bullet"/>
      <w:pStyle w:val="CEABullet-Level3"/>
      <w:lvlText w:val=""/>
      <w:lvlPicBulletId w:val="5"/>
      <w:lvlJc w:val="left"/>
      <w:pPr>
        <w:ind w:left="2673" w:hanging="360"/>
      </w:pPr>
      <w:rPr>
        <w:rFonts w:ascii="Symbol" w:hAnsi="Symbol" w:hint="default"/>
        <w:color w:val="auto"/>
      </w:rPr>
    </w:lvl>
    <w:lvl w:ilvl="1" w:tplc="080C0003" w:tentative="1">
      <w:start w:val="1"/>
      <w:numFmt w:val="bullet"/>
      <w:lvlText w:val="o"/>
      <w:lvlJc w:val="left"/>
      <w:pPr>
        <w:ind w:left="3393" w:hanging="360"/>
      </w:pPr>
      <w:rPr>
        <w:rFonts w:ascii="Courier New" w:hAnsi="Courier New" w:cs="Courier New" w:hint="default"/>
      </w:rPr>
    </w:lvl>
    <w:lvl w:ilvl="2" w:tplc="080C0005" w:tentative="1">
      <w:start w:val="1"/>
      <w:numFmt w:val="bullet"/>
      <w:lvlText w:val=""/>
      <w:lvlJc w:val="left"/>
      <w:pPr>
        <w:ind w:left="4113" w:hanging="360"/>
      </w:pPr>
      <w:rPr>
        <w:rFonts w:ascii="Wingdings" w:hAnsi="Wingdings" w:hint="default"/>
      </w:rPr>
    </w:lvl>
    <w:lvl w:ilvl="3" w:tplc="080C0001" w:tentative="1">
      <w:start w:val="1"/>
      <w:numFmt w:val="bullet"/>
      <w:lvlText w:val=""/>
      <w:lvlJc w:val="left"/>
      <w:pPr>
        <w:ind w:left="4833" w:hanging="360"/>
      </w:pPr>
      <w:rPr>
        <w:rFonts w:ascii="Symbol" w:hAnsi="Symbol" w:hint="default"/>
      </w:rPr>
    </w:lvl>
    <w:lvl w:ilvl="4" w:tplc="080C0003" w:tentative="1">
      <w:start w:val="1"/>
      <w:numFmt w:val="bullet"/>
      <w:lvlText w:val="o"/>
      <w:lvlJc w:val="left"/>
      <w:pPr>
        <w:ind w:left="5553" w:hanging="360"/>
      </w:pPr>
      <w:rPr>
        <w:rFonts w:ascii="Courier New" w:hAnsi="Courier New" w:cs="Courier New" w:hint="default"/>
      </w:rPr>
    </w:lvl>
    <w:lvl w:ilvl="5" w:tplc="080C0005" w:tentative="1">
      <w:start w:val="1"/>
      <w:numFmt w:val="bullet"/>
      <w:lvlText w:val=""/>
      <w:lvlJc w:val="left"/>
      <w:pPr>
        <w:ind w:left="6273" w:hanging="360"/>
      </w:pPr>
      <w:rPr>
        <w:rFonts w:ascii="Wingdings" w:hAnsi="Wingdings" w:hint="default"/>
      </w:rPr>
    </w:lvl>
    <w:lvl w:ilvl="6" w:tplc="080C0001" w:tentative="1">
      <w:start w:val="1"/>
      <w:numFmt w:val="bullet"/>
      <w:lvlText w:val=""/>
      <w:lvlJc w:val="left"/>
      <w:pPr>
        <w:ind w:left="6993" w:hanging="360"/>
      </w:pPr>
      <w:rPr>
        <w:rFonts w:ascii="Symbol" w:hAnsi="Symbol" w:hint="default"/>
      </w:rPr>
    </w:lvl>
    <w:lvl w:ilvl="7" w:tplc="080C0003" w:tentative="1">
      <w:start w:val="1"/>
      <w:numFmt w:val="bullet"/>
      <w:lvlText w:val="o"/>
      <w:lvlJc w:val="left"/>
      <w:pPr>
        <w:ind w:left="7713" w:hanging="360"/>
      </w:pPr>
      <w:rPr>
        <w:rFonts w:ascii="Courier New" w:hAnsi="Courier New" w:cs="Courier New" w:hint="default"/>
      </w:rPr>
    </w:lvl>
    <w:lvl w:ilvl="8" w:tplc="080C0005" w:tentative="1">
      <w:start w:val="1"/>
      <w:numFmt w:val="bullet"/>
      <w:lvlText w:val=""/>
      <w:lvlJc w:val="left"/>
      <w:pPr>
        <w:ind w:left="8433" w:hanging="360"/>
      </w:pPr>
      <w:rPr>
        <w:rFonts w:ascii="Wingdings" w:hAnsi="Wingdings" w:hint="default"/>
      </w:rPr>
    </w:lvl>
  </w:abstractNum>
  <w:abstractNum w:abstractNumId="14">
    <w:nsid w:val="48AC408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66837B5F"/>
    <w:multiLevelType w:val="hybridMultilevel"/>
    <w:tmpl w:val="1A22FCAC"/>
    <w:lvl w:ilvl="0" w:tplc="0CD22738">
      <w:start w:val="45"/>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699E2B88"/>
    <w:multiLevelType w:val="hybridMultilevel"/>
    <w:tmpl w:val="636CBA02"/>
    <w:lvl w:ilvl="0" w:tplc="2CF65F2A">
      <w:start w:val="165"/>
      <w:numFmt w:val="bullet"/>
      <w:pStyle w:val="CEABullet-Level1"/>
      <w:lvlText w:val=""/>
      <w:lvlPicBulletId w:val="4"/>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2"/>
  </w:num>
  <w:num w:numId="14">
    <w:abstractNumId w:val="16"/>
  </w:num>
  <w:num w:numId="15">
    <w:abstractNumId w:val="13"/>
  </w:num>
  <w:num w:numId="16">
    <w:abstractNumId w:val="10"/>
  </w:num>
  <w:num w:numId="17">
    <w:abstractNumId w:val="15"/>
    <w:lvlOverride w:ilvl="0"/>
    <w:lvlOverride w:ilvl="1"/>
    <w:lvlOverride w:ilvl="2"/>
    <w:lvlOverride w:ilvl="3"/>
    <w:lvlOverride w:ilvl="4"/>
    <w:lvlOverride w:ilvl="5"/>
    <w:lvlOverride w:ilvl="6"/>
    <w:lvlOverride w:ilvl="7"/>
    <w:lvlOverride w:ilvl="8"/>
  </w:num>
  <w:num w:numId="18">
    <w:abstractNumId w:val="1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stylePaneFormatFilter w:val="4004"/>
  <w:doNotTrackMoves/>
  <w:defaultTabStop w:val="1134"/>
  <w:hyphenationZone w:val="425"/>
  <w:characterSpacingControl w:val="doNotCompress"/>
  <w:hdrShapeDefaults>
    <o:shapedefaults v:ext="edit" spidmax="3074">
      <o:colormru v:ext="edit" colors="#034ea2,#5d9efd"/>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46B64"/>
    <w:rsid w:val="00000622"/>
    <w:rsid w:val="000011C1"/>
    <w:rsid w:val="00001536"/>
    <w:rsid w:val="00006017"/>
    <w:rsid w:val="0001217C"/>
    <w:rsid w:val="0001390A"/>
    <w:rsid w:val="000233DD"/>
    <w:rsid w:val="0002552D"/>
    <w:rsid w:val="00030A37"/>
    <w:rsid w:val="00034910"/>
    <w:rsid w:val="000354FA"/>
    <w:rsid w:val="00035C6C"/>
    <w:rsid w:val="00037FBF"/>
    <w:rsid w:val="00042669"/>
    <w:rsid w:val="00042DB8"/>
    <w:rsid w:val="00043095"/>
    <w:rsid w:val="00044ECB"/>
    <w:rsid w:val="00062772"/>
    <w:rsid w:val="000634A0"/>
    <w:rsid w:val="00065779"/>
    <w:rsid w:val="0006758A"/>
    <w:rsid w:val="00074937"/>
    <w:rsid w:val="00074D24"/>
    <w:rsid w:val="00076557"/>
    <w:rsid w:val="00077CB1"/>
    <w:rsid w:val="000810B2"/>
    <w:rsid w:val="000846C0"/>
    <w:rsid w:val="000869E1"/>
    <w:rsid w:val="0009470E"/>
    <w:rsid w:val="00094AED"/>
    <w:rsid w:val="00094F94"/>
    <w:rsid w:val="00095134"/>
    <w:rsid w:val="00096E89"/>
    <w:rsid w:val="000A49F5"/>
    <w:rsid w:val="000B0B48"/>
    <w:rsid w:val="000B1B74"/>
    <w:rsid w:val="000B32DF"/>
    <w:rsid w:val="000C1585"/>
    <w:rsid w:val="000C2041"/>
    <w:rsid w:val="000D3234"/>
    <w:rsid w:val="000E1127"/>
    <w:rsid w:val="000E12A5"/>
    <w:rsid w:val="000E47C1"/>
    <w:rsid w:val="00100FC6"/>
    <w:rsid w:val="001107EC"/>
    <w:rsid w:val="00113142"/>
    <w:rsid w:val="00120A99"/>
    <w:rsid w:val="00120E59"/>
    <w:rsid w:val="001233FD"/>
    <w:rsid w:val="00132589"/>
    <w:rsid w:val="001349A1"/>
    <w:rsid w:val="0013682A"/>
    <w:rsid w:val="00142C58"/>
    <w:rsid w:val="00144567"/>
    <w:rsid w:val="00146DE0"/>
    <w:rsid w:val="00146F22"/>
    <w:rsid w:val="00150108"/>
    <w:rsid w:val="001603D7"/>
    <w:rsid w:val="00164083"/>
    <w:rsid w:val="0017141D"/>
    <w:rsid w:val="0017325A"/>
    <w:rsid w:val="00174598"/>
    <w:rsid w:val="0017472E"/>
    <w:rsid w:val="00182068"/>
    <w:rsid w:val="00182700"/>
    <w:rsid w:val="0018318B"/>
    <w:rsid w:val="001900BD"/>
    <w:rsid w:val="00192FB8"/>
    <w:rsid w:val="00195A38"/>
    <w:rsid w:val="001961AC"/>
    <w:rsid w:val="001964BE"/>
    <w:rsid w:val="001A022F"/>
    <w:rsid w:val="001A50F7"/>
    <w:rsid w:val="001B05F3"/>
    <w:rsid w:val="001B0A3A"/>
    <w:rsid w:val="001B1E41"/>
    <w:rsid w:val="001B2272"/>
    <w:rsid w:val="001B50C0"/>
    <w:rsid w:val="001C0EE5"/>
    <w:rsid w:val="001C526B"/>
    <w:rsid w:val="001D1C85"/>
    <w:rsid w:val="001E0CCF"/>
    <w:rsid w:val="001E3DC3"/>
    <w:rsid w:val="001E7506"/>
    <w:rsid w:val="0020115F"/>
    <w:rsid w:val="00201751"/>
    <w:rsid w:val="00205DE0"/>
    <w:rsid w:val="002062A6"/>
    <w:rsid w:val="002074B1"/>
    <w:rsid w:val="00210066"/>
    <w:rsid w:val="00214D71"/>
    <w:rsid w:val="00217013"/>
    <w:rsid w:val="0021705F"/>
    <w:rsid w:val="00231943"/>
    <w:rsid w:val="00234644"/>
    <w:rsid w:val="002349AC"/>
    <w:rsid w:val="00241376"/>
    <w:rsid w:val="00242D21"/>
    <w:rsid w:val="00244031"/>
    <w:rsid w:val="0024630B"/>
    <w:rsid w:val="0024638B"/>
    <w:rsid w:val="002531B2"/>
    <w:rsid w:val="002644FF"/>
    <w:rsid w:val="002746D1"/>
    <w:rsid w:val="002810CD"/>
    <w:rsid w:val="00281A6F"/>
    <w:rsid w:val="002820FB"/>
    <w:rsid w:val="002825EA"/>
    <w:rsid w:val="00290D37"/>
    <w:rsid w:val="00292DE8"/>
    <w:rsid w:val="00294FC4"/>
    <w:rsid w:val="0029642B"/>
    <w:rsid w:val="002A26FA"/>
    <w:rsid w:val="002A5B60"/>
    <w:rsid w:val="002A5DA1"/>
    <w:rsid w:val="002A5F53"/>
    <w:rsid w:val="002A6E93"/>
    <w:rsid w:val="002A7B00"/>
    <w:rsid w:val="002A7D7C"/>
    <w:rsid w:val="002B7F11"/>
    <w:rsid w:val="002C3275"/>
    <w:rsid w:val="002C35B0"/>
    <w:rsid w:val="002C3A0E"/>
    <w:rsid w:val="002C6607"/>
    <w:rsid w:val="002D3146"/>
    <w:rsid w:val="002D35AB"/>
    <w:rsid w:val="002D7604"/>
    <w:rsid w:val="002E027B"/>
    <w:rsid w:val="002E0975"/>
    <w:rsid w:val="002E14A8"/>
    <w:rsid w:val="002E2F8B"/>
    <w:rsid w:val="002E5E12"/>
    <w:rsid w:val="002E6CA2"/>
    <w:rsid w:val="002F0FBF"/>
    <w:rsid w:val="002F30BB"/>
    <w:rsid w:val="002F55BB"/>
    <w:rsid w:val="00303D59"/>
    <w:rsid w:val="003059C9"/>
    <w:rsid w:val="003102F1"/>
    <w:rsid w:val="00317DA0"/>
    <w:rsid w:val="0032023C"/>
    <w:rsid w:val="003202E6"/>
    <w:rsid w:val="00331C99"/>
    <w:rsid w:val="00340958"/>
    <w:rsid w:val="00342398"/>
    <w:rsid w:val="0034517E"/>
    <w:rsid w:val="00345FDD"/>
    <w:rsid w:val="00351F64"/>
    <w:rsid w:val="00353F7E"/>
    <w:rsid w:val="003559C3"/>
    <w:rsid w:val="00355B82"/>
    <w:rsid w:val="00364327"/>
    <w:rsid w:val="00364C8C"/>
    <w:rsid w:val="003677EA"/>
    <w:rsid w:val="00374464"/>
    <w:rsid w:val="003756BA"/>
    <w:rsid w:val="00375EB4"/>
    <w:rsid w:val="00376401"/>
    <w:rsid w:val="00381D0D"/>
    <w:rsid w:val="0038269A"/>
    <w:rsid w:val="00383EE1"/>
    <w:rsid w:val="00384458"/>
    <w:rsid w:val="00390E2A"/>
    <w:rsid w:val="00391193"/>
    <w:rsid w:val="00394BF7"/>
    <w:rsid w:val="00395EF2"/>
    <w:rsid w:val="003A0F7B"/>
    <w:rsid w:val="003A3206"/>
    <w:rsid w:val="003A33F2"/>
    <w:rsid w:val="003B5CC3"/>
    <w:rsid w:val="003C72E8"/>
    <w:rsid w:val="003D0CCD"/>
    <w:rsid w:val="003D1833"/>
    <w:rsid w:val="003D1BDE"/>
    <w:rsid w:val="003D77C8"/>
    <w:rsid w:val="003E0EC1"/>
    <w:rsid w:val="003E30DD"/>
    <w:rsid w:val="003E36CF"/>
    <w:rsid w:val="003E37E8"/>
    <w:rsid w:val="003E3F35"/>
    <w:rsid w:val="003F0790"/>
    <w:rsid w:val="003F5E32"/>
    <w:rsid w:val="00400FD0"/>
    <w:rsid w:val="00404DAA"/>
    <w:rsid w:val="00405232"/>
    <w:rsid w:val="004109EA"/>
    <w:rsid w:val="004109EE"/>
    <w:rsid w:val="0041161E"/>
    <w:rsid w:val="00411938"/>
    <w:rsid w:val="0041481F"/>
    <w:rsid w:val="00415C70"/>
    <w:rsid w:val="00420FCF"/>
    <w:rsid w:val="004224DC"/>
    <w:rsid w:val="004246F8"/>
    <w:rsid w:val="00430879"/>
    <w:rsid w:val="004326CF"/>
    <w:rsid w:val="00453D66"/>
    <w:rsid w:val="004570EA"/>
    <w:rsid w:val="004575F9"/>
    <w:rsid w:val="00460326"/>
    <w:rsid w:val="0046412F"/>
    <w:rsid w:val="004651CB"/>
    <w:rsid w:val="0046741D"/>
    <w:rsid w:val="00471927"/>
    <w:rsid w:val="00473B09"/>
    <w:rsid w:val="00474786"/>
    <w:rsid w:val="004806C0"/>
    <w:rsid w:val="004820CF"/>
    <w:rsid w:val="00483847"/>
    <w:rsid w:val="00483EE4"/>
    <w:rsid w:val="004865E9"/>
    <w:rsid w:val="00495D24"/>
    <w:rsid w:val="00495D62"/>
    <w:rsid w:val="004A0078"/>
    <w:rsid w:val="004A01B7"/>
    <w:rsid w:val="004A10DB"/>
    <w:rsid w:val="004A168A"/>
    <w:rsid w:val="004A1FCF"/>
    <w:rsid w:val="004A20A4"/>
    <w:rsid w:val="004B2740"/>
    <w:rsid w:val="004B2922"/>
    <w:rsid w:val="004B2BA5"/>
    <w:rsid w:val="004B3D5B"/>
    <w:rsid w:val="004B45B7"/>
    <w:rsid w:val="004B6020"/>
    <w:rsid w:val="004B6FFC"/>
    <w:rsid w:val="004B7E5D"/>
    <w:rsid w:val="004C377A"/>
    <w:rsid w:val="004C3EB9"/>
    <w:rsid w:val="004C68DC"/>
    <w:rsid w:val="004C7ACC"/>
    <w:rsid w:val="004D29E0"/>
    <w:rsid w:val="004D2F99"/>
    <w:rsid w:val="004D72CC"/>
    <w:rsid w:val="004E0668"/>
    <w:rsid w:val="004E52C3"/>
    <w:rsid w:val="005017B3"/>
    <w:rsid w:val="005019D3"/>
    <w:rsid w:val="0050432C"/>
    <w:rsid w:val="0050436A"/>
    <w:rsid w:val="0050522A"/>
    <w:rsid w:val="005053B8"/>
    <w:rsid w:val="00506E96"/>
    <w:rsid w:val="00512C7C"/>
    <w:rsid w:val="00516FCD"/>
    <w:rsid w:val="00517FE2"/>
    <w:rsid w:val="0052539F"/>
    <w:rsid w:val="0052555D"/>
    <w:rsid w:val="005306D6"/>
    <w:rsid w:val="00531D9D"/>
    <w:rsid w:val="00532614"/>
    <w:rsid w:val="00535BEB"/>
    <w:rsid w:val="00541E62"/>
    <w:rsid w:val="00542701"/>
    <w:rsid w:val="00563911"/>
    <w:rsid w:val="0056617D"/>
    <w:rsid w:val="00566DDC"/>
    <w:rsid w:val="00567AC6"/>
    <w:rsid w:val="005715F6"/>
    <w:rsid w:val="00575E24"/>
    <w:rsid w:val="00581695"/>
    <w:rsid w:val="00581B23"/>
    <w:rsid w:val="00592B3B"/>
    <w:rsid w:val="00594BD0"/>
    <w:rsid w:val="005958C7"/>
    <w:rsid w:val="005A261D"/>
    <w:rsid w:val="005A4F64"/>
    <w:rsid w:val="005A5A31"/>
    <w:rsid w:val="005A6190"/>
    <w:rsid w:val="005B26FC"/>
    <w:rsid w:val="005B3B48"/>
    <w:rsid w:val="005B3C3D"/>
    <w:rsid w:val="005B4CF7"/>
    <w:rsid w:val="005B5FB7"/>
    <w:rsid w:val="005B6754"/>
    <w:rsid w:val="005C0D74"/>
    <w:rsid w:val="005C2D63"/>
    <w:rsid w:val="005C5307"/>
    <w:rsid w:val="005C5513"/>
    <w:rsid w:val="005C6A9B"/>
    <w:rsid w:val="005D14DF"/>
    <w:rsid w:val="005D224D"/>
    <w:rsid w:val="005D356E"/>
    <w:rsid w:val="005D72DD"/>
    <w:rsid w:val="005E055F"/>
    <w:rsid w:val="005F0448"/>
    <w:rsid w:val="005F4358"/>
    <w:rsid w:val="006029D8"/>
    <w:rsid w:val="00606966"/>
    <w:rsid w:val="00607B75"/>
    <w:rsid w:val="0061439A"/>
    <w:rsid w:val="00620CFD"/>
    <w:rsid w:val="00622621"/>
    <w:rsid w:val="00622ACD"/>
    <w:rsid w:val="00633549"/>
    <w:rsid w:val="006433FE"/>
    <w:rsid w:val="00644925"/>
    <w:rsid w:val="006453F9"/>
    <w:rsid w:val="00646377"/>
    <w:rsid w:val="00651372"/>
    <w:rsid w:val="006560D8"/>
    <w:rsid w:val="0065718F"/>
    <w:rsid w:val="006573AB"/>
    <w:rsid w:val="006644C4"/>
    <w:rsid w:val="00665335"/>
    <w:rsid w:val="00665E76"/>
    <w:rsid w:val="00667176"/>
    <w:rsid w:val="00674028"/>
    <w:rsid w:val="00675E2C"/>
    <w:rsid w:val="00683873"/>
    <w:rsid w:val="00685A24"/>
    <w:rsid w:val="00685E93"/>
    <w:rsid w:val="00686649"/>
    <w:rsid w:val="006903EC"/>
    <w:rsid w:val="0069273B"/>
    <w:rsid w:val="00694554"/>
    <w:rsid w:val="006A3230"/>
    <w:rsid w:val="006A43C3"/>
    <w:rsid w:val="006A5315"/>
    <w:rsid w:val="006B03EE"/>
    <w:rsid w:val="006B0B7F"/>
    <w:rsid w:val="006B3A45"/>
    <w:rsid w:val="006B4B77"/>
    <w:rsid w:val="006D096C"/>
    <w:rsid w:val="006D721E"/>
    <w:rsid w:val="006E34BD"/>
    <w:rsid w:val="006F081B"/>
    <w:rsid w:val="006F2F66"/>
    <w:rsid w:val="006F3DE2"/>
    <w:rsid w:val="006F60A1"/>
    <w:rsid w:val="007026EF"/>
    <w:rsid w:val="00705738"/>
    <w:rsid w:val="00710B37"/>
    <w:rsid w:val="00712888"/>
    <w:rsid w:val="007172D8"/>
    <w:rsid w:val="0072050D"/>
    <w:rsid w:val="00722867"/>
    <w:rsid w:val="00723957"/>
    <w:rsid w:val="007244F3"/>
    <w:rsid w:val="0072595F"/>
    <w:rsid w:val="00726650"/>
    <w:rsid w:val="00731DB3"/>
    <w:rsid w:val="00732B64"/>
    <w:rsid w:val="0073747B"/>
    <w:rsid w:val="0074020E"/>
    <w:rsid w:val="007405FE"/>
    <w:rsid w:val="00746B64"/>
    <w:rsid w:val="00747CB3"/>
    <w:rsid w:val="007504FB"/>
    <w:rsid w:val="007537B1"/>
    <w:rsid w:val="00754514"/>
    <w:rsid w:val="00763D6E"/>
    <w:rsid w:val="00774DC1"/>
    <w:rsid w:val="007750FF"/>
    <w:rsid w:val="00775D13"/>
    <w:rsid w:val="00782EF9"/>
    <w:rsid w:val="00792B4F"/>
    <w:rsid w:val="00794080"/>
    <w:rsid w:val="00794286"/>
    <w:rsid w:val="00795D21"/>
    <w:rsid w:val="0079695B"/>
    <w:rsid w:val="007A0532"/>
    <w:rsid w:val="007A30A4"/>
    <w:rsid w:val="007A6D3C"/>
    <w:rsid w:val="007C5693"/>
    <w:rsid w:val="007C705A"/>
    <w:rsid w:val="007E2876"/>
    <w:rsid w:val="007E41A3"/>
    <w:rsid w:val="007E51AF"/>
    <w:rsid w:val="007E5CA8"/>
    <w:rsid w:val="007E7781"/>
    <w:rsid w:val="007F4F6E"/>
    <w:rsid w:val="007F53B8"/>
    <w:rsid w:val="0080047E"/>
    <w:rsid w:val="00801A88"/>
    <w:rsid w:val="00805A0D"/>
    <w:rsid w:val="00807CD4"/>
    <w:rsid w:val="00810054"/>
    <w:rsid w:val="0081113C"/>
    <w:rsid w:val="0081274D"/>
    <w:rsid w:val="00813FF5"/>
    <w:rsid w:val="00816B7B"/>
    <w:rsid w:val="00816C52"/>
    <w:rsid w:val="00817E41"/>
    <w:rsid w:val="00820C9A"/>
    <w:rsid w:val="008303BF"/>
    <w:rsid w:val="008329FE"/>
    <w:rsid w:val="0083491B"/>
    <w:rsid w:val="00845A17"/>
    <w:rsid w:val="0084632B"/>
    <w:rsid w:val="00854350"/>
    <w:rsid w:val="00854B12"/>
    <w:rsid w:val="008554A3"/>
    <w:rsid w:val="008560E8"/>
    <w:rsid w:val="00857299"/>
    <w:rsid w:val="008641E8"/>
    <w:rsid w:val="00867167"/>
    <w:rsid w:val="00872189"/>
    <w:rsid w:val="00881AFE"/>
    <w:rsid w:val="00884F7D"/>
    <w:rsid w:val="0089179F"/>
    <w:rsid w:val="0089401C"/>
    <w:rsid w:val="0089761C"/>
    <w:rsid w:val="008A5396"/>
    <w:rsid w:val="008A53BC"/>
    <w:rsid w:val="008A5A53"/>
    <w:rsid w:val="008A7DC6"/>
    <w:rsid w:val="008B53F1"/>
    <w:rsid w:val="008C0686"/>
    <w:rsid w:val="008C3A3F"/>
    <w:rsid w:val="008C7605"/>
    <w:rsid w:val="008D48F8"/>
    <w:rsid w:val="008D4D50"/>
    <w:rsid w:val="008E2959"/>
    <w:rsid w:val="008E3270"/>
    <w:rsid w:val="008F4439"/>
    <w:rsid w:val="008F48AD"/>
    <w:rsid w:val="00900150"/>
    <w:rsid w:val="009016DE"/>
    <w:rsid w:val="009046CD"/>
    <w:rsid w:val="00904957"/>
    <w:rsid w:val="00905EE9"/>
    <w:rsid w:val="00913289"/>
    <w:rsid w:val="00916702"/>
    <w:rsid w:val="00917C5E"/>
    <w:rsid w:val="00921697"/>
    <w:rsid w:val="009312F3"/>
    <w:rsid w:val="00931CC2"/>
    <w:rsid w:val="00933864"/>
    <w:rsid w:val="00933F44"/>
    <w:rsid w:val="00940D45"/>
    <w:rsid w:val="00946CC2"/>
    <w:rsid w:val="00947B48"/>
    <w:rsid w:val="00951B7A"/>
    <w:rsid w:val="00951F51"/>
    <w:rsid w:val="00955CB5"/>
    <w:rsid w:val="009574E7"/>
    <w:rsid w:val="00957DF2"/>
    <w:rsid w:val="00962E1A"/>
    <w:rsid w:val="0096519C"/>
    <w:rsid w:val="00966CBF"/>
    <w:rsid w:val="00967C31"/>
    <w:rsid w:val="009702D7"/>
    <w:rsid w:val="00972012"/>
    <w:rsid w:val="0097345C"/>
    <w:rsid w:val="00977961"/>
    <w:rsid w:val="00984703"/>
    <w:rsid w:val="00986EE9"/>
    <w:rsid w:val="00987B2A"/>
    <w:rsid w:val="00987FBC"/>
    <w:rsid w:val="00993411"/>
    <w:rsid w:val="009A3894"/>
    <w:rsid w:val="009B5239"/>
    <w:rsid w:val="009B644D"/>
    <w:rsid w:val="009C0D20"/>
    <w:rsid w:val="009C0F08"/>
    <w:rsid w:val="009C520E"/>
    <w:rsid w:val="009C6601"/>
    <w:rsid w:val="009D5793"/>
    <w:rsid w:val="009E0B5C"/>
    <w:rsid w:val="009E1C04"/>
    <w:rsid w:val="009E38B5"/>
    <w:rsid w:val="009F45DA"/>
    <w:rsid w:val="009F47E1"/>
    <w:rsid w:val="009F4F52"/>
    <w:rsid w:val="009F706B"/>
    <w:rsid w:val="00A019E6"/>
    <w:rsid w:val="00A05CEA"/>
    <w:rsid w:val="00A06A28"/>
    <w:rsid w:val="00A102CD"/>
    <w:rsid w:val="00A107DA"/>
    <w:rsid w:val="00A12B71"/>
    <w:rsid w:val="00A14119"/>
    <w:rsid w:val="00A20035"/>
    <w:rsid w:val="00A2423D"/>
    <w:rsid w:val="00A24497"/>
    <w:rsid w:val="00A3409F"/>
    <w:rsid w:val="00A4306D"/>
    <w:rsid w:val="00A44A0D"/>
    <w:rsid w:val="00A44EEF"/>
    <w:rsid w:val="00A45EA1"/>
    <w:rsid w:val="00A45EA5"/>
    <w:rsid w:val="00A45F7D"/>
    <w:rsid w:val="00A46610"/>
    <w:rsid w:val="00A61790"/>
    <w:rsid w:val="00A63CC0"/>
    <w:rsid w:val="00A677E9"/>
    <w:rsid w:val="00A71FA2"/>
    <w:rsid w:val="00A746A1"/>
    <w:rsid w:val="00A76FD2"/>
    <w:rsid w:val="00A8130B"/>
    <w:rsid w:val="00A82035"/>
    <w:rsid w:val="00A82116"/>
    <w:rsid w:val="00A824C3"/>
    <w:rsid w:val="00A841EE"/>
    <w:rsid w:val="00A84B61"/>
    <w:rsid w:val="00A926FF"/>
    <w:rsid w:val="00A9408A"/>
    <w:rsid w:val="00A948D4"/>
    <w:rsid w:val="00AA3040"/>
    <w:rsid w:val="00AA5029"/>
    <w:rsid w:val="00AA5413"/>
    <w:rsid w:val="00AB148D"/>
    <w:rsid w:val="00AB3AD7"/>
    <w:rsid w:val="00AB7DE4"/>
    <w:rsid w:val="00AC1770"/>
    <w:rsid w:val="00AD12D5"/>
    <w:rsid w:val="00AD3C63"/>
    <w:rsid w:val="00AD3C9E"/>
    <w:rsid w:val="00AD4B9B"/>
    <w:rsid w:val="00AD624C"/>
    <w:rsid w:val="00AD7F68"/>
    <w:rsid w:val="00AE2018"/>
    <w:rsid w:val="00AE797B"/>
    <w:rsid w:val="00AF3A07"/>
    <w:rsid w:val="00AF7019"/>
    <w:rsid w:val="00AF7A50"/>
    <w:rsid w:val="00B1269A"/>
    <w:rsid w:val="00B14E82"/>
    <w:rsid w:val="00B15130"/>
    <w:rsid w:val="00B16FAE"/>
    <w:rsid w:val="00B22B70"/>
    <w:rsid w:val="00B2434E"/>
    <w:rsid w:val="00B27805"/>
    <w:rsid w:val="00B316E4"/>
    <w:rsid w:val="00B41BAC"/>
    <w:rsid w:val="00B45C93"/>
    <w:rsid w:val="00B50D4A"/>
    <w:rsid w:val="00B524D8"/>
    <w:rsid w:val="00B53960"/>
    <w:rsid w:val="00B549F1"/>
    <w:rsid w:val="00B56FA7"/>
    <w:rsid w:val="00B57745"/>
    <w:rsid w:val="00B612D6"/>
    <w:rsid w:val="00B63CED"/>
    <w:rsid w:val="00B673B7"/>
    <w:rsid w:val="00B6747E"/>
    <w:rsid w:val="00B70467"/>
    <w:rsid w:val="00B73B8D"/>
    <w:rsid w:val="00B77593"/>
    <w:rsid w:val="00B77A0B"/>
    <w:rsid w:val="00B77C4B"/>
    <w:rsid w:val="00B808CA"/>
    <w:rsid w:val="00B80FC4"/>
    <w:rsid w:val="00B85BAB"/>
    <w:rsid w:val="00B8636A"/>
    <w:rsid w:val="00B929A9"/>
    <w:rsid w:val="00B95C4C"/>
    <w:rsid w:val="00B96677"/>
    <w:rsid w:val="00BA0C9C"/>
    <w:rsid w:val="00BA104E"/>
    <w:rsid w:val="00BA2293"/>
    <w:rsid w:val="00BA424E"/>
    <w:rsid w:val="00BB2AA6"/>
    <w:rsid w:val="00BB4445"/>
    <w:rsid w:val="00BB581B"/>
    <w:rsid w:val="00BB6922"/>
    <w:rsid w:val="00BC2541"/>
    <w:rsid w:val="00BC37DA"/>
    <w:rsid w:val="00BC5C3D"/>
    <w:rsid w:val="00BC6EA7"/>
    <w:rsid w:val="00BD0817"/>
    <w:rsid w:val="00BD211F"/>
    <w:rsid w:val="00BD3347"/>
    <w:rsid w:val="00BD71DC"/>
    <w:rsid w:val="00BD7E6E"/>
    <w:rsid w:val="00BE0D72"/>
    <w:rsid w:val="00BE4F46"/>
    <w:rsid w:val="00BE71A7"/>
    <w:rsid w:val="00BE797B"/>
    <w:rsid w:val="00BF3A9C"/>
    <w:rsid w:val="00BF6216"/>
    <w:rsid w:val="00BF7A37"/>
    <w:rsid w:val="00C00FB0"/>
    <w:rsid w:val="00C060D1"/>
    <w:rsid w:val="00C06BD2"/>
    <w:rsid w:val="00C118F5"/>
    <w:rsid w:val="00C14C59"/>
    <w:rsid w:val="00C15DB9"/>
    <w:rsid w:val="00C21358"/>
    <w:rsid w:val="00C21EB9"/>
    <w:rsid w:val="00C23324"/>
    <w:rsid w:val="00C24175"/>
    <w:rsid w:val="00C24706"/>
    <w:rsid w:val="00C24D28"/>
    <w:rsid w:val="00C277B0"/>
    <w:rsid w:val="00C35E35"/>
    <w:rsid w:val="00C4206C"/>
    <w:rsid w:val="00C51E20"/>
    <w:rsid w:val="00C5581E"/>
    <w:rsid w:val="00C56570"/>
    <w:rsid w:val="00C606AC"/>
    <w:rsid w:val="00C6152C"/>
    <w:rsid w:val="00C61DFE"/>
    <w:rsid w:val="00C712BF"/>
    <w:rsid w:val="00C73F52"/>
    <w:rsid w:val="00C77F3C"/>
    <w:rsid w:val="00C818FB"/>
    <w:rsid w:val="00C92739"/>
    <w:rsid w:val="00C967E6"/>
    <w:rsid w:val="00CA26CE"/>
    <w:rsid w:val="00CA5F18"/>
    <w:rsid w:val="00CB1C74"/>
    <w:rsid w:val="00CB535F"/>
    <w:rsid w:val="00CC045C"/>
    <w:rsid w:val="00CC2772"/>
    <w:rsid w:val="00CC7DA6"/>
    <w:rsid w:val="00CD0630"/>
    <w:rsid w:val="00CD2898"/>
    <w:rsid w:val="00CD2A7E"/>
    <w:rsid w:val="00CE1913"/>
    <w:rsid w:val="00CE2A40"/>
    <w:rsid w:val="00CE30FB"/>
    <w:rsid w:val="00CE5F76"/>
    <w:rsid w:val="00CE5FAC"/>
    <w:rsid w:val="00CE615B"/>
    <w:rsid w:val="00CE6BD9"/>
    <w:rsid w:val="00CF0221"/>
    <w:rsid w:val="00CF35FD"/>
    <w:rsid w:val="00CF642D"/>
    <w:rsid w:val="00D04CFA"/>
    <w:rsid w:val="00D11161"/>
    <w:rsid w:val="00D1453C"/>
    <w:rsid w:val="00D14A1F"/>
    <w:rsid w:val="00D1608F"/>
    <w:rsid w:val="00D30207"/>
    <w:rsid w:val="00D3188C"/>
    <w:rsid w:val="00D35D2F"/>
    <w:rsid w:val="00D36236"/>
    <w:rsid w:val="00D36771"/>
    <w:rsid w:val="00D4452A"/>
    <w:rsid w:val="00D461EA"/>
    <w:rsid w:val="00D46C81"/>
    <w:rsid w:val="00D51F6F"/>
    <w:rsid w:val="00D524A3"/>
    <w:rsid w:val="00D54817"/>
    <w:rsid w:val="00D549C0"/>
    <w:rsid w:val="00D57303"/>
    <w:rsid w:val="00D62A63"/>
    <w:rsid w:val="00D73A39"/>
    <w:rsid w:val="00D74E03"/>
    <w:rsid w:val="00D82B7C"/>
    <w:rsid w:val="00D87907"/>
    <w:rsid w:val="00D930C4"/>
    <w:rsid w:val="00D95951"/>
    <w:rsid w:val="00DA1BC8"/>
    <w:rsid w:val="00DA1FD8"/>
    <w:rsid w:val="00DA384B"/>
    <w:rsid w:val="00DA4631"/>
    <w:rsid w:val="00DB0207"/>
    <w:rsid w:val="00DB15EF"/>
    <w:rsid w:val="00DB1990"/>
    <w:rsid w:val="00DB6297"/>
    <w:rsid w:val="00DB64E4"/>
    <w:rsid w:val="00DB6F74"/>
    <w:rsid w:val="00DC2178"/>
    <w:rsid w:val="00DC63AA"/>
    <w:rsid w:val="00DC6422"/>
    <w:rsid w:val="00DD38ED"/>
    <w:rsid w:val="00DD6201"/>
    <w:rsid w:val="00DD6D70"/>
    <w:rsid w:val="00DE2A0E"/>
    <w:rsid w:val="00DE7C17"/>
    <w:rsid w:val="00DF0F56"/>
    <w:rsid w:val="00E011B0"/>
    <w:rsid w:val="00E01A4C"/>
    <w:rsid w:val="00E02931"/>
    <w:rsid w:val="00E02BCF"/>
    <w:rsid w:val="00E05040"/>
    <w:rsid w:val="00E05A98"/>
    <w:rsid w:val="00E166BA"/>
    <w:rsid w:val="00E1779E"/>
    <w:rsid w:val="00E30A77"/>
    <w:rsid w:val="00E34DD6"/>
    <w:rsid w:val="00E35455"/>
    <w:rsid w:val="00E4098A"/>
    <w:rsid w:val="00E457EC"/>
    <w:rsid w:val="00E51236"/>
    <w:rsid w:val="00E52A78"/>
    <w:rsid w:val="00E557D7"/>
    <w:rsid w:val="00E578A4"/>
    <w:rsid w:val="00E6183A"/>
    <w:rsid w:val="00E61D60"/>
    <w:rsid w:val="00E61F4F"/>
    <w:rsid w:val="00E626E5"/>
    <w:rsid w:val="00E7261A"/>
    <w:rsid w:val="00E74D41"/>
    <w:rsid w:val="00E77C1D"/>
    <w:rsid w:val="00E8144F"/>
    <w:rsid w:val="00E826CD"/>
    <w:rsid w:val="00E854A6"/>
    <w:rsid w:val="00E85EB5"/>
    <w:rsid w:val="00E922EE"/>
    <w:rsid w:val="00E9752D"/>
    <w:rsid w:val="00E97AA7"/>
    <w:rsid w:val="00EA15EF"/>
    <w:rsid w:val="00EA46F9"/>
    <w:rsid w:val="00EB06B7"/>
    <w:rsid w:val="00EB1A45"/>
    <w:rsid w:val="00EC39A4"/>
    <w:rsid w:val="00EC5E5A"/>
    <w:rsid w:val="00EC7D8A"/>
    <w:rsid w:val="00ED2B25"/>
    <w:rsid w:val="00EE12C4"/>
    <w:rsid w:val="00EE5004"/>
    <w:rsid w:val="00EE61A3"/>
    <w:rsid w:val="00EE62AA"/>
    <w:rsid w:val="00EE649C"/>
    <w:rsid w:val="00EE6DB9"/>
    <w:rsid w:val="00EF1668"/>
    <w:rsid w:val="00EF424D"/>
    <w:rsid w:val="00EF52D0"/>
    <w:rsid w:val="00EF7A2A"/>
    <w:rsid w:val="00EF7C50"/>
    <w:rsid w:val="00F01FFB"/>
    <w:rsid w:val="00F060F5"/>
    <w:rsid w:val="00F06974"/>
    <w:rsid w:val="00F10156"/>
    <w:rsid w:val="00F14C7F"/>
    <w:rsid w:val="00F20FA0"/>
    <w:rsid w:val="00F2118A"/>
    <w:rsid w:val="00F22524"/>
    <w:rsid w:val="00F2380D"/>
    <w:rsid w:val="00F24E6C"/>
    <w:rsid w:val="00F27464"/>
    <w:rsid w:val="00F27607"/>
    <w:rsid w:val="00F31B0C"/>
    <w:rsid w:val="00F3595B"/>
    <w:rsid w:val="00F36A27"/>
    <w:rsid w:val="00F3750D"/>
    <w:rsid w:val="00F4271C"/>
    <w:rsid w:val="00F44379"/>
    <w:rsid w:val="00F45D08"/>
    <w:rsid w:val="00F47227"/>
    <w:rsid w:val="00F474B1"/>
    <w:rsid w:val="00F51782"/>
    <w:rsid w:val="00F517A2"/>
    <w:rsid w:val="00F51F7C"/>
    <w:rsid w:val="00F52B9D"/>
    <w:rsid w:val="00F5528C"/>
    <w:rsid w:val="00F55DAD"/>
    <w:rsid w:val="00F56AD9"/>
    <w:rsid w:val="00F57A02"/>
    <w:rsid w:val="00F57AD5"/>
    <w:rsid w:val="00F64A34"/>
    <w:rsid w:val="00F73BA5"/>
    <w:rsid w:val="00F748B5"/>
    <w:rsid w:val="00F74955"/>
    <w:rsid w:val="00F853BB"/>
    <w:rsid w:val="00F862D1"/>
    <w:rsid w:val="00F9332E"/>
    <w:rsid w:val="00F976F8"/>
    <w:rsid w:val="00FA2AC3"/>
    <w:rsid w:val="00FA53FE"/>
    <w:rsid w:val="00FB46B6"/>
    <w:rsid w:val="00FB5421"/>
    <w:rsid w:val="00FB76A9"/>
    <w:rsid w:val="00FC12DA"/>
    <w:rsid w:val="00FC558E"/>
    <w:rsid w:val="00FC7473"/>
    <w:rsid w:val="00FD6BE4"/>
    <w:rsid w:val="00FD7AB3"/>
    <w:rsid w:val="00FE4586"/>
    <w:rsid w:val="00FE65BA"/>
    <w:rsid w:val="00FF11CA"/>
    <w:rsid w:val="00FF703C"/>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034ea2,#5d9ef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index heading" w:semiHidden="1"/>
    <w:lsdException w:name="caption" w:semiHidden="1" w:unhideWhenUsed="1" w:qFormat="1"/>
    <w:lsdException w:name="table of figures"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Subtitle" w:semiHidden="1" w:qFormat="1"/>
    <w:lsdException w:name="Strong" w:semiHidden="1" w:qFormat="1"/>
    <w:lsdException w:name="Emphasis" w:qFormat="1"/>
    <w:lsdException w:name="Document Map" w:semiHidden="1"/>
    <w:lsdException w:name="HTML Acronym" w:semiHidden="1"/>
    <w:lsdException w:name="HTML Definition" w:locked="1" w:semiHidden="1"/>
    <w:lsdException w:name="HTML Keyboard" w:semiHidden="1"/>
    <w:lsdException w:name="HTML Preformatted" w:semiHidden="1"/>
    <w:lsdException w:name="HTML Sample" w:semiHidden="1"/>
    <w:lsdException w:name="HTML Typewriter" w:semiHidden="1"/>
    <w:lsdException w:name="HTML Variable"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5D72DD"/>
    <w:pPr>
      <w:spacing w:line="288" w:lineRule="auto"/>
      <w:jc w:val="both"/>
    </w:pPr>
    <w:rPr>
      <w:rFonts w:ascii="Verdana" w:hAnsi="Verdana"/>
      <w:szCs w:val="24"/>
      <w:lang w:val="en-GB" w:eastAsia="en-US"/>
    </w:rPr>
  </w:style>
  <w:style w:type="paragraph" w:styleId="Nadpis1">
    <w:name w:val="heading 1"/>
    <w:basedOn w:val="Noparagraphstyle"/>
    <w:semiHidden/>
    <w:rsid w:val="00B56FA7"/>
    <w:pPr>
      <w:spacing w:before="600" w:after="20" w:line="240" w:lineRule="auto"/>
      <w:outlineLvl w:val="0"/>
    </w:pPr>
    <w:rPr>
      <w:rFonts w:ascii="Frutiger LT Com 45 Light" w:hAnsi="Frutiger LT Com 45 Light" w:cs="Arial"/>
      <w:b/>
      <w:bCs/>
      <w:sz w:val="28"/>
      <w:szCs w:val="36"/>
      <w:lang w:val="en-GB"/>
    </w:rPr>
  </w:style>
  <w:style w:type="paragraph" w:styleId="Nadpis2">
    <w:name w:val="heading 2"/>
    <w:basedOn w:val="Normlny"/>
    <w:next w:val="Normlny"/>
    <w:semiHidden/>
    <w:rsid w:val="00B56FA7"/>
    <w:pPr>
      <w:keepNext/>
      <w:spacing w:after="220" w:line="240" w:lineRule="auto"/>
      <w:outlineLvl w:val="1"/>
    </w:pPr>
    <w:rPr>
      <w:rFonts w:cs="Arial"/>
      <w:b/>
      <w:bCs/>
      <w:iCs/>
      <w:sz w:val="22"/>
      <w:szCs w:val="28"/>
    </w:rPr>
  </w:style>
  <w:style w:type="paragraph" w:styleId="Nadpis3">
    <w:name w:val="heading 3"/>
    <w:basedOn w:val="Normlny"/>
    <w:next w:val="Normlny"/>
    <w:qFormat/>
    <w:rsid w:val="00C56570"/>
    <w:pPr>
      <w:keepNext/>
      <w:spacing w:line="240" w:lineRule="auto"/>
      <w:outlineLvl w:val="2"/>
    </w:pPr>
    <w:rPr>
      <w:rFonts w:cs="Arial"/>
      <w:b/>
      <w:bCs/>
      <w:szCs w:val="26"/>
    </w:rPr>
  </w:style>
  <w:style w:type="paragraph" w:styleId="Nadpis4">
    <w:name w:val="heading 4"/>
    <w:basedOn w:val="Normlny"/>
    <w:next w:val="Normlny"/>
    <w:semiHidden/>
    <w:qFormat/>
    <w:rsid w:val="00B673B7"/>
    <w:pPr>
      <w:keepNext/>
      <w:spacing w:before="240" w:after="60"/>
      <w:outlineLvl w:val="3"/>
    </w:pPr>
    <w:rPr>
      <w:b/>
      <w:bCs/>
      <w:sz w:val="28"/>
      <w:szCs w:val="28"/>
    </w:rPr>
  </w:style>
  <w:style w:type="paragraph" w:styleId="Nadpis5">
    <w:name w:val="heading 5"/>
    <w:basedOn w:val="Normlny"/>
    <w:next w:val="Normlny"/>
    <w:semiHidden/>
    <w:qFormat/>
    <w:rsid w:val="00B673B7"/>
    <w:pPr>
      <w:spacing w:before="240" w:after="60"/>
      <w:outlineLvl w:val="4"/>
    </w:pPr>
    <w:rPr>
      <w:b/>
      <w:bCs/>
      <w:i/>
      <w:iCs/>
      <w:sz w:val="26"/>
      <w:szCs w:val="26"/>
    </w:rPr>
  </w:style>
  <w:style w:type="paragraph" w:styleId="Nadpis6">
    <w:name w:val="heading 6"/>
    <w:basedOn w:val="Normlny"/>
    <w:next w:val="Normlny"/>
    <w:semiHidden/>
    <w:qFormat/>
    <w:rsid w:val="00B673B7"/>
    <w:pPr>
      <w:spacing w:before="240" w:after="60"/>
      <w:outlineLvl w:val="5"/>
    </w:pPr>
    <w:rPr>
      <w:b/>
      <w:bCs/>
      <w:sz w:val="22"/>
      <w:szCs w:val="22"/>
    </w:rPr>
  </w:style>
  <w:style w:type="paragraph" w:styleId="Nadpis7">
    <w:name w:val="heading 7"/>
    <w:basedOn w:val="Normlny"/>
    <w:next w:val="Normlny"/>
    <w:semiHidden/>
    <w:qFormat/>
    <w:rsid w:val="00B673B7"/>
    <w:pPr>
      <w:spacing w:before="240" w:after="60"/>
      <w:outlineLvl w:val="6"/>
    </w:pPr>
  </w:style>
  <w:style w:type="paragraph" w:styleId="Nadpis8">
    <w:name w:val="heading 8"/>
    <w:basedOn w:val="Normlny"/>
    <w:next w:val="Normlny"/>
    <w:semiHidden/>
    <w:qFormat/>
    <w:rsid w:val="00B673B7"/>
    <w:pPr>
      <w:spacing w:before="240" w:after="60"/>
      <w:outlineLvl w:val="7"/>
    </w:pPr>
    <w:rPr>
      <w:i/>
      <w:iCs/>
    </w:rPr>
  </w:style>
  <w:style w:type="paragraph" w:styleId="Nadpis9">
    <w:name w:val="heading 9"/>
    <w:basedOn w:val="Normlny"/>
    <w:next w:val="Normlny"/>
    <w:semiHidden/>
    <w:qFormat/>
    <w:rsid w:val="00B673B7"/>
    <w:pPr>
      <w:spacing w:before="240" w:after="60"/>
      <w:outlineLvl w:val="8"/>
    </w:pPr>
    <w:rPr>
      <w:rFonts w:ascii="Arial" w:hAnsi="Arial" w:cs="Arial"/>
      <w:sz w:val="22"/>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semiHidden/>
    <w:rsid w:val="00B316E4"/>
    <w:pPr>
      <w:tabs>
        <w:tab w:val="center" w:pos="4320"/>
        <w:tab w:val="right" w:pos="8640"/>
      </w:tabs>
    </w:pPr>
  </w:style>
  <w:style w:type="paragraph" w:styleId="Pta">
    <w:name w:val="footer"/>
    <w:basedOn w:val="Normlny"/>
    <w:semiHidden/>
    <w:rsid w:val="00B316E4"/>
    <w:pPr>
      <w:tabs>
        <w:tab w:val="center" w:pos="4320"/>
        <w:tab w:val="right" w:pos="8640"/>
      </w:tabs>
    </w:pPr>
  </w:style>
  <w:style w:type="paragraph" w:customStyle="1" w:styleId="Noparagraphstyle">
    <w:name w:val="[No paragraph style]"/>
    <w:semiHidden/>
    <w:rsid w:val="007E7781"/>
    <w:pPr>
      <w:autoSpaceDE w:val="0"/>
      <w:autoSpaceDN w:val="0"/>
      <w:adjustRightInd w:val="0"/>
      <w:spacing w:line="288" w:lineRule="auto"/>
      <w:textAlignment w:val="center"/>
    </w:pPr>
    <w:rPr>
      <w:color w:val="000000"/>
      <w:sz w:val="24"/>
      <w:szCs w:val="24"/>
      <w:lang w:val="en-US" w:eastAsia="en-US"/>
    </w:rPr>
  </w:style>
  <w:style w:type="character" w:styleId="Hypertextovprepojenie">
    <w:name w:val="Hyperlink"/>
    <w:semiHidden/>
    <w:rsid w:val="004C7ACC"/>
    <w:rPr>
      <w:color w:val="0000FF"/>
      <w:u w:val="single"/>
    </w:rPr>
  </w:style>
  <w:style w:type="character" w:styleId="slostrany">
    <w:name w:val="page number"/>
    <w:basedOn w:val="Predvolenpsmoodseku"/>
    <w:semiHidden/>
    <w:rsid w:val="000846C0"/>
  </w:style>
  <w:style w:type="paragraph" w:styleId="Textbubliny">
    <w:name w:val="Balloon Text"/>
    <w:basedOn w:val="Normlny"/>
    <w:semiHidden/>
    <w:rsid w:val="00813FF5"/>
    <w:rPr>
      <w:rFonts w:ascii="Tahoma" w:hAnsi="Tahoma" w:cs="Tahoma"/>
      <w:sz w:val="16"/>
      <w:szCs w:val="16"/>
    </w:rPr>
  </w:style>
  <w:style w:type="paragraph" w:styleId="Textpoznmkypodiarou">
    <w:name w:val="footnote text"/>
    <w:basedOn w:val="Normlny"/>
    <w:semiHidden/>
    <w:rsid w:val="005D14DF"/>
    <w:rPr>
      <w:szCs w:val="20"/>
      <w:lang w:eastAsia="fr-FR"/>
    </w:rPr>
  </w:style>
  <w:style w:type="numbering" w:styleId="111111">
    <w:name w:val="Outline List 2"/>
    <w:basedOn w:val="Bezzoznamu"/>
    <w:semiHidden/>
    <w:rsid w:val="00B673B7"/>
    <w:pPr>
      <w:numPr>
        <w:numId w:val="11"/>
      </w:numPr>
    </w:pPr>
  </w:style>
  <w:style w:type="numbering" w:styleId="1ai">
    <w:name w:val="Outline List 1"/>
    <w:basedOn w:val="Bezzoznamu"/>
    <w:semiHidden/>
    <w:rsid w:val="00B673B7"/>
    <w:pPr>
      <w:numPr>
        <w:numId w:val="12"/>
      </w:numPr>
    </w:pPr>
  </w:style>
  <w:style w:type="numbering" w:styleId="lnokalebosekcia">
    <w:name w:val="Outline List 3"/>
    <w:basedOn w:val="Bezzoznamu"/>
    <w:semiHidden/>
    <w:rsid w:val="00B673B7"/>
    <w:pPr>
      <w:numPr>
        <w:numId w:val="13"/>
      </w:numPr>
    </w:pPr>
  </w:style>
  <w:style w:type="paragraph" w:styleId="Oznaitext">
    <w:name w:val="Block Text"/>
    <w:basedOn w:val="Normlny"/>
    <w:semiHidden/>
    <w:rsid w:val="00B673B7"/>
    <w:pPr>
      <w:spacing w:after="120"/>
      <w:ind w:left="1440" w:right="1440"/>
    </w:pPr>
  </w:style>
  <w:style w:type="paragraph" w:styleId="Zkladntext">
    <w:name w:val="Body Text"/>
    <w:basedOn w:val="Normlny"/>
    <w:semiHidden/>
    <w:rsid w:val="00B673B7"/>
    <w:pPr>
      <w:spacing w:after="120"/>
    </w:pPr>
  </w:style>
  <w:style w:type="paragraph" w:styleId="Zkladntext2">
    <w:name w:val="Body Text 2"/>
    <w:basedOn w:val="Normlny"/>
    <w:semiHidden/>
    <w:rsid w:val="00B673B7"/>
    <w:pPr>
      <w:spacing w:after="120" w:line="480" w:lineRule="auto"/>
    </w:pPr>
  </w:style>
  <w:style w:type="paragraph" w:styleId="Zkladntext3">
    <w:name w:val="Body Text 3"/>
    <w:basedOn w:val="Normlny"/>
    <w:semiHidden/>
    <w:rsid w:val="00B673B7"/>
    <w:pPr>
      <w:spacing w:after="120"/>
    </w:pPr>
    <w:rPr>
      <w:sz w:val="16"/>
      <w:szCs w:val="16"/>
    </w:rPr>
  </w:style>
  <w:style w:type="paragraph" w:styleId="Prvzarkazkladnhotextu">
    <w:name w:val="Body Text First Indent"/>
    <w:basedOn w:val="Zkladntext"/>
    <w:semiHidden/>
    <w:rsid w:val="00B673B7"/>
    <w:pPr>
      <w:ind w:firstLine="210"/>
    </w:pPr>
  </w:style>
  <w:style w:type="paragraph" w:styleId="Zarkazkladnhotextu">
    <w:name w:val="Body Text Indent"/>
    <w:basedOn w:val="Normlny"/>
    <w:semiHidden/>
    <w:rsid w:val="00B673B7"/>
    <w:pPr>
      <w:spacing w:after="120"/>
      <w:ind w:left="283"/>
    </w:pPr>
  </w:style>
  <w:style w:type="paragraph" w:styleId="Prvzarkazkladnhotextu2">
    <w:name w:val="Body Text First Indent 2"/>
    <w:basedOn w:val="Zarkazkladnhotextu"/>
    <w:semiHidden/>
    <w:rsid w:val="00B673B7"/>
    <w:pPr>
      <w:ind w:firstLine="210"/>
    </w:pPr>
  </w:style>
  <w:style w:type="paragraph" w:styleId="Zarkazkladnhotextu2">
    <w:name w:val="Body Text Indent 2"/>
    <w:basedOn w:val="Normlny"/>
    <w:semiHidden/>
    <w:rsid w:val="00B673B7"/>
    <w:pPr>
      <w:spacing w:after="120" w:line="480" w:lineRule="auto"/>
      <w:ind w:left="283"/>
    </w:pPr>
  </w:style>
  <w:style w:type="paragraph" w:styleId="Zarkazkladnhotextu3">
    <w:name w:val="Body Text Indent 3"/>
    <w:basedOn w:val="Normlny"/>
    <w:semiHidden/>
    <w:rsid w:val="00B673B7"/>
    <w:pPr>
      <w:spacing w:after="120"/>
      <w:ind w:left="283"/>
    </w:pPr>
    <w:rPr>
      <w:sz w:val="16"/>
      <w:szCs w:val="16"/>
    </w:rPr>
  </w:style>
  <w:style w:type="paragraph" w:styleId="Zver">
    <w:name w:val="Closing"/>
    <w:basedOn w:val="Normlny"/>
    <w:semiHidden/>
    <w:rsid w:val="00B673B7"/>
    <w:pPr>
      <w:ind w:left="4252"/>
    </w:pPr>
  </w:style>
  <w:style w:type="paragraph" w:styleId="Obyajntext">
    <w:name w:val="Plain Text"/>
    <w:basedOn w:val="Normlny"/>
    <w:semiHidden/>
    <w:rsid w:val="00B673B7"/>
    <w:rPr>
      <w:rFonts w:ascii="Courier New" w:hAnsi="Courier New" w:cs="Courier New"/>
      <w:szCs w:val="20"/>
    </w:rPr>
  </w:style>
  <w:style w:type="paragraph" w:styleId="Oslovenie">
    <w:name w:val="Salutation"/>
    <w:basedOn w:val="Normlny"/>
    <w:next w:val="Normlny"/>
    <w:semiHidden/>
    <w:rsid w:val="00B673B7"/>
  </w:style>
  <w:style w:type="paragraph" w:styleId="Podpis">
    <w:name w:val="Signature"/>
    <w:basedOn w:val="Normlny"/>
    <w:semiHidden/>
    <w:rsid w:val="00B673B7"/>
    <w:pPr>
      <w:ind w:left="4252"/>
    </w:pPr>
  </w:style>
  <w:style w:type="table" w:styleId="Tabukaspriestorovmiefektmi1">
    <w:name w:val="Table 3D effects 1"/>
    <w:basedOn w:val="Normlnatabuka"/>
    <w:semiHidden/>
    <w:rsid w:val="00B673B7"/>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semiHidden/>
    <w:rsid w:val="00B673B7"/>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semiHidden/>
    <w:rsid w:val="00B673B7"/>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1">
    <w:name w:val="Table Classic 1"/>
    <w:basedOn w:val="Normlnatabuka"/>
    <w:semiHidden/>
    <w:rsid w:val="00B673B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semiHidden/>
    <w:rsid w:val="00B673B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semiHidden/>
    <w:rsid w:val="00B673B7"/>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semiHidden/>
    <w:rsid w:val="00B673B7"/>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arebntabuka1">
    <w:name w:val="Table Colorful 1"/>
    <w:basedOn w:val="Normlnatabuka"/>
    <w:semiHidden/>
    <w:rsid w:val="00B673B7"/>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semiHidden/>
    <w:rsid w:val="00B673B7"/>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semiHidden/>
    <w:rsid w:val="00B673B7"/>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tpcetabuky1">
    <w:name w:val="Table Columns 1"/>
    <w:basedOn w:val="Normlnatabuka"/>
    <w:semiHidden/>
    <w:rsid w:val="00B673B7"/>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semiHidden/>
    <w:rsid w:val="00B673B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semiHidden/>
    <w:rsid w:val="00B673B7"/>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semiHidden/>
    <w:rsid w:val="00B673B7"/>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semiHidden/>
    <w:rsid w:val="00B673B7"/>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uka">
    <w:name w:val="Table Contemporary"/>
    <w:basedOn w:val="Normlnatabuka"/>
    <w:semiHidden/>
    <w:rsid w:val="00B673B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ntabuka">
    <w:name w:val="Table Elegant"/>
    <w:basedOn w:val="Normlnatabuka"/>
    <w:semiHidden/>
    <w:rsid w:val="00B673B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Mriekatabuky">
    <w:name w:val="Table Grid"/>
    <w:basedOn w:val="Normlnatabuka"/>
    <w:semiHidden/>
    <w:rsid w:val="00B67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riekatabuky1">
    <w:name w:val="Table Grid 1"/>
    <w:basedOn w:val="Normlnatabuka"/>
    <w:semiHidden/>
    <w:rsid w:val="00B673B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semiHidden/>
    <w:rsid w:val="00B673B7"/>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semiHidden/>
    <w:rsid w:val="00B673B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semiHidden/>
    <w:rsid w:val="00B673B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semiHidden/>
    <w:rsid w:val="00B673B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semiHidden/>
    <w:rsid w:val="00B673B7"/>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semiHidden/>
    <w:rsid w:val="00B673B7"/>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semiHidden/>
    <w:rsid w:val="00B673B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akozoznam1">
    <w:name w:val="Table List 1"/>
    <w:basedOn w:val="Normlnatabuka"/>
    <w:semiHidden/>
    <w:rsid w:val="00B673B7"/>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semiHidden/>
    <w:rsid w:val="00B673B7"/>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semiHidden/>
    <w:rsid w:val="00B673B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semiHidden/>
    <w:rsid w:val="00B673B7"/>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semiHidden/>
    <w:rsid w:val="00B673B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semiHidden/>
    <w:rsid w:val="00B673B7"/>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semiHidden/>
    <w:rsid w:val="00B673B7"/>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semiHidden/>
    <w:rsid w:val="00B673B7"/>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ionlnatabuka">
    <w:name w:val="Table Professional"/>
    <w:basedOn w:val="Normlnatabuka"/>
    <w:semiHidden/>
    <w:rsid w:val="00B673B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Jednoduchtabuka1">
    <w:name w:val="Table Simple 1"/>
    <w:basedOn w:val="Normlnatabuka"/>
    <w:semiHidden/>
    <w:rsid w:val="00B673B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semiHidden/>
    <w:rsid w:val="00B673B7"/>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semiHidden/>
    <w:rsid w:val="00B673B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etailntabuka1">
    <w:name w:val="Table Subtle 1"/>
    <w:basedOn w:val="Normlnatabuka"/>
    <w:semiHidden/>
    <w:rsid w:val="00B673B7"/>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semiHidden/>
    <w:rsid w:val="00B673B7"/>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tvtabuky">
    <w:name w:val="Table Theme"/>
    <w:basedOn w:val="Normlnatabuka"/>
    <w:semiHidden/>
    <w:rsid w:val="00B67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Webovtabuka1">
    <w:name w:val="Table Web 1"/>
    <w:basedOn w:val="Normlnatabuka"/>
    <w:semiHidden/>
    <w:rsid w:val="00B673B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semiHidden/>
    <w:rsid w:val="00B673B7"/>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semiHidden/>
    <w:rsid w:val="00B673B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zov">
    <w:name w:val="Title"/>
    <w:basedOn w:val="Normlny"/>
    <w:semiHidden/>
    <w:qFormat/>
    <w:rsid w:val="00B673B7"/>
    <w:pPr>
      <w:spacing w:before="240" w:after="60"/>
      <w:jc w:val="center"/>
      <w:outlineLvl w:val="0"/>
    </w:pPr>
    <w:rPr>
      <w:rFonts w:ascii="Arial" w:hAnsi="Arial" w:cs="Arial"/>
      <w:b/>
      <w:bCs/>
      <w:kern w:val="28"/>
      <w:sz w:val="32"/>
      <w:szCs w:val="32"/>
    </w:rPr>
  </w:style>
  <w:style w:type="paragraph" w:styleId="Dtum">
    <w:name w:val="Date"/>
    <w:basedOn w:val="Normlny"/>
    <w:next w:val="Normlny"/>
    <w:semiHidden/>
    <w:rsid w:val="00B673B7"/>
  </w:style>
  <w:style w:type="paragraph" w:styleId="Podpise-mailu">
    <w:name w:val="E-mail Signature"/>
    <w:basedOn w:val="Normlny"/>
    <w:semiHidden/>
    <w:rsid w:val="00B673B7"/>
  </w:style>
  <w:style w:type="character" w:styleId="Zvraznenie">
    <w:name w:val="Emphasis"/>
    <w:semiHidden/>
    <w:qFormat/>
    <w:rsid w:val="00B673B7"/>
    <w:rPr>
      <w:i/>
      <w:iCs/>
    </w:rPr>
  </w:style>
  <w:style w:type="paragraph" w:styleId="Adresanaoblke">
    <w:name w:val="envelope address"/>
    <w:basedOn w:val="Normlny"/>
    <w:semiHidden/>
    <w:rsid w:val="00B673B7"/>
    <w:pPr>
      <w:framePr w:w="7920" w:h="1980" w:hRule="exact" w:hSpace="180" w:wrap="auto" w:hAnchor="page" w:xAlign="center" w:yAlign="bottom"/>
      <w:ind w:left="2880"/>
    </w:pPr>
    <w:rPr>
      <w:rFonts w:ascii="Arial" w:hAnsi="Arial" w:cs="Arial"/>
    </w:rPr>
  </w:style>
  <w:style w:type="paragraph" w:styleId="Spiatonadresanaoblke">
    <w:name w:val="envelope return"/>
    <w:basedOn w:val="Normlny"/>
    <w:semiHidden/>
    <w:rsid w:val="00B673B7"/>
    <w:rPr>
      <w:rFonts w:ascii="Arial" w:hAnsi="Arial" w:cs="Arial"/>
      <w:szCs w:val="20"/>
    </w:rPr>
  </w:style>
  <w:style w:type="character" w:styleId="PouitHypertextovPrepojenie">
    <w:name w:val="FollowedHyperlink"/>
    <w:semiHidden/>
    <w:rsid w:val="00B673B7"/>
    <w:rPr>
      <w:color w:val="800080"/>
      <w:u w:val="single"/>
    </w:rPr>
  </w:style>
  <w:style w:type="paragraph" w:styleId="AdresaHTML">
    <w:name w:val="HTML Address"/>
    <w:basedOn w:val="Normlny"/>
    <w:semiHidden/>
    <w:rsid w:val="00B673B7"/>
    <w:rPr>
      <w:i/>
      <w:iCs/>
    </w:rPr>
  </w:style>
  <w:style w:type="character" w:styleId="CitciaHTML">
    <w:name w:val="HTML Cite"/>
    <w:semiHidden/>
    <w:rsid w:val="00B673B7"/>
    <w:rPr>
      <w:i/>
      <w:iCs/>
    </w:rPr>
  </w:style>
  <w:style w:type="character" w:styleId="KdHTML">
    <w:name w:val="HTML Code"/>
    <w:semiHidden/>
    <w:rsid w:val="00B673B7"/>
    <w:rPr>
      <w:rFonts w:ascii="Courier New" w:hAnsi="Courier New" w:cs="Courier New"/>
      <w:sz w:val="20"/>
      <w:szCs w:val="20"/>
    </w:rPr>
  </w:style>
  <w:style w:type="character" w:styleId="sloriadka">
    <w:name w:val="line number"/>
    <w:basedOn w:val="Predvolenpsmoodseku"/>
    <w:semiHidden/>
    <w:rsid w:val="00B673B7"/>
  </w:style>
  <w:style w:type="paragraph" w:styleId="Zoznam">
    <w:name w:val="List"/>
    <w:basedOn w:val="Normlny"/>
    <w:semiHidden/>
    <w:rsid w:val="00B673B7"/>
    <w:pPr>
      <w:ind w:left="283" w:hanging="283"/>
    </w:pPr>
  </w:style>
  <w:style w:type="paragraph" w:styleId="Zoznam2">
    <w:name w:val="List 2"/>
    <w:basedOn w:val="Normlny"/>
    <w:semiHidden/>
    <w:rsid w:val="00B673B7"/>
    <w:pPr>
      <w:ind w:left="566" w:hanging="283"/>
    </w:pPr>
  </w:style>
  <w:style w:type="paragraph" w:styleId="Zoznam3">
    <w:name w:val="List 3"/>
    <w:basedOn w:val="Normlny"/>
    <w:semiHidden/>
    <w:rsid w:val="00B673B7"/>
    <w:pPr>
      <w:ind w:left="849" w:hanging="283"/>
    </w:pPr>
  </w:style>
  <w:style w:type="paragraph" w:styleId="Zoznam4">
    <w:name w:val="List 4"/>
    <w:basedOn w:val="Normlny"/>
    <w:semiHidden/>
    <w:rsid w:val="00B673B7"/>
    <w:pPr>
      <w:ind w:left="1132" w:hanging="283"/>
    </w:pPr>
  </w:style>
  <w:style w:type="paragraph" w:styleId="Zoznam5">
    <w:name w:val="List 5"/>
    <w:basedOn w:val="Normlny"/>
    <w:semiHidden/>
    <w:rsid w:val="00B673B7"/>
    <w:pPr>
      <w:ind w:left="1415" w:hanging="283"/>
    </w:pPr>
  </w:style>
  <w:style w:type="paragraph" w:styleId="Zoznamsodrkami">
    <w:name w:val="List Bullet"/>
    <w:basedOn w:val="Normlny"/>
    <w:semiHidden/>
    <w:rsid w:val="00B673B7"/>
    <w:pPr>
      <w:numPr>
        <w:numId w:val="1"/>
      </w:numPr>
    </w:pPr>
  </w:style>
  <w:style w:type="paragraph" w:styleId="Zoznamsodrkami2">
    <w:name w:val="List Bullet 2"/>
    <w:basedOn w:val="Normlny"/>
    <w:semiHidden/>
    <w:rsid w:val="00B673B7"/>
    <w:pPr>
      <w:numPr>
        <w:numId w:val="2"/>
      </w:numPr>
    </w:pPr>
  </w:style>
  <w:style w:type="paragraph" w:styleId="Zoznamsodrkami3">
    <w:name w:val="List Bullet 3"/>
    <w:basedOn w:val="Normlny"/>
    <w:semiHidden/>
    <w:rsid w:val="00B673B7"/>
    <w:pPr>
      <w:numPr>
        <w:numId w:val="3"/>
      </w:numPr>
    </w:pPr>
  </w:style>
  <w:style w:type="paragraph" w:styleId="Zoznamsodrkami4">
    <w:name w:val="List Bullet 4"/>
    <w:basedOn w:val="Normlny"/>
    <w:semiHidden/>
    <w:rsid w:val="00B673B7"/>
    <w:pPr>
      <w:numPr>
        <w:numId w:val="4"/>
      </w:numPr>
    </w:pPr>
  </w:style>
  <w:style w:type="paragraph" w:styleId="Zoznamsodrkami5">
    <w:name w:val="List Bullet 5"/>
    <w:basedOn w:val="Normlny"/>
    <w:semiHidden/>
    <w:rsid w:val="00B673B7"/>
    <w:pPr>
      <w:numPr>
        <w:numId w:val="5"/>
      </w:numPr>
    </w:pPr>
  </w:style>
  <w:style w:type="paragraph" w:styleId="Pokraovaniezoznamu">
    <w:name w:val="List Continue"/>
    <w:basedOn w:val="Normlny"/>
    <w:semiHidden/>
    <w:rsid w:val="00B673B7"/>
    <w:pPr>
      <w:spacing w:after="120"/>
      <w:ind w:left="283"/>
    </w:pPr>
  </w:style>
  <w:style w:type="paragraph" w:styleId="Pokraovaniezoznamu2">
    <w:name w:val="List Continue 2"/>
    <w:basedOn w:val="Normlny"/>
    <w:semiHidden/>
    <w:rsid w:val="00B673B7"/>
    <w:pPr>
      <w:spacing w:after="120"/>
      <w:ind w:left="566"/>
    </w:pPr>
  </w:style>
  <w:style w:type="paragraph" w:styleId="Pokraovaniezoznamu3">
    <w:name w:val="List Continue 3"/>
    <w:basedOn w:val="Normlny"/>
    <w:semiHidden/>
    <w:rsid w:val="00B673B7"/>
    <w:pPr>
      <w:spacing w:after="120"/>
      <w:ind w:left="849"/>
    </w:pPr>
  </w:style>
  <w:style w:type="paragraph" w:styleId="Pokraovaniezoznamu4">
    <w:name w:val="List Continue 4"/>
    <w:basedOn w:val="Normlny"/>
    <w:semiHidden/>
    <w:rsid w:val="00B673B7"/>
    <w:pPr>
      <w:spacing w:after="120"/>
      <w:ind w:left="1132"/>
    </w:pPr>
  </w:style>
  <w:style w:type="paragraph" w:styleId="Pokraovaniezoznamu5">
    <w:name w:val="List Continue 5"/>
    <w:basedOn w:val="Normlny"/>
    <w:semiHidden/>
    <w:rsid w:val="00B673B7"/>
    <w:pPr>
      <w:spacing w:after="120"/>
      <w:ind w:left="1415"/>
    </w:pPr>
  </w:style>
  <w:style w:type="paragraph" w:styleId="slovanzoznam">
    <w:name w:val="List Number"/>
    <w:basedOn w:val="Normlny"/>
    <w:semiHidden/>
    <w:rsid w:val="00B673B7"/>
    <w:pPr>
      <w:numPr>
        <w:numId w:val="6"/>
      </w:numPr>
    </w:pPr>
  </w:style>
  <w:style w:type="paragraph" w:styleId="slovanzoznam2">
    <w:name w:val="List Number 2"/>
    <w:basedOn w:val="Normlny"/>
    <w:semiHidden/>
    <w:rsid w:val="00B673B7"/>
    <w:pPr>
      <w:numPr>
        <w:numId w:val="7"/>
      </w:numPr>
    </w:pPr>
  </w:style>
  <w:style w:type="paragraph" w:styleId="slovanzoznam3">
    <w:name w:val="List Number 3"/>
    <w:basedOn w:val="Normlny"/>
    <w:semiHidden/>
    <w:rsid w:val="00B673B7"/>
    <w:pPr>
      <w:numPr>
        <w:numId w:val="8"/>
      </w:numPr>
    </w:pPr>
  </w:style>
  <w:style w:type="paragraph" w:styleId="slovanzoznam4">
    <w:name w:val="List Number 4"/>
    <w:basedOn w:val="Normlny"/>
    <w:semiHidden/>
    <w:rsid w:val="00B673B7"/>
    <w:pPr>
      <w:numPr>
        <w:numId w:val="9"/>
      </w:numPr>
    </w:pPr>
  </w:style>
  <w:style w:type="paragraph" w:styleId="slovanzoznam5">
    <w:name w:val="List Number 5"/>
    <w:basedOn w:val="Normlny"/>
    <w:semiHidden/>
    <w:rsid w:val="00B673B7"/>
    <w:pPr>
      <w:numPr>
        <w:numId w:val="10"/>
      </w:numPr>
    </w:pPr>
  </w:style>
  <w:style w:type="paragraph" w:styleId="Hlavikasprvy">
    <w:name w:val="Message Header"/>
    <w:basedOn w:val="Normlny"/>
    <w:semiHidden/>
    <w:rsid w:val="00B673B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lnywebov">
    <w:name w:val="Normal (Web)"/>
    <w:basedOn w:val="Normlny"/>
    <w:semiHidden/>
    <w:rsid w:val="00B673B7"/>
  </w:style>
  <w:style w:type="paragraph" w:styleId="Normlnysozarkami">
    <w:name w:val="Normal Indent"/>
    <w:basedOn w:val="Normlny"/>
    <w:semiHidden/>
    <w:rsid w:val="00B673B7"/>
    <w:pPr>
      <w:ind w:left="720"/>
    </w:pPr>
  </w:style>
  <w:style w:type="paragraph" w:styleId="Nadpispoznmky">
    <w:name w:val="Note Heading"/>
    <w:basedOn w:val="Normlny"/>
    <w:next w:val="Normlny"/>
    <w:semiHidden/>
    <w:rsid w:val="00B673B7"/>
  </w:style>
  <w:style w:type="paragraph" w:customStyle="1" w:styleId="BodyText-CEA">
    <w:name w:val="Body Text - CEA"/>
    <w:basedOn w:val="Normlny"/>
    <w:semiHidden/>
    <w:rsid w:val="00AE797B"/>
    <w:pPr>
      <w:autoSpaceDE w:val="0"/>
      <w:autoSpaceDN w:val="0"/>
      <w:adjustRightInd w:val="0"/>
      <w:spacing w:line="24" w:lineRule="atLeast"/>
      <w:jc w:val="right"/>
      <w:textAlignment w:val="center"/>
    </w:pPr>
    <w:rPr>
      <w:rFonts w:cs="Arial"/>
      <w:b/>
      <w:color w:val="034EA2"/>
      <w:w w:val="90"/>
      <w:sz w:val="16"/>
      <w:szCs w:val="16"/>
    </w:rPr>
  </w:style>
  <w:style w:type="paragraph" w:customStyle="1" w:styleId="CEABullet-Level1">
    <w:name w:val="CEA Bullet - Level 1"/>
    <w:basedOn w:val="Normlny"/>
    <w:qFormat/>
    <w:rsid w:val="00B53960"/>
    <w:pPr>
      <w:numPr>
        <w:numId w:val="14"/>
      </w:numPr>
      <w:autoSpaceDE w:val="0"/>
      <w:autoSpaceDN w:val="0"/>
      <w:adjustRightInd w:val="0"/>
    </w:pPr>
    <w:rPr>
      <w:rFonts w:cs="Arial"/>
      <w:color w:val="000000"/>
      <w:sz w:val="17"/>
      <w:szCs w:val="20"/>
      <w:lang w:val="fr-BE"/>
    </w:rPr>
  </w:style>
  <w:style w:type="paragraph" w:customStyle="1" w:styleId="CEABullet-Level3">
    <w:name w:val="CEA Bullet - Level 3"/>
    <w:basedOn w:val="Normlny"/>
    <w:qFormat/>
    <w:rsid w:val="00B53960"/>
    <w:pPr>
      <w:numPr>
        <w:numId w:val="15"/>
      </w:numPr>
      <w:autoSpaceDE w:val="0"/>
      <w:autoSpaceDN w:val="0"/>
      <w:adjustRightInd w:val="0"/>
    </w:pPr>
    <w:rPr>
      <w:rFonts w:cs="Arial"/>
      <w:color w:val="000000"/>
      <w:sz w:val="17"/>
      <w:szCs w:val="20"/>
      <w:lang w:val="fr-BE"/>
    </w:rPr>
  </w:style>
  <w:style w:type="character" w:styleId="Odkaznapoznmkupodiarou">
    <w:name w:val="footnote reference"/>
    <w:semiHidden/>
    <w:rsid w:val="005D14DF"/>
    <w:rPr>
      <w:vertAlign w:val="superscript"/>
    </w:rPr>
  </w:style>
  <w:style w:type="paragraph" w:customStyle="1" w:styleId="Heading1CEA">
    <w:name w:val="Heading 1 (CEA)"/>
    <w:basedOn w:val="Normlny"/>
    <w:link w:val="Heading1CEAChar"/>
    <w:semiHidden/>
    <w:rsid w:val="00A9408A"/>
    <w:pPr>
      <w:autoSpaceDE w:val="0"/>
      <w:autoSpaceDN w:val="0"/>
      <w:adjustRightInd w:val="0"/>
    </w:pPr>
    <w:rPr>
      <w:rFonts w:ascii="Arial" w:hAnsi="Arial"/>
      <w:b/>
      <w:color w:val="034EA2"/>
      <w:sz w:val="32"/>
      <w:szCs w:val="32"/>
    </w:rPr>
  </w:style>
  <w:style w:type="character" w:customStyle="1" w:styleId="Heading1CEAChar">
    <w:name w:val="Heading 1 (CEA) Char"/>
    <w:link w:val="Heading1CEA"/>
    <w:rsid w:val="00A9408A"/>
    <w:rPr>
      <w:rFonts w:ascii="Arial" w:hAnsi="Arial"/>
      <w:b/>
      <w:color w:val="034EA2"/>
      <w:sz w:val="32"/>
      <w:szCs w:val="32"/>
      <w:lang w:val="en-US" w:eastAsia="en-US" w:bidi="ar-SA"/>
    </w:rPr>
  </w:style>
  <w:style w:type="paragraph" w:customStyle="1" w:styleId="Heading2CEA">
    <w:name w:val="Heading 2 (CEA)"/>
    <w:basedOn w:val="Normlny"/>
    <w:semiHidden/>
    <w:rsid w:val="00A9408A"/>
    <w:pPr>
      <w:autoSpaceDE w:val="0"/>
      <w:autoSpaceDN w:val="0"/>
      <w:adjustRightInd w:val="0"/>
    </w:pPr>
    <w:rPr>
      <w:rFonts w:ascii="Arial" w:hAnsi="Arial"/>
      <w:sz w:val="28"/>
      <w:szCs w:val="28"/>
    </w:rPr>
  </w:style>
  <w:style w:type="character" w:styleId="Odkaznakomentr">
    <w:name w:val="annotation reference"/>
    <w:semiHidden/>
    <w:rsid w:val="00517FE2"/>
    <w:rPr>
      <w:sz w:val="16"/>
      <w:szCs w:val="16"/>
    </w:rPr>
  </w:style>
  <w:style w:type="paragraph" w:styleId="Textkomentra">
    <w:name w:val="annotation text"/>
    <w:basedOn w:val="Normlny"/>
    <w:semiHidden/>
    <w:rsid w:val="00517FE2"/>
    <w:rPr>
      <w:szCs w:val="20"/>
    </w:rPr>
  </w:style>
  <w:style w:type="paragraph" w:styleId="Predmetkomentra">
    <w:name w:val="annotation subject"/>
    <w:basedOn w:val="Textkomentra"/>
    <w:next w:val="Textkomentra"/>
    <w:semiHidden/>
    <w:rsid w:val="00517FE2"/>
    <w:rPr>
      <w:b/>
      <w:bCs/>
    </w:rPr>
  </w:style>
  <w:style w:type="character" w:styleId="Textzstupnhosymbolu">
    <w:name w:val="Placeholder Text"/>
    <w:uiPriority w:val="99"/>
    <w:semiHidden/>
    <w:rsid w:val="004B6020"/>
    <w:rPr>
      <w:color w:val="808080"/>
    </w:rPr>
  </w:style>
  <w:style w:type="paragraph" w:customStyle="1" w:styleId="CEADocumentType">
    <w:name w:val="CEA Document Type"/>
    <w:basedOn w:val="Normlny"/>
    <w:semiHidden/>
    <w:qFormat/>
    <w:rsid w:val="00B56FA7"/>
    <w:pPr>
      <w:jc w:val="right"/>
    </w:pPr>
    <w:rPr>
      <w:rFonts w:cs="Arial"/>
      <w:b/>
      <w:color w:val="0032FF"/>
      <w:sz w:val="40"/>
      <w:szCs w:val="40"/>
    </w:rPr>
  </w:style>
  <w:style w:type="paragraph" w:customStyle="1" w:styleId="CEADraft">
    <w:name w:val="CEA Draft"/>
    <w:basedOn w:val="CEADocumentType"/>
    <w:semiHidden/>
    <w:qFormat/>
    <w:rsid w:val="00B524D8"/>
    <w:rPr>
      <w:color w:val="034EA2"/>
      <w:sz w:val="32"/>
    </w:rPr>
  </w:style>
  <w:style w:type="paragraph" w:customStyle="1" w:styleId="CEAFooterauthorinfo">
    <w:name w:val="CEA Footer (author info)"/>
    <w:basedOn w:val="Normlny"/>
    <w:semiHidden/>
    <w:qFormat/>
    <w:rsid w:val="00B56FA7"/>
    <w:pPr>
      <w:autoSpaceDE w:val="0"/>
      <w:autoSpaceDN w:val="0"/>
      <w:adjustRightInd w:val="0"/>
      <w:ind w:left="546"/>
      <w:textAlignment w:val="center"/>
    </w:pPr>
    <w:rPr>
      <w:rFonts w:cs="Arial"/>
      <w:b/>
      <w:color w:val="034EA2"/>
      <w:sz w:val="16"/>
      <w:szCs w:val="16"/>
      <w:lang w:val="nl-NL"/>
    </w:rPr>
  </w:style>
  <w:style w:type="character" w:customStyle="1" w:styleId="CEAGraphX">
    <w:name w:val="CEA Graph X"/>
    <w:uiPriority w:val="1"/>
    <w:qFormat/>
    <w:rsid w:val="005D72DD"/>
    <w:rPr>
      <w:rFonts w:ascii="Verdana" w:hAnsi="Verdana"/>
      <w:smallCaps/>
      <w:sz w:val="19"/>
    </w:rPr>
  </w:style>
  <w:style w:type="character" w:customStyle="1" w:styleId="CEAGraphTitle">
    <w:name w:val="CEA Graph Title"/>
    <w:uiPriority w:val="1"/>
    <w:qFormat/>
    <w:rsid w:val="00B56FA7"/>
    <w:rPr>
      <w:rFonts w:ascii="Verdana" w:hAnsi="Verdana"/>
      <w:smallCaps w:val="0"/>
      <w:sz w:val="19"/>
    </w:rPr>
  </w:style>
  <w:style w:type="paragraph" w:customStyle="1" w:styleId="CEALabel">
    <w:name w:val="CEA Label"/>
    <w:basedOn w:val="Normlny"/>
    <w:semiHidden/>
    <w:qFormat/>
    <w:rsid w:val="00B56FA7"/>
    <w:pPr>
      <w:tabs>
        <w:tab w:val="right" w:pos="360"/>
        <w:tab w:val="left" w:pos="540"/>
      </w:tabs>
      <w:autoSpaceDE w:val="0"/>
      <w:autoSpaceDN w:val="0"/>
      <w:adjustRightInd w:val="0"/>
      <w:spacing w:before="30"/>
      <w:jc w:val="right"/>
      <w:textAlignment w:val="center"/>
    </w:pPr>
    <w:rPr>
      <w:rFonts w:cs="Arial"/>
      <w:b/>
      <w:color w:val="034EA2"/>
      <w:spacing w:val="-4"/>
      <w:w w:val="90"/>
      <w:sz w:val="16"/>
      <w:szCs w:val="16"/>
    </w:rPr>
  </w:style>
  <w:style w:type="paragraph" w:customStyle="1" w:styleId="CEASubjectLine">
    <w:name w:val="CEA Subject Line"/>
    <w:basedOn w:val="Normlny"/>
    <w:semiHidden/>
    <w:qFormat/>
    <w:rsid w:val="00B56FA7"/>
    <w:rPr>
      <w:rFonts w:cs="Arial"/>
      <w:b/>
      <w:szCs w:val="20"/>
    </w:rPr>
  </w:style>
  <w:style w:type="paragraph" w:customStyle="1" w:styleId="CEADocumentTitle">
    <w:name w:val="CEA Document Title"/>
    <w:basedOn w:val="Hlavika"/>
    <w:semiHidden/>
    <w:qFormat/>
    <w:rsid w:val="0001217C"/>
    <w:pPr>
      <w:tabs>
        <w:tab w:val="clear" w:pos="4320"/>
        <w:tab w:val="clear" w:pos="8640"/>
        <w:tab w:val="center" w:pos="0"/>
        <w:tab w:val="right" w:pos="10440"/>
      </w:tabs>
      <w:jc w:val="right"/>
    </w:pPr>
    <w:rPr>
      <w:b/>
      <w:noProof/>
      <w:color w:val="034EA2"/>
      <w:sz w:val="40"/>
      <w:szCs w:val="40"/>
      <w:lang w:val="nl-NL" w:eastAsia="nl-NL"/>
    </w:rPr>
  </w:style>
  <w:style w:type="paragraph" w:customStyle="1" w:styleId="CEAFootnote">
    <w:name w:val="CEA Footnote"/>
    <w:basedOn w:val="Normlny"/>
    <w:semiHidden/>
    <w:qFormat/>
    <w:rsid w:val="001349A1"/>
    <w:pPr>
      <w:spacing w:line="240" w:lineRule="auto"/>
    </w:pPr>
    <w:rPr>
      <w:sz w:val="16"/>
    </w:rPr>
  </w:style>
  <w:style w:type="paragraph" w:customStyle="1" w:styleId="CEAStandardHeading">
    <w:name w:val="CEA Standard Heading"/>
    <w:basedOn w:val="Normlny"/>
    <w:qFormat/>
    <w:rsid w:val="00EF52D0"/>
    <w:pPr>
      <w:autoSpaceDE w:val="0"/>
      <w:autoSpaceDN w:val="0"/>
      <w:adjustRightInd w:val="0"/>
      <w:textAlignment w:val="center"/>
    </w:pPr>
    <w:rPr>
      <w:rFonts w:cs="Arial"/>
      <w:color w:val="002957"/>
      <w:szCs w:val="22"/>
    </w:rPr>
  </w:style>
  <w:style w:type="paragraph" w:customStyle="1" w:styleId="CEABullet-Level2">
    <w:name w:val="CEA Bullet - Level 2"/>
    <w:basedOn w:val="CEABullet-Level1"/>
    <w:next w:val="CEABullet-Level3"/>
    <w:qFormat/>
    <w:rsid w:val="00B53960"/>
    <w:pPr>
      <w:numPr>
        <w:numId w:val="16"/>
      </w:numPr>
    </w:pPr>
  </w:style>
  <w:style w:type="paragraph" w:styleId="Odsekzoznamu">
    <w:name w:val="List Paragraph"/>
    <w:basedOn w:val="Normlny"/>
    <w:uiPriority w:val="34"/>
    <w:qFormat/>
    <w:rsid w:val="004326CF"/>
    <w:pPr>
      <w:spacing w:line="240" w:lineRule="auto"/>
      <w:ind w:left="720"/>
      <w:jc w:val="left"/>
    </w:pPr>
    <w:rPr>
      <w:rFonts w:ascii="Calibri" w:eastAsia="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78184510">
      <w:bodyDiv w:val="1"/>
      <w:marLeft w:val="0"/>
      <w:marRight w:val="0"/>
      <w:marTop w:val="0"/>
      <w:marBottom w:val="0"/>
      <w:divBdr>
        <w:top w:val="none" w:sz="0" w:space="0" w:color="auto"/>
        <w:left w:val="none" w:sz="0" w:space="0" w:color="auto"/>
        <w:bottom w:val="none" w:sz="0" w:space="0" w:color="auto"/>
        <w:right w:val="none" w:sz="0" w:space="0" w:color="auto"/>
      </w:divBdr>
    </w:div>
    <w:div w:id="382406038">
      <w:bodyDiv w:val="1"/>
      <w:marLeft w:val="0"/>
      <w:marRight w:val="0"/>
      <w:marTop w:val="0"/>
      <w:marBottom w:val="0"/>
      <w:divBdr>
        <w:top w:val="none" w:sz="0" w:space="0" w:color="auto"/>
        <w:left w:val="none" w:sz="0" w:space="0" w:color="auto"/>
        <w:bottom w:val="none" w:sz="0" w:space="0" w:color="auto"/>
        <w:right w:val="none" w:sz="0" w:space="0" w:color="auto"/>
      </w:divBdr>
    </w:div>
    <w:div w:id="1034114090">
      <w:bodyDiv w:val="1"/>
      <w:marLeft w:val="0"/>
      <w:marRight w:val="0"/>
      <w:marTop w:val="0"/>
      <w:marBottom w:val="0"/>
      <w:divBdr>
        <w:top w:val="none" w:sz="0" w:space="0" w:color="auto"/>
        <w:left w:val="none" w:sz="0" w:space="0" w:color="auto"/>
        <w:bottom w:val="none" w:sz="0" w:space="0" w:color="auto"/>
        <w:right w:val="none" w:sz="0" w:space="0" w:color="auto"/>
      </w:divBdr>
    </w:div>
    <w:div w:id="1237323560">
      <w:bodyDiv w:val="1"/>
      <w:marLeft w:val="0"/>
      <w:marRight w:val="0"/>
      <w:marTop w:val="0"/>
      <w:marBottom w:val="0"/>
      <w:divBdr>
        <w:top w:val="none" w:sz="0" w:space="0" w:color="auto"/>
        <w:left w:val="none" w:sz="0" w:space="0" w:color="auto"/>
        <w:bottom w:val="none" w:sz="0" w:space="0" w:color="auto"/>
        <w:right w:val="none" w:sz="0" w:space="0" w:color="auto"/>
      </w:divBdr>
    </w:div>
    <w:div w:id="1540556495">
      <w:bodyDiv w:val="1"/>
      <w:marLeft w:val="0"/>
      <w:marRight w:val="0"/>
      <w:marTop w:val="0"/>
      <w:marBottom w:val="0"/>
      <w:divBdr>
        <w:top w:val="none" w:sz="0" w:space="0" w:color="auto"/>
        <w:left w:val="none" w:sz="0" w:space="0" w:color="auto"/>
        <w:bottom w:val="none" w:sz="0" w:space="0" w:color="auto"/>
        <w:right w:val="none" w:sz="0" w:space="0" w:color="auto"/>
      </w:divBdr>
    </w:div>
    <w:div w:id="198661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_iDocLogicxConfiguration\Standard%20documents\CEA%20Memo.dot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CEA Memo</Template>
  <TotalTime>0</TotalTime>
  <Pages>2</Pages>
  <Words>390</Words>
  <Characters>1980</Characters>
  <Application>Microsoft Office Word</Application>
  <DocSecurity>4</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William Vidonja</Manager>
  <Company>CEA</Company>
  <LinksUpToDate>false</LinksUpToDate>
  <CharactersWithSpaces>2366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Summary meeting with EIOPA regarding the Volatility Adjustment 30 July</dc:subject>
  <dc:creator>Ecofin Department</dc:creator>
  <cp:lastModifiedBy>kratka</cp:lastModifiedBy>
  <cp:revision>2</cp:revision>
  <cp:lastPrinted>2014-08-01T09:37:00Z</cp:lastPrinted>
  <dcterms:created xsi:type="dcterms:W3CDTF">2014-09-19T12:56:00Z</dcterms:created>
  <dcterms:modified xsi:type="dcterms:W3CDTF">2014-09-19T12:56:00Z</dcterms:modified>
  <cp:category>ECO-SLV-14-304(Memo)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rName">
    <vt:lpwstr>Ecofin Department</vt:lpwstr>
  </property>
  <property fmtid="{D5CDD505-2E9C-101B-9397-08002B2CF9AE}" pid="3" name="Jobtitle">
    <vt:lpwstr/>
  </property>
  <property fmtid="{D5CDD505-2E9C-101B-9397-08002B2CF9AE}" pid="4" name="CommiteeRelated">
    <vt:lpwstr>1</vt:lpwstr>
  </property>
  <property fmtid="{D5CDD505-2E9C-101B-9397-08002B2CF9AE}" pid="5" name="To">
    <vt:lpwstr>Solvency II SG</vt:lpwstr>
  </property>
  <property fmtid="{D5CDD505-2E9C-101B-9397-08002B2CF9AE}" pid="6" name="Date">
    <vt:lpwstr>1 August 2014</vt:lpwstr>
  </property>
  <property fmtid="{D5CDD505-2E9C-101B-9397-08002B2CF9AE}" pid="7" name="Ourreference">
    <vt:lpwstr>ECO-SLV-14-304</vt:lpwstr>
  </property>
  <property fmtid="{D5CDD505-2E9C-101B-9397-08002B2CF9AE}" pid="8" name="Subject">
    <vt:lpwstr>Summary meeting with EIOPA regarding the Volatility Adjustment 30 July</vt:lpwstr>
  </property>
  <property fmtid="{D5CDD505-2E9C-101B-9397-08002B2CF9AE}" pid="9" name="Title">
    <vt:lpwstr>Memo</vt:lpwstr>
  </property>
  <property fmtid="{D5CDD505-2E9C-101B-9397-08002B2CF9AE}" pid="10" name="PurposeofAgendaitem">
    <vt:lpwstr> </vt:lpwstr>
  </property>
  <property fmtid="{D5CDD505-2E9C-101B-9397-08002B2CF9AE}" pid="11" name="N°ofrelatedagendaitem">
    <vt:lpwstr> </vt:lpwstr>
  </property>
  <property fmtid="{D5CDD505-2E9C-101B-9397-08002B2CF9AE}" pid="12" name="Place">
    <vt:lpwstr>Brussels</vt:lpwstr>
  </property>
  <property fmtid="{D5CDD505-2E9C-101B-9397-08002B2CF9AE}" pid="13" name="Agenda_item">
    <vt:lpwstr> </vt:lpwstr>
  </property>
  <property fmtid="{D5CDD505-2E9C-101B-9397-08002B2CF9AE}" pid="14" name="Department">
    <vt:lpwstr>Economics &amp; Finance</vt:lpwstr>
  </property>
  <property fmtid="{D5CDD505-2E9C-101B-9397-08002B2CF9AE}" pid="15" name="cs1_Address">
    <vt:lpwstr>rue Montoyer 51, B-1000 Brussels</vt:lpwstr>
  </property>
  <property fmtid="{D5CDD505-2E9C-101B-9397-08002B2CF9AE}" pid="16" name="cs1_Internet">
    <vt:lpwstr>www.insuranceeurope.eu</vt:lpwstr>
  </property>
  <property fmtid="{D5CDD505-2E9C-101B-9397-08002B2CF9AE}" pid="17" name="Subtitle">
    <vt:lpwstr>for Information</vt:lpwstr>
  </property>
  <property fmtid="{D5CDD505-2E9C-101B-9397-08002B2CF9AE}" pid="18" name="sZip">
    <vt:lpwstr/>
  </property>
  <property fmtid="{D5CDD505-2E9C-101B-9397-08002B2CF9AE}" pid="19" name="QuotationNo">
    <vt:lpwstr>080409-000271</vt:lpwstr>
  </property>
  <property fmtid="{D5CDD505-2E9C-101B-9397-08002B2CF9AE}" pid="20" name="From_Line">
    <vt:lpwstr>Economics &amp; Finance department</vt:lpwstr>
  </property>
  <property fmtid="{D5CDD505-2E9C-101B-9397-08002B2CF9AE}" pid="21" name="Coauthors">
    <vt:lpwstr/>
  </property>
  <property fmtid="{D5CDD505-2E9C-101B-9397-08002B2CF9AE}" pid="22" name="Email">
    <vt:lpwstr>ecofin@insuranceeurope.eu</vt:lpwstr>
  </property>
  <property fmtid="{D5CDD505-2E9C-101B-9397-08002B2CF9AE}" pid="23" name="cc">
    <vt:lpwstr/>
  </property>
  <property fmtid="{D5CDD505-2E9C-101B-9397-08002B2CF9AE}" pid="24" name="usrPhone">
    <vt:lpwstr>+32 2 894 30 39</vt:lpwstr>
  </property>
  <property fmtid="{D5CDD505-2E9C-101B-9397-08002B2CF9AE}" pid="25" name="usrFax">
    <vt:lpwstr>+32 2 894 30 01</vt:lpwstr>
  </property>
  <property fmtid="{D5CDD505-2E9C-101B-9397-08002B2CF9AE}" pid="26" name="Author">
    <vt:lpwstr>ecofin</vt:lpwstr>
  </property>
  <property fmtid="{D5CDD505-2E9C-101B-9397-08002B2CF9AE}" pid="27" name="CommiteeorDepartment">
    <vt:lpwstr>CEA, Economics &amp; Finance Committee, Solvency II SG, ,</vt:lpwstr>
  </property>
  <property fmtid="{D5CDD505-2E9C-101B-9397-08002B2CF9AE}" pid="28" name="Storagelocation">
    <vt:lpwstr>Economics &amp; Finance Committee</vt:lpwstr>
  </property>
  <property fmtid="{D5CDD505-2E9C-101B-9397-08002B2CF9AE}" pid="29" name="CommiteeReal">
    <vt:lpwstr>3:Solvency II SG</vt:lpwstr>
  </property>
  <property fmtid="{D5CDD505-2E9C-101B-9397-08002B2CF9AE}" pid="30" name="DocumentID">
    <vt:lpwstr>20676</vt:lpwstr>
  </property>
  <property fmtid="{D5CDD505-2E9C-101B-9397-08002B2CF9AE}" pid="31" name="PrevFilename">
    <vt:lpwstr/>
  </property>
  <property fmtid="{D5CDD505-2E9C-101B-9397-08002B2CF9AE}" pid="32" name="SaveLocation">
    <vt:lpwstr>I:\Economics &amp; Finance Committee\Commitee related documents\Solvency II SG\Other documents\2014</vt:lpwstr>
  </property>
  <property fmtid="{D5CDD505-2E9C-101B-9397-08002B2CF9AE}" pid="33" name="LinkTo">
    <vt:lpwstr/>
  </property>
  <property fmtid="{D5CDD505-2E9C-101B-9397-08002B2CF9AE}" pid="34" name="temp">
    <vt:lpwstr>Solvency II SG</vt:lpwstr>
  </property>
  <property fmtid="{D5CDD505-2E9C-101B-9397-08002B2CF9AE}" pid="35" name="I">
    <vt:lpwstr>1</vt:lpwstr>
  </property>
  <property fmtid="{D5CDD505-2E9C-101B-9397-08002B2CF9AE}" pid="36" name="ExcID">
    <vt:lpwstr/>
  </property>
  <property fmtid="{D5CDD505-2E9C-101B-9397-08002B2CF9AE}" pid="37" name="usrDmPrefix">
    <vt:lpwstr/>
  </property>
  <property fmtid="{D5CDD505-2E9C-101B-9397-08002B2CF9AE}" pid="38" name="idxAuthor">
    <vt:lpwstr>valerier</vt:lpwstr>
  </property>
  <property fmtid="{D5CDD505-2E9C-101B-9397-08002B2CF9AE}" pid="39" name="Language">
    <vt:lpwstr>English (U.K.)</vt:lpwstr>
  </property>
  <property fmtid="{D5CDD505-2E9C-101B-9397-08002B2CF9AE}" pid="40" name="idxObjects">
    <vt:lpwstr>3</vt:lpwstr>
  </property>
  <property fmtid="{D5CDD505-2E9C-101B-9397-08002B2CF9AE}" pid="41" name="idxName1">
    <vt:lpwstr>Memo</vt:lpwstr>
  </property>
  <property fmtid="{D5CDD505-2E9C-101B-9397-08002B2CF9AE}" pid="42" name="idxProject1">
    <vt:lpwstr>CEA</vt:lpwstr>
  </property>
  <property fmtid="{D5CDD505-2E9C-101B-9397-08002B2CF9AE}" pid="43" name="Private memo">
    <vt:lpwstr>0</vt:lpwstr>
  </property>
  <property fmtid="{D5CDD505-2E9C-101B-9397-08002B2CF9AE}" pid="44" name="Draft">
    <vt:lpwstr>0</vt:lpwstr>
  </property>
  <property fmtid="{D5CDD505-2E9C-101B-9397-08002B2CF9AE}" pid="45" name="idxName2">
    <vt:lpwstr>Memo-Background building blocks</vt:lpwstr>
  </property>
  <property fmtid="{D5CDD505-2E9C-101B-9397-08002B2CF9AE}" pid="46" name="idxProject2">
    <vt:lpwstr>CEA</vt:lpwstr>
  </property>
  <property fmtid="{D5CDD505-2E9C-101B-9397-08002B2CF9AE}" pid="47" name="idxName3">
    <vt:lpwstr>Create new version</vt:lpwstr>
  </property>
  <property fmtid="{D5CDD505-2E9C-101B-9397-08002B2CF9AE}" pid="48" name="idxProject3">
    <vt:lpwstr>CEA</vt:lpwstr>
  </property>
  <property fmtid="{D5CDD505-2E9C-101B-9397-08002B2CF9AE}" pid="49" name="Confidential">
    <vt:lpwstr>0</vt:lpwstr>
  </property>
  <property fmtid="{D5CDD505-2E9C-101B-9397-08002B2CF9AE}" pid="50" name="LocalCreated">
    <vt:lpwstr>0</vt:lpwstr>
  </property>
</Properties>
</file>