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B57" w:rsidRPr="00737AC1" w:rsidRDefault="001E3600" w:rsidP="00C021A8">
      <w:pPr>
        <w:spacing w:after="120" w:line="240" w:lineRule="auto"/>
        <w:ind w:right="-425"/>
        <w:rPr>
          <w:rFonts w:ascii="Times New Roman" w:hAnsi="Times New Roman"/>
          <w:sz w:val="24"/>
          <w:szCs w:val="24"/>
          <w:u w:val="single"/>
        </w:rPr>
      </w:pP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</w:r>
      <w:r w:rsidRPr="00737AC1">
        <w:rPr>
          <w:rFonts w:ascii="Times New Roman" w:hAnsi="Times New Roman"/>
          <w:sz w:val="24"/>
          <w:szCs w:val="24"/>
        </w:rPr>
        <w:tab/>
        <w:t xml:space="preserve">Príloha č. </w:t>
      </w:r>
      <w:r w:rsidR="00C61609">
        <w:rPr>
          <w:rFonts w:ascii="Times New Roman" w:hAnsi="Times New Roman"/>
          <w:sz w:val="24"/>
          <w:szCs w:val="24"/>
        </w:rPr>
        <w:t>3</w:t>
      </w:r>
      <w:r w:rsidRPr="00737AC1">
        <w:rPr>
          <w:rFonts w:ascii="Times New Roman" w:hAnsi="Times New Roman"/>
          <w:sz w:val="24"/>
          <w:szCs w:val="24"/>
        </w:rPr>
        <w:t xml:space="preserve"> k vyhláške č. .../20</w:t>
      </w:r>
      <w:r w:rsidR="00165839" w:rsidRPr="00737AC1">
        <w:rPr>
          <w:rFonts w:ascii="Times New Roman" w:hAnsi="Times New Roman"/>
          <w:sz w:val="24"/>
          <w:szCs w:val="24"/>
        </w:rPr>
        <w:t>1</w:t>
      </w:r>
      <w:r w:rsidR="00020C09">
        <w:rPr>
          <w:rFonts w:ascii="Times New Roman" w:hAnsi="Times New Roman"/>
          <w:sz w:val="24"/>
          <w:szCs w:val="24"/>
        </w:rPr>
        <w:t>9</w:t>
      </w:r>
      <w:r w:rsidRPr="00737AC1">
        <w:rPr>
          <w:rFonts w:ascii="Times New Roman" w:hAnsi="Times New Roman"/>
          <w:sz w:val="24"/>
          <w:szCs w:val="24"/>
        </w:rPr>
        <w:t xml:space="preserve"> Z. z.</w:t>
      </w:r>
    </w:p>
    <w:p w:rsidR="001E3600" w:rsidRPr="00737AC1" w:rsidRDefault="001E3600" w:rsidP="00302E4A">
      <w:pPr>
        <w:spacing w:after="120" w:line="240" w:lineRule="auto"/>
        <w:ind w:right="-425"/>
        <w:jc w:val="center"/>
        <w:rPr>
          <w:rFonts w:ascii="Times New Roman" w:hAnsi="Times New Roman"/>
          <w:b/>
          <w:sz w:val="24"/>
          <w:szCs w:val="24"/>
        </w:rPr>
      </w:pP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  <w:r w:rsidRPr="00303C31">
        <w:rPr>
          <w:rFonts w:ascii="Times New Roman" w:hAnsi="Times New Roman"/>
          <w:sz w:val="24"/>
          <w:szCs w:val="24"/>
          <w:lang w:eastAsia="sk-SK"/>
        </w:rPr>
        <w:t>VZOR</w:t>
      </w: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sk-SK"/>
        </w:rPr>
      </w:pP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mallCaps/>
          <w:sz w:val="24"/>
          <w:szCs w:val="24"/>
          <w:lang w:eastAsia="sk-SK"/>
        </w:rPr>
      </w:pP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>inform</w:t>
      </w:r>
      <w:r w:rsidR="00617098">
        <w:rPr>
          <w:rFonts w:ascii="Times New Roman" w:hAnsi="Times New Roman"/>
          <w:b/>
          <w:smallCaps/>
          <w:sz w:val="24"/>
          <w:szCs w:val="24"/>
          <w:lang w:eastAsia="sk-SK"/>
        </w:rPr>
        <w:t>ačný formulár</w:t>
      </w: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k</w:t>
      </w:r>
      <w:r w:rsidR="00C61609">
        <w:rPr>
          <w:rFonts w:ascii="Times New Roman" w:hAnsi="Times New Roman"/>
          <w:b/>
          <w:smallCaps/>
          <w:sz w:val="24"/>
          <w:szCs w:val="24"/>
          <w:lang w:eastAsia="sk-SK"/>
        </w:rPr>
        <w:t> neživotnému poisteniu</w:t>
      </w:r>
      <w:r w:rsidRPr="00303C31">
        <w:rPr>
          <w:rFonts w:ascii="Times New Roman" w:hAnsi="Times New Roman"/>
          <w:b/>
          <w:smallCaps/>
          <w:sz w:val="24"/>
          <w:szCs w:val="24"/>
          <w:lang w:eastAsia="sk-SK"/>
        </w:rPr>
        <w:t xml:space="preserve"> </w:t>
      </w: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p w:rsidR="00303C31" w:rsidRPr="00303C31" w:rsidRDefault="00303C31" w:rsidP="00303C3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eastAsia="sk-SK"/>
        </w:rPr>
      </w:pPr>
    </w:p>
    <w:tbl>
      <w:tblPr>
        <w:tblStyle w:val="Mriekatabuky2"/>
        <w:tblW w:w="9493" w:type="dxa"/>
        <w:tblLook w:val="04A0" w:firstRow="1" w:lastRow="0" w:firstColumn="1" w:lastColumn="0" w:noHBand="0" w:noVBand="1"/>
      </w:tblPr>
      <w:tblGrid>
        <w:gridCol w:w="7508"/>
        <w:gridCol w:w="1985"/>
      </w:tblGrid>
      <w:tr w:rsidR="00303C31" w:rsidRPr="00303C31" w:rsidTr="00564718">
        <w:trPr>
          <w:trHeight w:val="505"/>
        </w:trPr>
        <w:tc>
          <w:tcPr>
            <w:tcW w:w="7508" w:type="dxa"/>
            <w:hideMark/>
          </w:tcPr>
          <w:p w:rsidR="00303C31" w:rsidRPr="00303C31" w:rsidRDefault="007C1C03" w:rsidP="00303C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Výška ročného poistného</w:t>
            </w:r>
            <w:r w:rsidR="00641B26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(v prípade, že poistná doba je kratšia ako jeden rok, tak výška celkového poistného)</w:t>
            </w:r>
          </w:p>
        </w:tc>
        <w:tc>
          <w:tcPr>
            <w:tcW w:w="1985" w:type="dxa"/>
            <w:hideMark/>
          </w:tcPr>
          <w:p w:rsidR="007C1C03" w:rsidRDefault="007C1C03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303C31" w:rsidRPr="00303C31" w:rsidRDefault="00303C31" w:rsidP="0056471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03C31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eur </w:t>
            </w:r>
          </w:p>
        </w:tc>
      </w:tr>
      <w:tr w:rsidR="00373441" w:rsidRPr="00303C31" w:rsidTr="00564718">
        <w:trPr>
          <w:trHeight w:val="555"/>
        </w:trPr>
        <w:tc>
          <w:tcPr>
            <w:tcW w:w="7508" w:type="dxa"/>
            <w:hideMark/>
          </w:tcPr>
          <w:p w:rsidR="00373441" w:rsidRPr="000D04C9" w:rsidRDefault="00373441" w:rsidP="00373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   Predpokladaný podiel z poistného určený </w:t>
            </w: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na krytie rizík </w:t>
            </w:r>
          </w:p>
        </w:tc>
        <w:tc>
          <w:tcPr>
            <w:tcW w:w="1985" w:type="dxa"/>
            <w:hideMark/>
          </w:tcPr>
          <w:p w:rsidR="00373441" w:rsidRDefault="00373441" w:rsidP="00373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373441" w:rsidRPr="000D04C9" w:rsidRDefault="00373441" w:rsidP="0037344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  <w:tr w:rsidR="007A65E0" w:rsidRPr="00303C31" w:rsidTr="00564718">
        <w:tc>
          <w:tcPr>
            <w:tcW w:w="7508" w:type="dxa"/>
          </w:tcPr>
          <w:p w:rsidR="007A65E0" w:rsidRDefault="007A65E0" w:rsidP="007A6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3F5DD6">
              <w:rPr>
                <w:rFonts w:ascii="Times New Roman" w:hAnsi="Times New Roman"/>
                <w:sz w:val="24"/>
                <w:szCs w:val="24"/>
                <w:lang w:eastAsia="sk-SK"/>
              </w:rPr>
              <w:t>Daň z poistenia a odvod z poistenia (ak sa na poistenie vzťahujú)</w:t>
            </w:r>
          </w:p>
        </w:tc>
        <w:tc>
          <w:tcPr>
            <w:tcW w:w="1985" w:type="dxa"/>
          </w:tcPr>
          <w:p w:rsidR="007A65E0" w:rsidRDefault="007A65E0" w:rsidP="007A6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A65E0" w:rsidRPr="000D04C9" w:rsidRDefault="007A65E0" w:rsidP="007A6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  <w:tr w:rsidR="007A65E0" w:rsidRPr="00303C31" w:rsidTr="00564718">
        <w:tc>
          <w:tcPr>
            <w:tcW w:w="7508" w:type="dxa"/>
            <w:hideMark/>
          </w:tcPr>
          <w:p w:rsidR="007A65E0" w:rsidRPr="000D04C9" w:rsidRDefault="003F5DD6" w:rsidP="007A6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bookmarkStart w:id="0" w:name="_GoBack"/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Zvyšná časť poistného kalkulovaná najmä  na krytie nákladov na  uzavretie poistenia, správu poistnej zmluvy, správu súvisiaceho finančného majetku</w:t>
            </w:r>
            <w:r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, 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>likvidáciu poistných udalostí</w:t>
            </w:r>
            <w:r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 </w:t>
            </w:r>
            <w:r w:rsidRPr="00B60C51">
              <w:rPr>
                <w:rFonts w:ascii="Times New Roman" w:hAnsi="Times New Roman"/>
                <w:color w:val="00B0F0"/>
                <w:sz w:val="24"/>
                <w:szCs w:val="24"/>
                <w:lang w:eastAsia="sk-SK"/>
              </w:rPr>
              <w:t xml:space="preserve">a iné činnosti poisťovne pri výkone poisťovacej činnosti podľa osobitného predpisu.  </w:t>
            </w:r>
          </w:p>
        </w:tc>
        <w:tc>
          <w:tcPr>
            <w:tcW w:w="1985" w:type="dxa"/>
            <w:hideMark/>
          </w:tcPr>
          <w:p w:rsidR="007A65E0" w:rsidRDefault="007A65E0" w:rsidP="007A65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</w:p>
          <w:p w:rsidR="007A65E0" w:rsidRPr="000D04C9" w:rsidRDefault="007A65E0" w:rsidP="007A65E0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sz w:val="24"/>
                <w:szCs w:val="24"/>
                <w:lang w:eastAsia="sk-SK"/>
              </w:rPr>
            </w:pPr>
            <w:r w:rsidRPr="000D04C9">
              <w:rPr>
                <w:rFonts w:ascii="Times New Roman" w:hAnsi="Times New Roman"/>
                <w:sz w:val="24"/>
                <w:szCs w:val="24"/>
                <w:lang w:eastAsia="sk-SK"/>
              </w:rPr>
              <w:t xml:space="preserve">.…………… </w:t>
            </w:r>
            <w:r>
              <w:rPr>
                <w:rFonts w:ascii="Times New Roman" w:hAnsi="Times New Roman"/>
                <w:sz w:val="24"/>
                <w:szCs w:val="24"/>
                <w:lang w:eastAsia="sk-SK"/>
              </w:rPr>
              <w:t>%</w:t>
            </w:r>
          </w:p>
        </w:tc>
      </w:tr>
      <w:bookmarkEnd w:id="0"/>
    </w:tbl>
    <w:p w:rsidR="001E3600" w:rsidRDefault="001E3600" w:rsidP="00FE2CC8">
      <w:pPr>
        <w:spacing w:after="120" w:line="240" w:lineRule="auto"/>
        <w:ind w:right="-425"/>
        <w:rPr>
          <w:rFonts w:ascii="Times New Roman" w:hAnsi="Times New Roman"/>
          <w:b/>
          <w:sz w:val="24"/>
          <w:szCs w:val="24"/>
        </w:rPr>
      </w:pPr>
    </w:p>
    <w:p w:rsidR="00FE2CC8" w:rsidRPr="003F5DD6" w:rsidRDefault="00FE2CC8" w:rsidP="00FE2CC8">
      <w:pPr>
        <w:spacing w:after="120" w:line="240" w:lineRule="auto"/>
        <w:ind w:right="-425"/>
        <w:rPr>
          <w:rFonts w:ascii="Times New Roman" w:hAnsi="Times New Roman"/>
          <w:b/>
          <w:sz w:val="24"/>
          <w:szCs w:val="24"/>
        </w:rPr>
      </w:pPr>
      <w:r w:rsidRPr="003F5DD6">
        <w:rPr>
          <w:rFonts w:ascii="Times New Roman" w:hAnsi="Times New Roman"/>
          <w:sz w:val="24"/>
          <w:szCs w:val="24"/>
        </w:rPr>
        <w:t>Informácie uvedené v tomto formulári platia za predpokladu, že počas doby trvania poistenia, nedôjde k zmene poistnej zmluvy</w:t>
      </w:r>
      <w:r w:rsidR="006446C5" w:rsidRPr="003F5DD6">
        <w:rPr>
          <w:rFonts w:ascii="Times New Roman" w:hAnsi="Times New Roman"/>
          <w:sz w:val="24"/>
          <w:szCs w:val="24"/>
        </w:rPr>
        <w:t xml:space="preserve"> ani k predčasnému ukončeniu zmluvy</w:t>
      </w:r>
      <w:r w:rsidRPr="003F5DD6">
        <w:rPr>
          <w:rFonts w:ascii="Times New Roman" w:hAnsi="Times New Roman"/>
          <w:sz w:val="24"/>
          <w:szCs w:val="24"/>
        </w:rPr>
        <w:t>.</w:t>
      </w:r>
    </w:p>
    <w:sectPr w:rsidR="00FE2CC8" w:rsidRPr="003F5DD6" w:rsidSect="00D56F09">
      <w:footerReference w:type="default" r:id="rId9"/>
      <w:pgSz w:w="11906" w:h="16838"/>
      <w:pgMar w:top="851" w:right="1417" w:bottom="851" w:left="1417" w:header="708" w:footer="2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7278" w:rsidRDefault="00087278" w:rsidP="002B1E11">
      <w:pPr>
        <w:spacing w:after="0" w:line="240" w:lineRule="auto"/>
      </w:pPr>
      <w:r>
        <w:separator/>
      </w:r>
    </w:p>
  </w:endnote>
  <w:endnote w:type="continuationSeparator" w:id="0">
    <w:p w:rsidR="00087278" w:rsidRDefault="00087278" w:rsidP="002B1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2E4A" w:rsidRPr="00302E4A" w:rsidRDefault="00302E4A" w:rsidP="00302E4A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7278" w:rsidRDefault="00087278" w:rsidP="002B1E11">
      <w:pPr>
        <w:spacing w:after="0" w:line="240" w:lineRule="auto"/>
      </w:pPr>
      <w:r>
        <w:separator/>
      </w:r>
    </w:p>
  </w:footnote>
  <w:footnote w:type="continuationSeparator" w:id="0">
    <w:p w:rsidR="00087278" w:rsidRDefault="00087278" w:rsidP="002B1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D9C2AB4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1" w15:restartNumberingAfterBreak="0">
    <w:nsid w:val="01055653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pPr>
        <w:ind w:left="71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061E4AA6"/>
    <w:multiLevelType w:val="hybridMultilevel"/>
    <w:tmpl w:val="25B60D4A"/>
    <w:lvl w:ilvl="0" w:tplc="041B001B">
      <w:start w:val="1"/>
      <w:numFmt w:val="lowerRoman"/>
      <w:lvlText w:val="%1."/>
      <w:lvlJc w:val="right"/>
      <w:pPr>
        <w:ind w:left="502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57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64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71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79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86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93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100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10785" w:hanging="180"/>
      </w:pPr>
      <w:rPr>
        <w:rFonts w:cs="Times New Roman"/>
      </w:rPr>
    </w:lvl>
  </w:abstractNum>
  <w:abstractNum w:abstractNumId="3" w15:restartNumberingAfterBreak="0">
    <w:nsid w:val="0A435879"/>
    <w:multiLevelType w:val="hybridMultilevel"/>
    <w:tmpl w:val="CBF4DB3C"/>
    <w:lvl w:ilvl="0" w:tplc="EAEE4CAC">
      <w:start w:val="1"/>
      <w:numFmt w:val="decimal"/>
      <w:pStyle w:val="Nadpis1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0BAD0B76"/>
    <w:multiLevelType w:val="hybridMultilevel"/>
    <w:tmpl w:val="8438F47C"/>
    <w:lvl w:ilvl="0" w:tplc="3F1C64C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0E1E4C00"/>
    <w:multiLevelType w:val="multilevel"/>
    <w:tmpl w:val="C7FCB51A"/>
    <w:lvl w:ilvl="0">
      <w:start w:val="1"/>
      <w:numFmt w:val="decimal"/>
      <w:suff w:val="space"/>
      <w:lvlText w:val="%1."/>
      <w:lvlJc w:val="left"/>
      <w:pPr>
        <w:ind w:left="-1" w:firstLine="1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79"/>
        </w:tabs>
        <w:ind w:left="1079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39"/>
        </w:tabs>
        <w:ind w:left="1439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799"/>
        </w:tabs>
        <w:ind w:left="1799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59"/>
        </w:tabs>
        <w:ind w:left="2159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19"/>
        </w:tabs>
        <w:ind w:left="2519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79"/>
        </w:tabs>
        <w:ind w:left="2879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39"/>
        </w:tabs>
        <w:ind w:left="3239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599"/>
        </w:tabs>
        <w:ind w:left="3599" w:hanging="360"/>
      </w:pPr>
      <w:rPr>
        <w:rFonts w:cs="Times New Roman" w:hint="default"/>
      </w:rPr>
    </w:lvl>
  </w:abstractNum>
  <w:abstractNum w:abstractNumId="6" w15:restartNumberingAfterBreak="0">
    <w:nsid w:val="0FF136A4"/>
    <w:multiLevelType w:val="hybridMultilevel"/>
    <w:tmpl w:val="30FA64AE"/>
    <w:lvl w:ilvl="0" w:tplc="636A39D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18EF4490"/>
    <w:multiLevelType w:val="hybridMultilevel"/>
    <w:tmpl w:val="F1BE96EE"/>
    <w:lvl w:ilvl="0" w:tplc="72FC8EA0">
      <w:start w:val="3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E5273B2"/>
    <w:multiLevelType w:val="hybridMultilevel"/>
    <w:tmpl w:val="A1585CB0"/>
    <w:lvl w:ilvl="0" w:tplc="2E1EC4F0">
      <w:start w:val="1"/>
      <w:numFmt w:val="bullet"/>
      <w:lvlText w:val="-"/>
      <w:lvlJc w:val="left"/>
      <w:pPr>
        <w:ind w:left="1353" w:hanging="360"/>
      </w:pPr>
      <w:rPr>
        <w:rFonts w:ascii="Calibri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9" w15:restartNumberingAfterBreak="0">
    <w:nsid w:val="290E3C7A"/>
    <w:multiLevelType w:val="hybridMultilevel"/>
    <w:tmpl w:val="CD1E7E92"/>
    <w:lvl w:ilvl="0" w:tplc="041B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0" w15:restartNumberingAfterBreak="0">
    <w:nsid w:val="29611FC3"/>
    <w:multiLevelType w:val="hybridMultilevel"/>
    <w:tmpl w:val="D5301C42"/>
    <w:lvl w:ilvl="0" w:tplc="041B0017">
      <w:start w:val="1"/>
      <w:numFmt w:val="lowerLetter"/>
      <w:lvlText w:val="%1)"/>
      <w:lvlJc w:val="left"/>
      <w:pPr>
        <w:ind w:left="1785" w:hanging="360"/>
      </w:pPr>
      <w:rPr>
        <w:rFonts w:cs="Times New Roman"/>
      </w:rPr>
    </w:lvl>
    <w:lvl w:ilvl="1" w:tplc="562EA45C">
      <w:start w:val="1"/>
      <w:numFmt w:val="lowerLetter"/>
      <w:lvlText w:val="%2.)"/>
      <w:lvlJc w:val="left"/>
      <w:pPr>
        <w:ind w:left="2505" w:hanging="360"/>
      </w:pPr>
      <w:rPr>
        <w:rFonts w:cs="Times New Roman" w:hint="default"/>
      </w:rPr>
    </w:lvl>
    <w:lvl w:ilvl="2" w:tplc="041B001B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11" w15:restartNumberingAfterBreak="0">
    <w:nsid w:val="2F0E5B47"/>
    <w:multiLevelType w:val="hybridMultilevel"/>
    <w:tmpl w:val="8D2096C0"/>
    <w:lvl w:ilvl="0" w:tplc="51E8868E">
      <w:start w:val="1"/>
      <w:numFmt w:val="bullet"/>
      <w:lvlText w:val="-"/>
      <w:lvlJc w:val="left"/>
      <w:pPr>
        <w:tabs>
          <w:tab w:val="num" w:pos="1500"/>
        </w:tabs>
        <w:ind w:left="150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D40ECE"/>
    <w:multiLevelType w:val="hybridMultilevel"/>
    <w:tmpl w:val="7174ED06"/>
    <w:lvl w:ilvl="0" w:tplc="A6DE2DB8">
      <w:start w:val="1"/>
      <w:numFmt w:val="upperLetter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13E4C39"/>
    <w:multiLevelType w:val="hybridMultilevel"/>
    <w:tmpl w:val="DAC4451A"/>
    <w:lvl w:ilvl="0" w:tplc="041B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4" w15:restartNumberingAfterBreak="0">
    <w:nsid w:val="32E36A8D"/>
    <w:multiLevelType w:val="hybridMultilevel"/>
    <w:tmpl w:val="F0E63DC8"/>
    <w:lvl w:ilvl="0" w:tplc="041B000F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38EE4D51"/>
    <w:multiLevelType w:val="hybridMultilevel"/>
    <w:tmpl w:val="CCC2D9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F7DC0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7" w15:restartNumberingAfterBreak="0">
    <w:nsid w:val="4A0B4BA7"/>
    <w:multiLevelType w:val="hybridMultilevel"/>
    <w:tmpl w:val="379A7D4E"/>
    <w:lvl w:ilvl="0" w:tplc="041B0001">
      <w:start w:val="1"/>
      <w:numFmt w:val="bullet"/>
      <w:lvlText w:val=""/>
      <w:lvlJc w:val="left"/>
      <w:pPr>
        <w:ind w:left="165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373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0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33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52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93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7413" w:hanging="360"/>
      </w:pPr>
      <w:rPr>
        <w:rFonts w:ascii="Wingdings" w:hAnsi="Wingdings" w:hint="default"/>
      </w:rPr>
    </w:lvl>
  </w:abstractNum>
  <w:abstractNum w:abstractNumId="18" w15:restartNumberingAfterBreak="0">
    <w:nsid w:val="4E294199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19" w15:restartNumberingAfterBreak="0">
    <w:nsid w:val="4EED2621"/>
    <w:multiLevelType w:val="multilevel"/>
    <w:tmpl w:val="48A451B6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0" w15:restartNumberingAfterBreak="0">
    <w:nsid w:val="4F9C5F4D"/>
    <w:multiLevelType w:val="hybridMultilevel"/>
    <w:tmpl w:val="93127FC4"/>
    <w:lvl w:ilvl="0" w:tplc="041B001B">
      <w:start w:val="1"/>
      <w:numFmt w:val="lowerRoman"/>
      <w:lvlText w:val="%1."/>
      <w:lvlJc w:val="right"/>
      <w:pPr>
        <w:ind w:left="3405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412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484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556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628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700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772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844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9165" w:hanging="180"/>
      </w:pPr>
      <w:rPr>
        <w:rFonts w:cs="Times New Roman"/>
      </w:rPr>
    </w:lvl>
  </w:abstractNum>
  <w:abstractNum w:abstractNumId="21" w15:restartNumberingAfterBreak="0">
    <w:nsid w:val="53854D75"/>
    <w:multiLevelType w:val="hybridMultilevel"/>
    <w:tmpl w:val="6FE2BC30"/>
    <w:lvl w:ilvl="0" w:tplc="11183B9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2" w15:restartNumberingAfterBreak="0">
    <w:nsid w:val="5FCE3FB5"/>
    <w:multiLevelType w:val="multilevel"/>
    <w:tmpl w:val="C8B8DB54"/>
    <w:lvl w:ilvl="0">
      <w:start w:val="1"/>
      <w:numFmt w:val="decimal"/>
      <w:suff w:val="space"/>
      <w:lvlText w:val="%1.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</w:abstractNum>
  <w:abstractNum w:abstractNumId="23" w15:restartNumberingAfterBreak="0">
    <w:nsid w:val="6418414B"/>
    <w:multiLevelType w:val="hybridMultilevel"/>
    <w:tmpl w:val="5CD486A6"/>
    <w:lvl w:ilvl="0" w:tplc="DBAE5F56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250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322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94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66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38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610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82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545" w:hanging="180"/>
      </w:pPr>
      <w:rPr>
        <w:rFonts w:cs="Times New Roman"/>
      </w:rPr>
    </w:lvl>
  </w:abstractNum>
  <w:abstractNum w:abstractNumId="24" w15:restartNumberingAfterBreak="0">
    <w:nsid w:val="708E35A4"/>
    <w:multiLevelType w:val="hybridMultilevel"/>
    <w:tmpl w:val="B694C5B8"/>
    <w:lvl w:ilvl="0" w:tplc="4358F19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5" w15:restartNumberingAfterBreak="0">
    <w:nsid w:val="75D827C1"/>
    <w:multiLevelType w:val="hybridMultilevel"/>
    <w:tmpl w:val="0826D3D4"/>
    <w:lvl w:ilvl="0" w:tplc="DCC4D236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6" w15:restartNumberingAfterBreak="0">
    <w:nsid w:val="77BA721A"/>
    <w:multiLevelType w:val="hybridMultilevel"/>
    <w:tmpl w:val="B002EC32"/>
    <w:lvl w:ilvl="0" w:tplc="A5704790">
      <w:start w:val="1"/>
      <w:numFmt w:val="decimal"/>
      <w:suff w:val="space"/>
      <w:lvlText w:val="%1."/>
      <w:lvlJc w:val="left"/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</w:num>
  <w:num w:numId="3">
    <w:abstractNumId w:val="1"/>
  </w:num>
  <w:num w:numId="4">
    <w:abstractNumId w:val="24"/>
  </w:num>
  <w:num w:numId="5">
    <w:abstractNumId w:val="4"/>
  </w:num>
  <w:num w:numId="6">
    <w:abstractNumId w:val="0"/>
  </w:num>
  <w:num w:numId="7">
    <w:abstractNumId w:val="14"/>
  </w:num>
  <w:num w:numId="8">
    <w:abstractNumId w:val="26"/>
  </w:num>
  <w:num w:numId="9">
    <w:abstractNumId w:val="5"/>
  </w:num>
  <w:num w:numId="10">
    <w:abstractNumId w:val="22"/>
  </w:num>
  <w:num w:numId="11">
    <w:abstractNumId w:val="19"/>
  </w:num>
  <w:num w:numId="12">
    <w:abstractNumId w:val="10"/>
  </w:num>
  <w:num w:numId="13">
    <w:abstractNumId w:val="11"/>
  </w:num>
  <w:num w:numId="14">
    <w:abstractNumId w:val="20"/>
  </w:num>
  <w:num w:numId="15">
    <w:abstractNumId w:val="18"/>
  </w:num>
  <w:num w:numId="16">
    <w:abstractNumId w:val="16"/>
  </w:num>
  <w:num w:numId="17">
    <w:abstractNumId w:val="2"/>
  </w:num>
  <w:num w:numId="18">
    <w:abstractNumId w:val="8"/>
  </w:num>
  <w:num w:numId="19">
    <w:abstractNumId w:val="13"/>
  </w:num>
  <w:num w:numId="20">
    <w:abstractNumId w:val="23"/>
  </w:num>
  <w:num w:numId="21">
    <w:abstractNumId w:val="9"/>
  </w:num>
  <w:num w:numId="22">
    <w:abstractNumId w:val="15"/>
  </w:num>
  <w:num w:numId="23">
    <w:abstractNumId w:val="17"/>
  </w:num>
  <w:num w:numId="24">
    <w:abstractNumId w:val="21"/>
  </w:num>
  <w:num w:numId="25">
    <w:abstractNumId w:val="6"/>
  </w:num>
  <w:num w:numId="26">
    <w:abstractNumId w:val="7"/>
  </w:num>
  <w:num w:numId="27">
    <w:abstractNumId w:val="12"/>
  </w:num>
  <w:num w:numId="2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AE8"/>
    <w:rsid w:val="00000430"/>
    <w:rsid w:val="000112C3"/>
    <w:rsid w:val="0001307B"/>
    <w:rsid w:val="0001461B"/>
    <w:rsid w:val="00020C09"/>
    <w:rsid w:val="0002731F"/>
    <w:rsid w:val="00044888"/>
    <w:rsid w:val="0005025D"/>
    <w:rsid w:val="00087278"/>
    <w:rsid w:val="00090EA5"/>
    <w:rsid w:val="00097910"/>
    <w:rsid w:val="000A09DC"/>
    <w:rsid w:val="000A129E"/>
    <w:rsid w:val="000A75EC"/>
    <w:rsid w:val="000B2D09"/>
    <w:rsid w:val="000C13A8"/>
    <w:rsid w:val="000C1B73"/>
    <w:rsid w:val="000E6F0C"/>
    <w:rsid w:val="000F37DF"/>
    <w:rsid w:val="000F71A8"/>
    <w:rsid w:val="00107C82"/>
    <w:rsid w:val="00111062"/>
    <w:rsid w:val="00112A51"/>
    <w:rsid w:val="00113345"/>
    <w:rsid w:val="001173BC"/>
    <w:rsid w:val="00117B4C"/>
    <w:rsid w:val="00120B1E"/>
    <w:rsid w:val="00122801"/>
    <w:rsid w:val="001359A5"/>
    <w:rsid w:val="001377DB"/>
    <w:rsid w:val="0014109B"/>
    <w:rsid w:val="001414A1"/>
    <w:rsid w:val="001460E8"/>
    <w:rsid w:val="00150887"/>
    <w:rsid w:val="001621A9"/>
    <w:rsid w:val="00165839"/>
    <w:rsid w:val="001723C9"/>
    <w:rsid w:val="00183519"/>
    <w:rsid w:val="001A10B0"/>
    <w:rsid w:val="001A2BE2"/>
    <w:rsid w:val="001A7515"/>
    <w:rsid w:val="001B5D80"/>
    <w:rsid w:val="001B66DF"/>
    <w:rsid w:val="001D4F93"/>
    <w:rsid w:val="001D51B3"/>
    <w:rsid w:val="001E3600"/>
    <w:rsid w:val="001E4465"/>
    <w:rsid w:val="001E44FB"/>
    <w:rsid w:val="001E6DF9"/>
    <w:rsid w:val="001F1AA7"/>
    <w:rsid w:val="001F38BD"/>
    <w:rsid w:val="0021023A"/>
    <w:rsid w:val="00215C9D"/>
    <w:rsid w:val="00220711"/>
    <w:rsid w:val="0022186B"/>
    <w:rsid w:val="002313DE"/>
    <w:rsid w:val="00231473"/>
    <w:rsid w:val="002319B8"/>
    <w:rsid w:val="0023757D"/>
    <w:rsid w:val="00241C7D"/>
    <w:rsid w:val="0024261F"/>
    <w:rsid w:val="002465DC"/>
    <w:rsid w:val="002472E0"/>
    <w:rsid w:val="00263198"/>
    <w:rsid w:val="00265CFC"/>
    <w:rsid w:val="0026681D"/>
    <w:rsid w:val="00267504"/>
    <w:rsid w:val="00286E73"/>
    <w:rsid w:val="002874E4"/>
    <w:rsid w:val="0029018E"/>
    <w:rsid w:val="00294AC3"/>
    <w:rsid w:val="002951BD"/>
    <w:rsid w:val="00296BE0"/>
    <w:rsid w:val="00296F0F"/>
    <w:rsid w:val="002A4D06"/>
    <w:rsid w:val="002A7F2A"/>
    <w:rsid w:val="002B1E11"/>
    <w:rsid w:val="002B3F34"/>
    <w:rsid w:val="002B4B6C"/>
    <w:rsid w:val="002C1438"/>
    <w:rsid w:val="002C2142"/>
    <w:rsid w:val="002C2916"/>
    <w:rsid w:val="002D1F32"/>
    <w:rsid w:val="002D565B"/>
    <w:rsid w:val="002E5E87"/>
    <w:rsid w:val="002F400C"/>
    <w:rsid w:val="002F6F9D"/>
    <w:rsid w:val="00302E4A"/>
    <w:rsid w:val="00303C31"/>
    <w:rsid w:val="0031048C"/>
    <w:rsid w:val="003139EA"/>
    <w:rsid w:val="00321993"/>
    <w:rsid w:val="00331D34"/>
    <w:rsid w:val="00334F4A"/>
    <w:rsid w:val="00340242"/>
    <w:rsid w:val="00343DC0"/>
    <w:rsid w:val="00346C85"/>
    <w:rsid w:val="003575AA"/>
    <w:rsid w:val="003603B4"/>
    <w:rsid w:val="00364A12"/>
    <w:rsid w:val="00373441"/>
    <w:rsid w:val="00376AC7"/>
    <w:rsid w:val="0038586D"/>
    <w:rsid w:val="003A020B"/>
    <w:rsid w:val="003B24E4"/>
    <w:rsid w:val="003B4E59"/>
    <w:rsid w:val="003C2595"/>
    <w:rsid w:val="003E129B"/>
    <w:rsid w:val="003E260A"/>
    <w:rsid w:val="003E7117"/>
    <w:rsid w:val="003F5DD6"/>
    <w:rsid w:val="003F75B2"/>
    <w:rsid w:val="00400F50"/>
    <w:rsid w:val="00403DF9"/>
    <w:rsid w:val="00407B2B"/>
    <w:rsid w:val="00414D93"/>
    <w:rsid w:val="004224BE"/>
    <w:rsid w:val="00433CF3"/>
    <w:rsid w:val="00434550"/>
    <w:rsid w:val="0044039F"/>
    <w:rsid w:val="00440848"/>
    <w:rsid w:val="00454D97"/>
    <w:rsid w:val="00455FB8"/>
    <w:rsid w:val="00456B0D"/>
    <w:rsid w:val="00464498"/>
    <w:rsid w:val="00466C8A"/>
    <w:rsid w:val="00466EE1"/>
    <w:rsid w:val="00472145"/>
    <w:rsid w:val="0048087C"/>
    <w:rsid w:val="00481A76"/>
    <w:rsid w:val="00484BDB"/>
    <w:rsid w:val="00495065"/>
    <w:rsid w:val="004960A6"/>
    <w:rsid w:val="004B4EA2"/>
    <w:rsid w:val="004B6961"/>
    <w:rsid w:val="004C4AB8"/>
    <w:rsid w:val="004D06A3"/>
    <w:rsid w:val="004D32F4"/>
    <w:rsid w:val="004E0B14"/>
    <w:rsid w:val="004E30DB"/>
    <w:rsid w:val="004F09D8"/>
    <w:rsid w:val="004F53B7"/>
    <w:rsid w:val="004F6FC2"/>
    <w:rsid w:val="00501089"/>
    <w:rsid w:val="00501A7F"/>
    <w:rsid w:val="0051015F"/>
    <w:rsid w:val="005109F2"/>
    <w:rsid w:val="00510F18"/>
    <w:rsid w:val="00511759"/>
    <w:rsid w:val="00516710"/>
    <w:rsid w:val="00521952"/>
    <w:rsid w:val="005229DA"/>
    <w:rsid w:val="00524611"/>
    <w:rsid w:val="00525AD9"/>
    <w:rsid w:val="0053094F"/>
    <w:rsid w:val="00537F48"/>
    <w:rsid w:val="00550597"/>
    <w:rsid w:val="005630AC"/>
    <w:rsid w:val="00564391"/>
    <w:rsid w:val="00564718"/>
    <w:rsid w:val="00567EDC"/>
    <w:rsid w:val="00571A89"/>
    <w:rsid w:val="005943B0"/>
    <w:rsid w:val="005A620A"/>
    <w:rsid w:val="005B0384"/>
    <w:rsid w:val="005C0FA9"/>
    <w:rsid w:val="005C124C"/>
    <w:rsid w:val="005D2454"/>
    <w:rsid w:val="005D417A"/>
    <w:rsid w:val="005E7796"/>
    <w:rsid w:val="005F63C3"/>
    <w:rsid w:val="005F6E11"/>
    <w:rsid w:val="00604F90"/>
    <w:rsid w:val="006073C7"/>
    <w:rsid w:val="00617098"/>
    <w:rsid w:val="006276CF"/>
    <w:rsid w:val="0064000C"/>
    <w:rsid w:val="00641B26"/>
    <w:rsid w:val="006446C5"/>
    <w:rsid w:val="00654C3D"/>
    <w:rsid w:val="00663AB9"/>
    <w:rsid w:val="0068532C"/>
    <w:rsid w:val="00690A60"/>
    <w:rsid w:val="00691933"/>
    <w:rsid w:val="00695C60"/>
    <w:rsid w:val="006A0105"/>
    <w:rsid w:val="006A7B57"/>
    <w:rsid w:val="006B0342"/>
    <w:rsid w:val="006B2657"/>
    <w:rsid w:val="006B36A3"/>
    <w:rsid w:val="006C1291"/>
    <w:rsid w:val="006C5848"/>
    <w:rsid w:val="006C6B43"/>
    <w:rsid w:val="006D0997"/>
    <w:rsid w:val="006D1968"/>
    <w:rsid w:val="006D4378"/>
    <w:rsid w:val="006D748B"/>
    <w:rsid w:val="006E174B"/>
    <w:rsid w:val="006E7364"/>
    <w:rsid w:val="006F3BAC"/>
    <w:rsid w:val="006F4861"/>
    <w:rsid w:val="006F5D38"/>
    <w:rsid w:val="00701124"/>
    <w:rsid w:val="0070257D"/>
    <w:rsid w:val="0070449F"/>
    <w:rsid w:val="00705CD1"/>
    <w:rsid w:val="007074C7"/>
    <w:rsid w:val="00712365"/>
    <w:rsid w:val="00716051"/>
    <w:rsid w:val="0072135F"/>
    <w:rsid w:val="007241C0"/>
    <w:rsid w:val="007250EE"/>
    <w:rsid w:val="007275E3"/>
    <w:rsid w:val="007322D4"/>
    <w:rsid w:val="00734E77"/>
    <w:rsid w:val="00734F4E"/>
    <w:rsid w:val="00734FCE"/>
    <w:rsid w:val="007353A8"/>
    <w:rsid w:val="00737AC1"/>
    <w:rsid w:val="00747887"/>
    <w:rsid w:val="00751757"/>
    <w:rsid w:val="00762C2D"/>
    <w:rsid w:val="00763B12"/>
    <w:rsid w:val="00766CD0"/>
    <w:rsid w:val="00770978"/>
    <w:rsid w:val="007776F6"/>
    <w:rsid w:val="00781AA7"/>
    <w:rsid w:val="00787A92"/>
    <w:rsid w:val="00790CB7"/>
    <w:rsid w:val="00792DF9"/>
    <w:rsid w:val="0079392A"/>
    <w:rsid w:val="00793D09"/>
    <w:rsid w:val="007A65E0"/>
    <w:rsid w:val="007B16EB"/>
    <w:rsid w:val="007B2D23"/>
    <w:rsid w:val="007C024B"/>
    <w:rsid w:val="007C1C03"/>
    <w:rsid w:val="007C478A"/>
    <w:rsid w:val="007C7153"/>
    <w:rsid w:val="007D2593"/>
    <w:rsid w:val="007F12DE"/>
    <w:rsid w:val="00840257"/>
    <w:rsid w:val="00852A88"/>
    <w:rsid w:val="008624BD"/>
    <w:rsid w:val="00872F5F"/>
    <w:rsid w:val="00880EB6"/>
    <w:rsid w:val="0089038B"/>
    <w:rsid w:val="00892C3D"/>
    <w:rsid w:val="008A6EB3"/>
    <w:rsid w:val="008B543F"/>
    <w:rsid w:val="008C08B0"/>
    <w:rsid w:val="008C5DCF"/>
    <w:rsid w:val="008D1AE8"/>
    <w:rsid w:val="008D6577"/>
    <w:rsid w:val="008F3C7D"/>
    <w:rsid w:val="00902D69"/>
    <w:rsid w:val="0090715C"/>
    <w:rsid w:val="00910B39"/>
    <w:rsid w:val="00920ECE"/>
    <w:rsid w:val="00922984"/>
    <w:rsid w:val="00925381"/>
    <w:rsid w:val="009276CF"/>
    <w:rsid w:val="00932836"/>
    <w:rsid w:val="00935497"/>
    <w:rsid w:val="00944613"/>
    <w:rsid w:val="00950E72"/>
    <w:rsid w:val="009574D2"/>
    <w:rsid w:val="00957EFB"/>
    <w:rsid w:val="00970377"/>
    <w:rsid w:val="00970821"/>
    <w:rsid w:val="0097236D"/>
    <w:rsid w:val="00981A6F"/>
    <w:rsid w:val="0098722E"/>
    <w:rsid w:val="0099097C"/>
    <w:rsid w:val="009A4048"/>
    <w:rsid w:val="009A7095"/>
    <w:rsid w:val="009C7B62"/>
    <w:rsid w:val="009E0329"/>
    <w:rsid w:val="009E060C"/>
    <w:rsid w:val="009E3658"/>
    <w:rsid w:val="009E79D2"/>
    <w:rsid w:val="009E7EDE"/>
    <w:rsid w:val="00A026FD"/>
    <w:rsid w:val="00A03119"/>
    <w:rsid w:val="00A04CBD"/>
    <w:rsid w:val="00A10FD3"/>
    <w:rsid w:val="00A3450D"/>
    <w:rsid w:val="00A466D2"/>
    <w:rsid w:val="00A468FA"/>
    <w:rsid w:val="00A4715F"/>
    <w:rsid w:val="00A572B5"/>
    <w:rsid w:val="00A75196"/>
    <w:rsid w:val="00A76902"/>
    <w:rsid w:val="00A90463"/>
    <w:rsid w:val="00A940FC"/>
    <w:rsid w:val="00A944AD"/>
    <w:rsid w:val="00AA2D25"/>
    <w:rsid w:val="00AA6CD6"/>
    <w:rsid w:val="00AB38F3"/>
    <w:rsid w:val="00AC333D"/>
    <w:rsid w:val="00AE565A"/>
    <w:rsid w:val="00AF24C2"/>
    <w:rsid w:val="00AF72D4"/>
    <w:rsid w:val="00AF76C7"/>
    <w:rsid w:val="00B01CDA"/>
    <w:rsid w:val="00B12893"/>
    <w:rsid w:val="00B14752"/>
    <w:rsid w:val="00B2160E"/>
    <w:rsid w:val="00B249A4"/>
    <w:rsid w:val="00B319CD"/>
    <w:rsid w:val="00B41355"/>
    <w:rsid w:val="00B5358C"/>
    <w:rsid w:val="00B602E5"/>
    <w:rsid w:val="00B72C67"/>
    <w:rsid w:val="00B802C5"/>
    <w:rsid w:val="00B934C6"/>
    <w:rsid w:val="00B956CF"/>
    <w:rsid w:val="00B958C2"/>
    <w:rsid w:val="00BA6A52"/>
    <w:rsid w:val="00BC1EA7"/>
    <w:rsid w:val="00BC3965"/>
    <w:rsid w:val="00BC7FF6"/>
    <w:rsid w:val="00BD6ED0"/>
    <w:rsid w:val="00BE778E"/>
    <w:rsid w:val="00BF4135"/>
    <w:rsid w:val="00BF6ADF"/>
    <w:rsid w:val="00C021A8"/>
    <w:rsid w:val="00C03603"/>
    <w:rsid w:val="00C21C8F"/>
    <w:rsid w:val="00C33E63"/>
    <w:rsid w:val="00C377D3"/>
    <w:rsid w:val="00C432E7"/>
    <w:rsid w:val="00C5383E"/>
    <w:rsid w:val="00C61135"/>
    <w:rsid w:val="00C61609"/>
    <w:rsid w:val="00C70AA1"/>
    <w:rsid w:val="00C719F7"/>
    <w:rsid w:val="00C74100"/>
    <w:rsid w:val="00C75424"/>
    <w:rsid w:val="00C76109"/>
    <w:rsid w:val="00C77F1E"/>
    <w:rsid w:val="00C83725"/>
    <w:rsid w:val="00C871E0"/>
    <w:rsid w:val="00C96FE5"/>
    <w:rsid w:val="00CA1FAC"/>
    <w:rsid w:val="00CA2C8E"/>
    <w:rsid w:val="00CA51AB"/>
    <w:rsid w:val="00CA6408"/>
    <w:rsid w:val="00CA7A09"/>
    <w:rsid w:val="00CB3204"/>
    <w:rsid w:val="00CB3AAC"/>
    <w:rsid w:val="00CB5F07"/>
    <w:rsid w:val="00CC2073"/>
    <w:rsid w:val="00CC3E6E"/>
    <w:rsid w:val="00CE2AA7"/>
    <w:rsid w:val="00CE4CF2"/>
    <w:rsid w:val="00CE54A8"/>
    <w:rsid w:val="00CF3722"/>
    <w:rsid w:val="00D018CB"/>
    <w:rsid w:val="00D046F9"/>
    <w:rsid w:val="00D05C22"/>
    <w:rsid w:val="00D06FF3"/>
    <w:rsid w:val="00D078C1"/>
    <w:rsid w:val="00D14E3B"/>
    <w:rsid w:val="00D17D03"/>
    <w:rsid w:val="00D22A00"/>
    <w:rsid w:val="00D243ED"/>
    <w:rsid w:val="00D251DC"/>
    <w:rsid w:val="00D32044"/>
    <w:rsid w:val="00D37E1D"/>
    <w:rsid w:val="00D47BCA"/>
    <w:rsid w:val="00D5173D"/>
    <w:rsid w:val="00D567C5"/>
    <w:rsid w:val="00D56F09"/>
    <w:rsid w:val="00D63D9F"/>
    <w:rsid w:val="00D67A11"/>
    <w:rsid w:val="00D753EB"/>
    <w:rsid w:val="00D76BDF"/>
    <w:rsid w:val="00D779D2"/>
    <w:rsid w:val="00D94D21"/>
    <w:rsid w:val="00D96652"/>
    <w:rsid w:val="00DA6946"/>
    <w:rsid w:val="00DB2491"/>
    <w:rsid w:val="00DC1CBD"/>
    <w:rsid w:val="00DD43A5"/>
    <w:rsid w:val="00DD5C22"/>
    <w:rsid w:val="00DD6D40"/>
    <w:rsid w:val="00DD770B"/>
    <w:rsid w:val="00DE404D"/>
    <w:rsid w:val="00DE6D7B"/>
    <w:rsid w:val="00DE7815"/>
    <w:rsid w:val="00DF1DD1"/>
    <w:rsid w:val="00E10D6A"/>
    <w:rsid w:val="00E11858"/>
    <w:rsid w:val="00E15719"/>
    <w:rsid w:val="00E15DB9"/>
    <w:rsid w:val="00E35D43"/>
    <w:rsid w:val="00E36A81"/>
    <w:rsid w:val="00E47D55"/>
    <w:rsid w:val="00E6138F"/>
    <w:rsid w:val="00E6359E"/>
    <w:rsid w:val="00E66B56"/>
    <w:rsid w:val="00E80B11"/>
    <w:rsid w:val="00E830F0"/>
    <w:rsid w:val="00E8336F"/>
    <w:rsid w:val="00E83F03"/>
    <w:rsid w:val="00E85B8F"/>
    <w:rsid w:val="00E86AFF"/>
    <w:rsid w:val="00E86DA7"/>
    <w:rsid w:val="00E87CAA"/>
    <w:rsid w:val="00E9097D"/>
    <w:rsid w:val="00EA5242"/>
    <w:rsid w:val="00EA6302"/>
    <w:rsid w:val="00EB38F2"/>
    <w:rsid w:val="00EB3B5E"/>
    <w:rsid w:val="00EC1F23"/>
    <w:rsid w:val="00EE436A"/>
    <w:rsid w:val="00EF197B"/>
    <w:rsid w:val="00EF7808"/>
    <w:rsid w:val="00F018A4"/>
    <w:rsid w:val="00F04FA5"/>
    <w:rsid w:val="00F051BA"/>
    <w:rsid w:val="00F171B0"/>
    <w:rsid w:val="00F23E35"/>
    <w:rsid w:val="00F24359"/>
    <w:rsid w:val="00F300FB"/>
    <w:rsid w:val="00F33775"/>
    <w:rsid w:val="00F439A6"/>
    <w:rsid w:val="00F5557C"/>
    <w:rsid w:val="00F613CA"/>
    <w:rsid w:val="00F66721"/>
    <w:rsid w:val="00F6688B"/>
    <w:rsid w:val="00F765B3"/>
    <w:rsid w:val="00F77FAE"/>
    <w:rsid w:val="00F87C27"/>
    <w:rsid w:val="00F93468"/>
    <w:rsid w:val="00F9518A"/>
    <w:rsid w:val="00F975AA"/>
    <w:rsid w:val="00FA028B"/>
    <w:rsid w:val="00FA4D92"/>
    <w:rsid w:val="00FA6DC2"/>
    <w:rsid w:val="00FB0D4B"/>
    <w:rsid w:val="00FB3D4A"/>
    <w:rsid w:val="00FC2401"/>
    <w:rsid w:val="00FE2CC8"/>
    <w:rsid w:val="00FE4C81"/>
    <w:rsid w:val="00FE5180"/>
    <w:rsid w:val="00FE5DD8"/>
    <w:rsid w:val="00FF0A45"/>
    <w:rsid w:val="00FF4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758C297-60EB-4D5C-8010-9CD30CA7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300FB"/>
    <w:pPr>
      <w:spacing w:after="200" w:line="276" w:lineRule="auto"/>
    </w:pPr>
    <w:rPr>
      <w:rFonts w:cs="Times New Roman"/>
      <w:sz w:val="22"/>
      <w:szCs w:val="22"/>
      <w:lang w:eastAsia="en-US"/>
    </w:rPr>
  </w:style>
  <w:style w:type="paragraph" w:styleId="Nadpis1">
    <w:name w:val="heading 1"/>
    <w:basedOn w:val="Normlny"/>
    <w:next w:val="Zkladntext"/>
    <w:link w:val="Nadpis1Char"/>
    <w:uiPriority w:val="9"/>
    <w:qFormat/>
    <w:rsid w:val="00472145"/>
    <w:pPr>
      <w:keepNext/>
      <w:widowControl w:val="0"/>
      <w:numPr>
        <w:numId w:val="1"/>
      </w:numPr>
      <w:suppressAutoHyphens/>
      <w:spacing w:before="480" w:after="0"/>
      <w:outlineLvl w:val="0"/>
    </w:pPr>
    <w:rPr>
      <w:rFonts w:ascii="Cambria" w:hAnsi="Cambria"/>
      <w:b/>
      <w:bCs/>
      <w:color w:val="365F91"/>
      <w:kern w:val="1"/>
      <w:sz w:val="28"/>
      <w:szCs w:val="28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472145"/>
    <w:rPr>
      <w:rFonts w:ascii="Cambria" w:hAnsi="Cambria" w:cs="Times New Roman"/>
      <w:b/>
      <w:bCs/>
      <w:color w:val="365F91"/>
      <w:kern w:val="1"/>
      <w:sz w:val="28"/>
      <w:szCs w:val="28"/>
      <w:lang w:val="sk-SK" w:eastAsia="ar-SA" w:bidi="ar-SA"/>
    </w:rPr>
  </w:style>
  <w:style w:type="paragraph" w:styleId="Zkladntext">
    <w:name w:val="Body Text"/>
    <w:basedOn w:val="Normlny"/>
    <w:link w:val="ZkladntextChar"/>
    <w:uiPriority w:val="99"/>
    <w:unhideWhenUsed/>
    <w:rsid w:val="008D1AE8"/>
    <w:pPr>
      <w:spacing w:after="0" w:line="240" w:lineRule="auto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8D1AE8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basedOn w:val="Normlny"/>
    <w:uiPriority w:val="34"/>
    <w:qFormat/>
    <w:rsid w:val="00472145"/>
    <w:pPr>
      <w:widowControl w:val="0"/>
      <w:suppressAutoHyphens/>
      <w:spacing w:line="100" w:lineRule="atLeast"/>
      <w:ind w:left="705"/>
    </w:pPr>
    <w:rPr>
      <w:kern w:val="1"/>
      <w:lang w:eastAsia="ar-SA"/>
    </w:rPr>
  </w:style>
  <w:style w:type="table" w:styleId="Mriekatabuky">
    <w:name w:val="Table Grid"/>
    <w:basedOn w:val="Normlnatabuka"/>
    <w:uiPriority w:val="59"/>
    <w:rsid w:val="00464498"/>
    <w:rPr>
      <w:rFonts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lavika">
    <w:name w:val="header"/>
    <w:basedOn w:val="Normlny"/>
    <w:link w:val="HlavikaChar"/>
    <w:uiPriority w:val="99"/>
    <w:semiHidden/>
    <w:unhideWhenUsed/>
    <w:rsid w:val="002B1E1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2B1E11"/>
    <w:rPr>
      <w:rFonts w:cs="Times New Roman"/>
      <w:sz w:val="22"/>
      <w:szCs w:val="22"/>
      <w:lang w:val="x-none" w:eastAsia="en-US"/>
    </w:rPr>
  </w:style>
  <w:style w:type="paragraph" w:styleId="Pta">
    <w:name w:val="footer"/>
    <w:basedOn w:val="Normlny"/>
    <w:link w:val="PtaChar"/>
    <w:uiPriority w:val="99"/>
    <w:unhideWhenUsed/>
    <w:rsid w:val="002B1E1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2B1E11"/>
    <w:rPr>
      <w:rFonts w:cs="Times New Roman"/>
      <w:sz w:val="22"/>
      <w:szCs w:val="22"/>
      <w:lang w:val="x-none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B1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B1E11"/>
    <w:rPr>
      <w:rFonts w:ascii="Tahoma" w:hAnsi="Tahoma" w:cs="Tahoma"/>
      <w:sz w:val="16"/>
      <w:szCs w:val="16"/>
      <w:lang w:val="x-none" w:eastAsia="en-US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FE4C81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sid w:val="00FE4C81"/>
    <w:rPr>
      <w:rFonts w:cs="Times New Roman"/>
      <w:lang w:val="x-none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FE4C81"/>
    <w:rPr>
      <w:rFonts w:cs="Times New Roman"/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C21C8F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2">
    <w:name w:val="Mriežka tabuľky2"/>
    <w:basedOn w:val="Normlnatabuka"/>
    <w:next w:val="Mriekatabuky"/>
    <w:uiPriority w:val="39"/>
    <w:rsid w:val="00303C31"/>
    <w:rPr>
      <w:rFonts w:asciiTheme="minorHAnsi" w:hAnsiTheme="minorHAnsi"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7508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8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>
  <f:record ref="">
    <f:field ref="objname" par="" edit="true" text="priloha_c.-3"/>
    <f:field ref="objsubject" par="" edit="true" text=""/>
    <f:field ref="objcreatedby" par="" text="Kučerová, Daša, Ing."/>
    <f:field ref="objcreatedat" par="" text="14.1.2019 9:32:00"/>
    <f:field ref="objchangedby" par="" text="Administrator, System"/>
    <f:field ref="objmodifiedat" par="" text="14.1.2019 9:32:00"/>
    <f:field ref="doc_FSCFOLIO_1_1001_FieldDocumentNumber" par="" text=""/>
    <f:field ref="doc_FSCFOLIO_1_1001_FieldSubject" par="" edit="true" text=""/>
    <f:field ref="FSCFOLIO_1_1001_FieldCurrentUser" par="" text="System Administrator"/>
  </f:record>
  <f:display par="" text="...">
    <f:field ref="FSCFOLIO_1_1001_FieldCurrentUser" text="Aktuálny používateľ"/>
    <f:field ref="objname" text="Meno"/>
    <f:field ref="objmodifiedat" text="Posledná zmena deň/hodina"/>
    <f:field ref="objchangedby" text="Poslednú zmenu urobil"/>
    <f:field ref="objsubject" text="Vec"/>
    <f:field ref="objcreatedat" text="Vytvorené deň/hodina"/>
    <f:field ref="objcreatedby" text="Vytvoril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32D9FC48-5758-47E7-8C7E-2A4F3812D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OVBALLfinanz</Company>
  <LinksUpToDate>false</LinksUpToDate>
  <CharactersWithSpaces>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Ivica</dc:creator>
  <cp:keywords/>
  <dc:description/>
  <cp:lastModifiedBy>Bachníček Jozef</cp:lastModifiedBy>
  <cp:revision>10</cp:revision>
  <cp:lastPrinted>2017-11-13T10:12:00Z</cp:lastPrinted>
  <dcterms:created xsi:type="dcterms:W3CDTF">2019-09-19T07:19:00Z</dcterms:created>
  <dcterms:modified xsi:type="dcterms:W3CDTF">2019-09-27T06:10:00Z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EDITIONSLOVLEX@103.510:spravaucastverej">
    <vt:lpwstr>&lt;p style="margin: 0cm 0cm 8pt; text-align: justify;"&gt;&lt;span style="line-height: 107%; font-family: &amp;quot;Times New Roman&amp;quot;,serif; font-size: 12pt;"&gt;Verejnosť bola o&amp;nbsp;príprave návrhu vyhlášky Ministerstva financií Slovenskej republiky, ktorou sa ust</vt:lpwstr>
  </property>
  <property fmtid="{D5CDD505-2E9C-101B-9397-08002B2CF9AE}" pid="3" name="FSC#SKEDITIONSLOVLEX@103.510:typpredpis">
    <vt:lpwstr>Vyhláška</vt:lpwstr>
  </property>
  <property fmtid="{D5CDD505-2E9C-101B-9397-08002B2CF9AE}" pid="4" name="FSC#SKEDITIONSLOVLEX@103.510:aktualnyrok">
    <vt:lpwstr>2019</vt:lpwstr>
  </property>
  <property fmtid="{D5CDD505-2E9C-101B-9397-08002B2CF9AE}" pid="5" name="FSC#SKEDITIONSLOVLEX@103.510:cisloparlamenttlac">
    <vt:lpwstr/>
  </property>
  <property fmtid="{D5CDD505-2E9C-101B-9397-08002B2CF9AE}" pid="6" name="FSC#SKEDITIONSLOVLEX@103.510:stavpredpis">
    <vt:lpwstr>Vyhodnotenie medzirezortného pripomienkového konania</vt:lpwstr>
  </property>
  <property fmtid="{D5CDD505-2E9C-101B-9397-08002B2CF9AE}" pid="7" name="FSC#SKEDITIONSLOVLEX@103.510:povodpredpis">
    <vt:lpwstr>Slovlex (eLeg)</vt:lpwstr>
  </property>
  <property fmtid="{D5CDD505-2E9C-101B-9397-08002B2CF9AE}" pid="8" name="FSC#SKEDITIONSLOVLEX@103.510:legoblast">
    <vt:lpwstr>Finančné právo</vt:lpwstr>
  </property>
  <property fmtid="{D5CDD505-2E9C-101B-9397-08002B2CF9AE}" pid="9" name="FSC#SKEDITIONSLOVLEX@103.510:uzemplat">
    <vt:lpwstr/>
  </property>
  <property fmtid="{D5CDD505-2E9C-101B-9397-08002B2CF9AE}" pid="10" name="FSC#SKEDITIONSLOVLEX@103.510:vztahypredpis">
    <vt:lpwstr/>
  </property>
  <property fmtid="{D5CDD505-2E9C-101B-9397-08002B2CF9AE}" pid="11" name="FSC#SKEDITIONSLOVLEX@103.510:predkladatel">
    <vt:lpwstr>Ing. Daša Kučerová</vt:lpwstr>
  </property>
  <property fmtid="{D5CDD505-2E9C-101B-9397-08002B2CF9AE}" pid="12" name="FSC#SKEDITIONSLOVLEX@103.510:zodppredkladatel">
    <vt:lpwstr>Peter Kažimír</vt:lpwstr>
  </property>
  <property fmtid="{D5CDD505-2E9C-101B-9397-08002B2CF9AE}" pid="13" name="FSC#SKEDITIONSLOVLEX@103.510:dalsipredkladatel">
    <vt:lpwstr/>
  </property>
  <property fmtid="{D5CDD505-2E9C-101B-9397-08002B2CF9AE}" pid="14" name="FSC#SKEDITIONSLOVLEX@103.510:nazovpredpis">
    <vt:lpwstr>, ktorou sa ustanovuje vzor informačného formulára o jednotlivých zložkách poistného</vt:lpwstr>
  </property>
  <property fmtid="{D5CDD505-2E9C-101B-9397-08002B2CF9AE}" pid="15" name="FSC#SKEDITIONSLOVLEX@103.510:nazovpredpis1">
    <vt:lpwstr/>
  </property>
  <property fmtid="{D5CDD505-2E9C-101B-9397-08002B2CF9AE}" pid="16" name="FSC#SKEDITIONSLOVLEX@103.510:nazovpredpis2">
    <vt:lpwstr/>
  </property>
  <property fmtid="{D5CDD505-2E9C-101B-9397-08002B2CF9AE}" pid="17" name="FSC#SKEDITIONSLOVLEX@103.510:nazovpredpis3">
    <vt:lpwstr/>
  </property>
  <property fmtid="{D5CDD505-2E9C-101B-9397-08002B2CF9AE}" pid="18" name="FSC#SKEDITIONSLOVLEX@103.510:cislopredpis">
    <vt:lpwstr/>
  </property>
  <property fmtid="{D5CDD505-2E9C-101B-9397-08002B2CF9AE}" pid="19" name="FSC#SKEDITIONSLOVLEX@103.510:zodpinstitucia">
    <vt:lpwstr>Ministerstvo financií Slovenskej republiky</vt:lpwstr>
  </property>
  <property fmtid="{D5CDD505-2E9C-101B-9397-08002B2CF9AE}" pid="20" name="FSC#SKEDITIONSLOVLEX@103.510:pripomienkovatelia">
    <vt:lpwstr/>
  </property>
  <property fmtid="{D5CDD505-2E9C-101B-9397-08002B2CF9AE}" pid="21" name="FSC#SKEDITIONSLOVLEX@103.510:autorpredpis">
    <vt:lpwstr/>
  </property>
  <property fmtid="{D5CDD505-2E9C-101B-9397-08002B2CF9AE}" pid="22" name="FSC#SKEDITIONSLOVLEX@103.510:podnetpredpis">
    <vt:lpwstr>Na základe § 70 ods. 14 zákona č. 39/2015 Z. z. o poisťovníctve a o zmene a doplnení niektorých zákonov v znení zákona č. 214/2018 Z. z. </vt:lpwstr>
  </property>
  <property fmtid="{D5CDD505-2E9C-101B-9397-08002B2CF9AE}" pid="23" name="FSC#SKEDITIONSLOVLEX@103.510:plnynazovpredpis">
    <vt:lpwstr> Vyhláška Ministerstva financií Slovenskej republiky, ktorou sa ustanovuje vzor informačného formulára o jednotlivých zložkách poistného</vt:lpwstr>
  </property>
  <property fmtid="{D5CDD505-2E9C-101B-9397-08002B2CF9AE}" pid="24" name="FSC#SKEDITIONSLOVLEX@103.510:plnynazovpredpis1">
    <vt:lpwstr/>
  </property>
  <property fmtid="{D5CDD505-2E9C-101B-9397-08002B2CF9AE}" pid="25" name="FSC#SKEDITIONSLOVLEX@103.510:plnynazovpredpis2">
    <vt:lpwstr/>
  </property>
  <property fmtid="{D5CDD505-2E9C-101B-9397-08002B2CF9AE}" pid="26" name="FSC#SKEDITIONSLOVLEX@103.510:plnynazovpredpis3">
    <vt:lpwstr/>
  </property>
  <property fmtid="{D5CDD505-2E9C-101B-9397-08002B2CF9AE}" pid="27" name="FSC#SKEDITIONSLOVLEX@103.510:rezortcislopredpis">
    <vt:lpwstr>MF/006628/2019-613</vt:lpwstr>
  </property>
  <property fmtid="{D5CDD505-2E9C-101B-9397-08002B2CF9AE}" pid="28" name="FSC#SKEDITIONSLOVLEX@103.510:citaciapredpis">
    <vt:lpwstr/>
  </property>
  <property fmtid="{D5CDD505-2E9C-101B-9397-08002B2CF9AE}" pid="29" name="FSC#SKEDITIONSLOVLEX@103.510:spiscislouv">
    <vt:lpwstr/>
  </property>
  <property fmtid="{D5CDD505-2E9C-101B-9397-08002B2CF9AE}" pid="30" name="FSC#SKEDITIONSLOVLEX@103.510:datumschvalpredpis">
    <vt:lpwstr/>
  </property>
  <property fmtid="{D5CDD505-2E9C-101B-9397-08002B2CF9AE}" pid="31" name="FSC#SKEDITIONSLOVLEX@103.510:platneod">
    <vt:lpwstr/>
  </property>
  <property fmtid="{D5CDD505-2E9C-101B-9397-08002B2CF9AE}" pid="32" name="FSC#SKEDITIONSLOVLEX@103.510:platnedo">
    <vt:lpwstr/>
  </property>
  <property fmtid="{D5CDD505-2E9C-101B-9397-08002B2CF9AE}" pid="33" name="FSC#SKEDITIONSLOVLEX@103.510:ucinnostod">
    <vt:lpwstr/>
  </property>
  <property fmtid="{D5CDD505-2E9C-101B-9397-08002B2CF9AE}" pid="34" name="FSC#SKEDITIONSLOVLEX@103.510:ucinnostdo">
    <vt:lpwstr/>
  </property>
  <property fmtid="{D5CDD505-2E9C-101B-9397-08002B2CF9AE}" pid="35" name="FSC#SKEDITIONSLOVLEX@103.510:datumplatnosti">
    <vt:lpwstr/>
  </property>
  <property fmtid="{D5CDD505-2E9C-101B-9397-08002B2CF9AE}" pid="36" name="FSC#SKEDITIONSLOVLEX@103.510:cislolp">
    <vt:lpwstr>LP/2019/24</vt:lpwstr>
  </property>
  <property fmtid="{D5CDD505-2E9C-101B-9397-08002B2CF9AE}" pid="37" name="FSC#SKEDITIONSLOVLEX@103.510:typsprievdok">
    <vt:lpwstr>Príloha všeobecná</vt:lpwstr>
  </property>
  <property fmtid="{D5CDD505-2E9C-101B-9397-08002B2CF9AE}" pid="38" name="FSC#SKEDITIONSLOVLEX@103.510:cislopartlac">
    <vt:lpwstr/>
  </property>
  <property fmtid="{D5CDD505-2E9C-101B-9397-08002B2CF9AE}" pid="39" name="FSC#SKEDITIONSLOVLEX@103.510:AttrStrListDocPropUcelPredmetZmluvy">
    <vt:lpwstr/>
  </property>
  <property fmtid="{D5CDD505-2E9C-101B-9397-08002B2CF9AE}" pid="40" name="FSC#SKEDITIONSLOVLEX@103.510:AttrStrListDocPropUpravaPravFOPRO">
    <vt:lpwstr/>
  </property>
  <property fmtid="{D5CDD505-2E9C-101B-9397-08002B2CF9AE}" pid="41" name="FSC#SKEDITIONSLOVLEX@103.510:AttrStrListDocPropUpravaPredmetuZmluvy">
    <vt:lpwstr/>
  </property>
  <property fmtid="{D5CDD505-2E9C-101B-9397-08002B2CF9AE}" pid="42" name="FSC#SKEDITIONSLOVLEX@103.510:AttrStrListDocPropKategoriaZmluvy74">
    <vt:lpwstr/>
  </property>
  <property fmtid="{D5CDD505-2E9C-101B-9397-08002B2CF9AE}" pid="43" name="FSC#SKEDITIONSLOVLEX@103.510:AttrStrListDocPropKategoriaZmluvy75">
    <vt:lpwstr/>
  </property>
  <property fmtid="{D5CDD505-2E9C-101B-9397-08002B2CF9AE}" pid="44" name="FSC#SKEDITIONSLOVLEX@103.510:AttrStrListDocPropDopadyPrijatiaZmluvy">
    <vt:lpwstr/>
  </property>
  <property fmtid="{D5CDD505-2E9C-101B-9397-08002B2CF9AE}" pid="45" name="FSC#SKEDITIONSLOVLEX@103.510:AttrStrListDocPropProblematikaPPa">
    <vt:lpwstr>nie je upravený v práve Európskej únie</vt:lpwstr>
  </property>
  <property fmtid="{D5CDD505-2E9C-101B-9397-08002B2CF9AE}" pid="46" name="FSC#SKEDITIONSLOVLEX@103.510:AttrStrListDocPropPrimarnePravoEU">
    <vt:lpwstr/>
  </property>
  <property fmtid="{D5CDD505-2E9C-101B-9397-08002B2CF9AE}" pid="47" name="FSC#SKEDITIONSLOVLEX@103.510:AttrStrListDocPropSekundarneLegPravoPO">
    <vt:lpwstr/>
  </property>
  <property fmtid="{D5CDD505-2E9C-101B-9397-08002B2CF9AE}" pid="48" name="FSC#SKEDITIONSLOVLEX@103.510:AttrStrListDocPropSekundarneNelegPravoPO">
    <vt:lpwstr/>
  </property>
  <property fmtid="{D5CDD505-2E9C-101B-9397-08002B2CF9AE}" pid="49" name="FSC#SKEDITIONSLOVLEX@103.510:AttrStrListDocPropSekundarneLegPravoDO">
    <vt:lpwstr/>
  </property>
  <property fmtid="{D5CDD505-2E9C-101B-9397-08002B2CF9AE}" pid="50" name="FSC#SKEDITIONSLOVLEX@103.510:AttrStrListDocPropProblematikaPPb">
    <vt:lpwstr/>
  </property>
  <property fmtid="{D5CDD505-2E9C-101B-9397-08002B2CF9AE}" pid="51" name="FSC#SKEDITIONSLOVLEX@103.510:AttrStrListDocPropNazovPredpisuEU">
    <vt:lpwstr/>
  </property>
  <property fmtid="{D5CDD505-2E9C-101B-9397-08002B2CF9AE}" pid="52" name="FSC#SKEDITIONSLOVLEX@103.510:AttrStrListDocPropLehotaPrebratieSmernice">
    <vt:lpwstr/>
  </property>
  <property fmtid="{D5CDD505-2E9C-101B-9397-08002B2CF9AE}" pid="53" name="FSC#SKEDITIONSLOVLEX@103.510:AttrStrListDocPropLehotaNaPredlozenie">
    <vt:lpwstr/>
  </property>
  <property fmtid="{D5CDD505-2E9C-101B-9397-08002B2CF9AE}" pid="54" name="FSC#SKEDITIONSLOVLEX@103.510:AttrStrListDocPropInfoZaciatokKonania">
    <vt:lpwstr/>
  </property>
  <property fmtid="{D5CDD505-2E9C-101B-9397-08002B2CF9AE}" pid="55" name="FSC#SKEDITIONSLOVLEX@103.510:AttrStrListDocPropInfoUzPreberanePP">
    <vt:lpwstr/>
  </property>
  <property fmtid="{D5CDD505-2E9C-101B-9397-08002B2CF9AE}" pid="56" name="FSC#SKEDITIONSLOVLEX@103.510:AttrStrListDocPropStupenZlucitelnostiPP">
    <vt:lpwstr>úplne</vt:lpwstr>
  </property>
  <property fmtid="{D5CDD505-2E9C-101B-9397-08002B2CF9AE}" pid="57" name="FSC#SKEDITIONSLOVLEX@103.510:AttrStrListDocPropGestorSpolupRezorty">
    <vt:lpwstr/>
  </property>
  <property fmtid="{D5CDD505-2E9C-101B-9397-08002B2CF9AE}" pid="58" name="FSC#SKEDITIONSLOVLEX@103.510:AttrDateDocPropZaciatokPKK">
    <vt:lpwstr>3. 12. 2018</vt:lpwstr>
  </property>
  <property fmtid="{D5CDD505-2E9C-101B-9397-08002B2CF9AE}" pid="59" name="FSC#SKEDITIONSLOVLEX@103.510:AttrDateDocPropUkonceniePKK">
    <vt:lpwstr>17. 12. 2018</vt:lpwstr>
  </property>
  <property fmtid="{D5CDD505-2E9C-101B-9397-08002B2CF9AE}" pid="60" name="FSC#SKEDITIONSLOVLEX@103.510:AttrStrDocPropVplyvRozpocetVS">
    <vt:lpwstr>Žiadne</vt:lpwstr>
  </property>
  <property fmtid="{D5CDD505-2E9C-101B-9397-08002B2CF9AE}" pid="61" name="FSC#SKEDITIONSLOVLEX@103.510:AttrStrDocPropVplyvPodnikatelskeProstr">
    <vt:lpwstr>Negatívne</vt:lpwstr>
  </property>
  <property fmtid="{D5CDD505-2E9C-101B-9397-08002B2CF9AE}" pid="62" name="FSC#SKEDITIONSLOVLEX@103.510:AttrStrDocPropVplyvSocialny">
    <vt:lpwstr>Pozitívne</vt:lpwstr>
  </property>
  <property fmtid="{D5CDD505-2E9C-101B-9397-08002B2CF9AE}" pid="63" name="FSC#SKEDITIONSLOVLEX@103.510:AttrStrDocPropVplyvNaZivotProstr">
    <vt:lpwstr>Žiadne</vt:lpwstr>
  </property>
  <property fmtid="{D5CDD505-2E9C-101B-9397-08002B2CF9AE}" pid="64" name="FSC#SKEDITIONSLOVLEX@103.510:AttrStrDocPropVplyvNaInformatizaciu">
    <vt:lpwstr>Žiadne</vt:lpwstr>
  </property>
  <property fmtid="{D5CDD505-2E9C-101B-9397-08002B2CF9AE}" pid="65" name="FSC#SKEDITIONSLOVLEX@103.510:AttrStrListDocPropPoznamkaVplyv">
    <vt:lpwstr>&lt;p style="margin: 0cm 0cm 0pt; text-align: justify;"&gt;&lt;font size="2"&gt;K&amp;nbsp;predbežnej informácii PI/2018/189 k&amp;nbsp;predmetnej vyhláške sa konali konzultácie so subjektami, ktoré o&amp;nbsp;konzultáciu prejavili záujem, a&amp;nbsp;to: Slovenská asociácia poisťovn</vt:lpwstr>
  </property>
  <property fmtid="{D5CDD505-2E9C-101B-9397-08002B2CF9AE}" pid="66" name="FSC#SKEDITIONSLOVLEX@103.510:AttrStrListDocPropAltRiesenia">
    <vt:lpwstr>Alternatívne riešenia neboli zvažované</vt:lpwstr>
  </property>
  <property fmtid="{D5CDD505-2E9C-101B-9397-08002B2CF9AE}" pid="67" name="FSC#SKEDITIONSLOVLEX@103.510:AttrStrListDocPropStanoviskoGest">
    <vt:lpwstr>&lt;span style="font-family: &amp;quot;Times New Roman&amp;quot;,serif; font-size: 10pt; mso-fareast-font-family: &amp;quot;Times New Roman&amp;quot;; mso-fareast-language: SK; mso-ansi-language: SK; mso-bidi-language: AR-SA;"&gt;Stála pracovná komisia legislatívnej rady vlády</vt:lpwstr>
  </property>
  <property fmtid="{D5CDD505-2E9C-101B-9397-08002B2CF9AE}" pid="68" name="FSC#SKEDITIONSLOVLEX@103.510:AttrStrListDocPropTextKomunike">
    <vt:lpwstr/>
  </property>
  <property fmtid="{D5CDD505-2E9C-101B-9397-08002B2CF9AE}" pid="69" name="FSC#SKEDITIONSLOVLEX@103.510:AttrStrListDocPropUznesenieCastA">
    <vt:lpwstr/>
  </property>
  <property fmtid="{D5CDD505-2E9C-101B-9397-08002B2CF9AE}" pid="70" name="FSC#SKEDITIONSLOVLEX@103.510:AttrStrListDocPropUznesenieZodpovednyA1">
    <vt:lpwstr/>
  </property>
  <property fmtid="{D5CDD505-2E9C-101B-9397-08002B2CF9AE}" pid="71" name="FSC#SKEDITIONSLOVLEX@103.510:AttrStrListDocPropUznesenieTextA1">
    <vt:lpwstr/>
  </property>
  <property fmtid="{D5CDD505-2E9C-101B-9397-08002B2CF9AE}" pid="72" name="FSC#SKEDITIONSLOVLEX@103.510:AttrStrListDocPropUznesenieTerminA1">
    <vt:lpwstr/>
  </property>
  <property fmtid="{D5CDD505-2E9C-101B-9397-08002B2CF9AE}" pid="73" name="FSC#SKEDITIONSLOVLEX@103.510:AttrStrListDocPropUznesenieBODA1">
    <vt:lpwstr/>
  </property>
  <property fmtid="{D5CDD505-2E9C-101B-9397-08002B2CF9AE}" pid="74" name="FSC#SKEDITIONSLOVLEX@103.510:AttrStrListDocPropUznesenieZodpovednyA2">
    <vt:lpwstr/>
  </property>
  <property fmtid="{D5CDD505-2E9C-101B-9397-08002B2CF9AE}" pid="75" name="FSC#SKEDITIONSLOVLEX@103.510:AttrStrListDocPropUznesenieTextA2">
    <vt:lpwstr/>
  </property>
  <property fmtid="{D5CDD505-2E9C-101B-9397-08002B2CF9AE}" pid="76" name="FSC#SKEDITIONSLOVLEX@103.510:AttrStrListDocPropUznesenieTerminA2">
    <vt:lpwstr/>
  </property>
  <property fmtid="{D5CDD505-2E9C-101B-9397-08002B2CF9AE}" pid="77" name="FSC#SKEDITIONSLOVLEX@103.510:AttrStrListDocPropUznesenieBODA3">
    <vt:lpwstr/>
  </property>
  <property fmtid="{D5CDD505-2E9C-101B-9397-08002B2CF9AE}" pid="78" name="FSC#SKEDITIONSLOVLEX@103.510:AttrStrListDocPropUznesenieZodpovednyA3">
    <vt:lpwstr/>
  </property>
  <property fmtid="{D5CDD505-2E9C-101B-9397-08002B2CF9AE}" pid="79" name="FSC#SKEDITIONSLOVLEX@103.510:AttrStrListDocPropUznesenieTextA3">
    <vt:lpwstr/>
  </property>
  <property fmtid="{D5CDD505-2E9C-101B-9397-08002B2CF9AE}" pid="80" name="FSC#SKEDITIONSLOVLEX@103.510:AttrStrListDocPropUznesenieTerminA3">
    <vt:lpwstr/>
  </property>
  <property fmtid="{D5CDD505-2E9C-101B-9397-08002B2CF9AE}" pid="81" name="FSC#SKEDITIONSLOVLEX@103.510:AttrStrListDocPropUznesenieBODA4">
    <vt:lpwstr/>
  </property>
  <property fmtid="{D5CDD505-2E9C-101B-9397-08002B2CF9AE}" pid="82" name="FSC#SKEDITIONSLOVLEX@103.510:AttrStrListDocPropUznesenieZodpovednyA4">
    <vt:lpwstr/>
  </property>
  <property fmtid="{D5CDD505-2E9C-101B-9397-08002B2CF9AE}" pid="83" name="FSC#SKEDITIONSLOVLEX@103.510:AttrStrListDocPropUznesenieTextA4">
    <vt:lpwstr/>
  </property>
  <property fmtid="{D5CDD505-2E9C-101B-9397-08002B2CF9AE}" pid="84" name="FSC#SKEDITIONSLOVLEX@103.510:AttrStrListDocPropUznesenieTerminA4">
    <vt:lpwstr/>
  </property>
  <property fmtid="{D5CDD505-2E9C-101B-9397-08002B2CF9AE}" pid="85" name="FSC#SKEDITIONSLOVLEX@103.510:AttrStrListDocPropUznesenieCastB">
    <vt:lpwstr/>
  </property>
  <property fmtid="{D5CDD505-2E9C-101B-9397-08002B2CF9AE}" pid="86" name="FSC#SKEDITIONSLOVLEX@103.510:AttrStrListDocPropUznesenieBODB1">
    <vt:lpwstr/>
  </property>
  <property fmtid="{D5CDD505-2E9C-101B-9397-08002B2CF9AE}" pid="87" name="FSC#SKEDITIONSLOVLEX@103.510:AttrStrListDocPropUznesenieZodpovednyB1">
    <vt:lpwstr/>
  </property>
  <property fmtid="{D5CDD505-2E9C-101B-9397-08002B2CF9AE}" pid="88" name="FSC#SKEDITIONSLOVLEX@103.510:AttrStrListDocPropUznesenieTextB1">
    <vt:lpwstr/>
  </property>
  <property fmtid="{D5CDD505-2E9C-101B-9397-08002B2CF9AE}" pid="89" name="FSC#SKEDITIONSLOVLEX@103.510:AttrStrListDocPropUznesenieTerminB1">
    <vt:lpwstr/>
  </property>
  <property fmtid="{D5CDD505-2E9C-101B-9397-08002B2CF9AE}" pid="90" name="FSC#SKEDITIONSLOVLEX@103.510:AttrStrListDocPropUznesenieBODB2">
    <vt:lpwstr/>
  </property>
  <property fmtid="{D5CDD505-2E9C-101B-9397-08002B2CF9AE}" pid="91" name="FSC#SKEDITIONSLOVLEX@103.510:AttrStrListDocPropUznesenieZodpovednyB2">
    <vt:lpwstr/>
  </property>
  <property fmtid="{D5CDD505-2E9C-101B-9397-08002B2CF9AE}" pid="92" name="FSC#SKEDITIONSLOVLEX@103.510:AttrStrListDocPropUznesenieTextB2">
    <vt:lpwstr/>
  </property>
  <property fmtid="{D5CDD505-2E9C-101B-9397-08002B2CF9AE}" pid="93" name="FSC#SKEDITIONSLOVLEX@103.510:AttrStrListDocPropUznesenieTerminB2">
    <vt:lpwstr/>
  </property>
  <property fmtid="{D5CDD505-2E9C-101B-9397-08002B2CF9AE}" pid="94" name="FSC#SKEDITIONSLOVLEX@103.510:AttrStrListDocPropUznesenieBODB3">
    <vt:lpwstr/>
  </property>
  <property fmtid="{D5CDD505-2E9C-101B-9397-08002B2CF9AE}" pid="95" name="FSC#SKEDITIONSLOVLEX@103.510:AttrStrListDocPropUznesenieZodpovednyB3">
    <vt:lpwstr/>
  </property>
  <property fmtid="{D5CDD505-2E9C-101B-9397-08002B2CF9AE}" pid="96" name="FSC#SKEDITIONSLOVLEX@103.510:AttrStrListDocPropUznesenieTextB3">
    <vt:lpwstr/>
  </property>
  <property fmtid="{D5CDD505-2E9C-101B-9397-08002B2CF9AE}" pid="97" name="FSC#SKEDITIONSLOVLEX@103.510:AttrStrListDocPropUznesenieTerminB3">
    <vt:lpwstr/>
  </property>
  <property fmtid="{D5CDD505-2E9C-101B-9397-08002B2CF9AE}" pid="98" name="FSC#SKEDITIONSLOVLEX@103.510:AttrStrListDocPropUznesenieBODB4">
    <vt:lpwstr/>
  </property>
  <property fmtid="{D5CDD505-2E9C-101B-9397-08002B2CF9AE}" pid="99" name="FSC#SKEDITIONSLOVLEX@103.510:AttrStrListDocPropUznesenieZodpovednyB4">
    <vt:lpwstr/>
  </property>
  <property fmtid="{D5CDD505-2E9C-101B-9397-08002B2CF9AE}" pid="100" name="FSC#SKEDITIONSLOVLEX@103.510:AttrStrListDocPropUznesenieTextB4">
    <vt:lpwstr/>
  </property>
  <property fmtid="{D5CDD505-2E9C-101B-9397-08002B2CF9AE}" pid="101" name="FSC#SKEDITIONSLOVLEX@103.510:AttrStrListDocPropUznesenieTerminB4">
    <vt:lpwstr/>
  </property>
  <property fmtid="{D5CDD505-2E9C-101B-9397-08002B2CF9AE}" pid="102" name="FSC#SKEDITIONSLOVLEX@103.510:AttrStrListDocPropUznesenieCastC">
    <vt:lpwstr/>
  </property>
  <property fmtid="{D5CDD505-2E9C-101B-9397-08002B2CF9AE}" pid="103" name="FSC#SKEDITIONSLOVLEX@103.510:AttrStrListDocPropUznesenieBODC1">
    <vt:lpwstr/>
  </property>
  <property fmtid="{D5CDD505-2E9C-101B-9397-08002B2CF9AE}" pid="104" name="FSC#SKEDITIONSLOVLEX@103.510:AttrStrListDocPropUznesenieZodpovednyC1">
    <vt:lpwstr/>
  </property>
  <property fmtid="{D5CDD505-2E9C-101B-9397-08002B2CF9AE}" pid="105" name="FSC#SKEDITIONSLOVLEX@103.510:AttrStrListDocPropUznesenieTextC1">
    <vt:lpwstr/>
  </property>
  <property fmtid="{D5CDD505-2E9C-101B-9397-08002B2CF9AE}" pid="106" name="FSC#SKEDITIONSLOVLEX@103.510:AttrStrListDocPropUznesenieTerminC1">
    <vt:lpwstr/>
  </property>
  <property fmtid="{D5CDD505-2E9C-101B-9397-08002B2CF9AE}" pid="107" name="FSC#SKEDITIONSLOVLEX@103.510:AttrStrListDocPropUznesenieBODC2">
    <vt:lpwstr/>
  </property>
  <property fmtid="{D5CDD505-2E9C-101B-9397-08002B2CF9AE}" pid="108" name="FSC#SKEDITIONSLOVLEX@103.510:AttrStrListDocPropUznesenieZodpovednyC2">
    <vt:lpwstr/>
  </property>
  <property fmtid="{D5CDD505-2E9C-101B-9397-08002B2CF9AE}" pid="109" name="FSC#SKEDITIONSLOVLEX@103.510:AttrStrListDocPropUznesenieTextC2">
    <vt:lpwstr/>
  </property>
  <property fmtid="{D5CDD505-2E9C-101B-9397-08002B2CF9AE}" pid="110" name="FSC#SKEDITIONSLOVLEX@103.510:AttrStrListDocPropUznesenieTerminC2">
    <vt:lpwstr/>
  </property>
  <property fmtid="{D5CDD505-2E9C-101B-9397-08002B2CF9AE}" pid="111" name="FSC#SKEDITIONSLOVLEX@103.510:AttrStrListDocPropUznesenieBODC3">
    <vt:lpwstr/>
  </property>
  <property fmtid="{D5CDD505-2E9C-101B-9397-08002B2CF9AE}" pid="112" name="FSC#SKEDITIONSLOVLEX@103.510:AttrStrListDocPropUznesenieZodpovednyC3">
    <vt:lpwstr/>
  </property>
  <property fmtid="{D5CDD505-2E9C-101B-9397-08002B2CF9AE}" pid="113" name="FSC#SKEDITIONSLOVLEX@103.510:AttrStrListDocPropUznesenieTextC3">
    <vt:lpwstr/>
  </property>
  <property fmtid="{D5CDD505-2E9C-101B-9397-08002B2CF9AE}" pid="114" name="FSC#SKEDITIONSLOVLEX@103.510:AttrStrListDocPropUznesenieTerminC3">
    <vt:lpwstr/>
  </property>
  <property fmtid="{D5CDD505-2E9C-101B-9397-08002B2CF9AE}" pid="115" name="FSC#SKEDITIONSLOVLEX@103.510:AttrStrListDocPropUznesenieBODC4">
    <vt:lpwstr/>
  </property>
  <property fmtid="{D5CDD505-2E9C-101B-9397-08002B2CF9AE}" pid="116" name="FSC#SKEDITIONSLOVLEX@103.510:AttrStrListDocPropUznesenieZodpovednyC4">
    <vt:lpwstr/>
  </property>
  <property fmtid="{D5CDD505-2E9C-101B-9397-08002B2CF9AE}" pid="117" name="FSC#SKEDITIONSLOVLEX@103.510:AttrStrListDocPropUznesenieTextC4">
    <vt:lpwstr/>
  </property>
  <property fmtid="{D5CDD505-2E9C-101B-9397-08002B2CF9AE}" pid="118" name="FSC#SKEDITIONSLOVLEX@103.510:AttrStrListDocPropUznesenieTerminC4">
    <vt:lpwstr/>
  </property>
  <property fmtid="{D5CDD505-2E9C-101B-9397-08002B2CF9AE}" pid="119" name="FSC#SKEDITIONSLOVLEX@103.510:AttrStrListDocPropUznesenieCastD">
    <vt:lpwstr/>
  </property>
  <property fmtid="{D5CDD505-2E9C-101B-9397-08002B2CF9AE}" pid="120" name="FSC#SKEDITIONSLOVLEX@103.510:AttrStrListDocPropUznesenieBODD1">
    <vt:lpwstr/>
  </property>
  <property fmtid="{D5CDD505-2E9C-101B-9397-08002B2CF9AE}" pid="121" name="FSC#SKEDITIONSLOVLEX@103.510:AttrStrListDocPropUznesenieZodpovednyD1">
    <vt:lpwstr/>
  </property>
  <property fmtid="{D5CDD505-2E9C-101B-9397-08002B2CF9AE}" pid="122" name="FSC#SKEDITIONSLOVLEX@103.510:AttrStrListDocPropUznesenieTextD1">
    <vt:lpwstr/>
  </property>
  <property fmtid="{D5CDD505-2E9C-101B-9397-08002B2CF9AE}" pid="123" name="FSC#SKEDITIONSLOVLEX@103.510:AttrStrListDocPropUznesenieTerminD1">
    <vt:lpwstr/>
  </property>
  <property fmtid="{D5CDD505-2E9C-101B-9397-08002B2CF9AE}" pid="124" name="FSC#SKEDITIONSLOVLEX@103.510:AttrStrListDocPropUznesenieBODD2">
    <vt:lpwstr/>
  </property>
  <property fmtid="{D5CDD505-2E9C-101B-9397-08002B2CF9AE}" pid="125" name="FSC#SKEDITIONSLOVLEX@103.510:AttrStrListDocPropUznesenieZodpovednyD2">
    <vt:lpwstr/>
  </property>
  <property fmtid="{D5CDD505-2E9C-101B-9397-08002B2CF9AE}" pid="126" name="FSC#SKEDITIONSLOVLEX@103.510:AttrStrListDocPropUznesenieTextD2">
    <vt:lpwstr/>
  </property>
  <property fmtid="{D5CDD505-2E9C-101B-9397-08002B2CF9AE}" pid="127" name="FSC#SKEDITIONSLOVLEX@103.510:AttrStrListDocPropUznesenieTerminD2">
    <vt:lpwstr/>
  </property>
  <property fmtid="{D5CDD505-2E9C-101B-9397-08002B2CF9AE}" pid="128" name="FSC#SKEDITIONSLOVLEX@103.510:AttrStrListDocPropUznesenieBODD3">
    <vt:lpwstr/>
  </property>
  <property fmtid="{D5CDD505-2E9C-101B-9397-08002B2CF9AE}" pid="129" name="FSC#SKEDITIONSLOVLEX@103.510:AttrStrListDocPropUznesenieZodpovednyD3">
    <vt:lpwstr/>
  </property>
  <property fmtid="{D5CDD505-2E9C-101B-9397-08002B2CF9AE}" pid="130" name="FSC#SKEDITIONSLOVLEX@103.510:AttrStrListDocPropUznesenieTextD3">
    <vt:lpwstr/>
  </property>
  <property fmtid="{D5CDD505-2E9C-101B-9397-08002B2CF9AE}" pid="131" name="FSC#SKEDITIONSLOVLEX@103.510:AttrStrListDocPropUznesenieTerminD3">
    <vt:lpwstr/>
  </property>
  <property fmtid="{D5CDD505-2E9C-101B-9397-08002B2CF9AE}" pid="132" name="FSC#SKEDITIONSLOVLEX@103.510:AttrStrListDocPropUznesenieBODD4">
    <vt:lpwstr/>
  </property>
  <property fmtid="{D5CDD505-2E9C-101B-9397-08002B2CF9AE}" pid="133" name="FSC#SKEDITIONSLOVLEX@103.510:AttrStrListDocPropUznesenieZodpovednyD4">
    <vt:lpwstr/>
  </property>
  <property fmtid="{D5CDD505-2E9C-101B-9397-08002B2CF9AE}" pid="134" name="FSC#SKEDITIONSLOVLEX@103.510:AttrStrListDocPropUznesenieTextD4">
    <vt:lpwstr/>
  </property>
  <property fmtid="{D5CDD505-2E9C-101B-9397-08002B2CF9AE}" pid="135" name="FSC#SKEDITIONSLOVLEX@103.510:AttrStrListDocPropUznesenieTerminD4">
    <vt:lpwstr/>
  </property>
  <property fmtid="{D5CDD505-2E9C-101B-9397-08002B2CF9AE}" pid="136" name="FSC#SKEDITIONSLOVLEX@103.510:AttrStrListDocPropUznesenieVykonaju">
    <vt:lpwstr/>
  </property>
  <property fmtid="{D5CDD505-2E9C-101B-9397-08002B2CF9AE}" pid="137" name="FSC#SKEDITIONSLOVLEX@103.510:AttrStrListDocPropUznesenieNaVedomie">
    <vt:lpwstr/>
  </property>
  <property fmtid="{D5CDD505-2E9C-101B-9397-08002B2CF9AE}" pid="138" name="FSC#SKEDITIONSLOVLEX@103.510:funkciaPred">
    <vt:lpwstr>štátny radca</vt:lpwstr>
  </property>
  <property fmtid="{D5CDD505-2E9C-101B-9397-08002B2CF9AE}" pid="139" name="FSC#SKEDITIONSLOVLEX@103.510:funkciaPredAkuzativ">
    <vt:lpwstr>štátneho radcu</vt:lpwstr>
  </property>
  <property fmtid="{D5CDD505-2E9C-101B-9397-08002B2CF9AE}" pid="140" name="FSC#SKEDITIONSLOVLEX@103.510:funkciaPredDativ">
    <vt:lpwstr>štátnemu radcovi</vt:lpwstr>
  </property>
  <property fmtid="{D5CDD505-2E9C-101B-9397-08002B2CF9AE}" pid="141" name="FSC#SKEDITIONSLOVLEX@103.510:funkciaZodpPred">
    <vt:lpwstr>minister financií Slovenskej republiky</vt:lpwstr>
  </property>
  <property fmtid="{D5CDD505-2E9C-101B-9397-08002B2CF9AE}" pid="142" name="FSC#SKEDITIONSLOVLEX@103.510:funkciaZodpPredAkuzativ">
    <vt:lpwstr>ministrovi financií Slovenskej republiky</vt:lpwstr>
  </property>
  <property fmtid="{D5CDD505-2E9C-101B-9397-08002B2CF9AE}" pid="143" name="FSC#SKEDITIONSLOVLEX@103.510:funkciaZodpPredDativ">
    <vt:lpwstr>ministra financií Slovenskej republiky</vt:lpwstr>
  </property>
  <property fmtid="{D5CDD505-2E9C-101B-9397-08002B2CF9AE}" pid="144" name="FSC#SKEDITIONSLOVLEX@103.510:funkciaDalsiPred">
    <vt:lpwstr/>
  </property>
  <property fmtid="{D5CDD505-2E9C-101B-9397-08002B2CF9AE}" pid="145" name="FSC#SKEDITIONSLOVLEX@103.510:funkciaDalsiPredAkuzativ">
    <vt:lpwstr/>
  </property>
  <property fmtid="{D5CDD505-2E9C-101B-9397-08002B2CF9AE}" pid="146" name="FSC#SKEDITIONSLOVLEX@103.510:funkciaDalsiPredDativ">
    <vt:lpwstr/>
  </property>
  <property fmtid="{D5CDD505-2E9C-101B-9397-08002B2CF9AE}" pid="147" name="FSC#SKEDITIONSLOVLEX@103.510:predkladateliaObalSD">
    <vt:lpwstr>Peter Kažimír_x000d_
minister financií Slovenskej republiky</vt:lpwstr>
  </property>
  <property fmtid="{D5CDD505-2E9C-101B-9397-08002B2CF9AE}" pid="148" name="FSC#SKEDITIONSLOVLEX@103.510:AttrStrListDocPropTextVseobPrilohy">
    <vt:lpwstr/>
  </property>
  <property fmtid="{D5CDD505-2E9C-101B-9397-08002B2CF9AE}" pid="149" name="FSC#SKEDITIONSLOVLEX@103.510:AttrStrListDocPropTextPredklSpravy">
    <vt:lpwstr>&lt;p style="text-align: justify;"&gt;Ministerstvo financií Slovenskej republiky predkladá Návrh vyhlášky Ministerstva financií Slovenskej republiky, ktorou sa ustanovuje vzor informačného formulára o&amp;nbsp;jednotlivých zložkách poistného (ďalej len „návrh vyhlá</vt:lpwstr>
  </property>
  <property fmtid="{D5CDD505-2E9C-101B-9397-08002B2CF9AE}" pid="150" name="FSC#SKEDITIONSLOVLEX@103.510:vytvorenedna">
    <vt:lpwstr>14. 1. 2019</vt:lpwstr>
  </property>
  <property fmtid="{D5CDD505-2E9C-101B-9397-08002B2CF9AE}" pid="151" name="FSC#COOSYSTEM@1.1:Container">
    <vt:lpwstr>COO.2145.1000.3.3161192</vt:lpwstr>
  </property>
  <property fmtid="{D5CDD505-2E9C-101B-9397-08002B2CF9AE}" pid="152" name="FSC#FSCFOLIO@1.1001:docpropproject">
    <vt:lpwstr/>
  </property>
</Properties>
</file>