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B7" w:rsidRDefault="00FE0026" w:rsidP="00BA5BFC">
      <w:pPr>
        <w:pStyle w:val="Nzov"/>
        <w:rPr>
          <w:sz w:val="22"/>
          <w:szCs w:val="22"/>
        </w:rPr>
      </w:pPr>
      <w:r>
        <w:rPr>
          <w:sz w:val="22"/>
          <w:szCs w:val="22"/>
        </w:rPr>
        <w:t>Z</w:t>
      </w:r>
      <w:r w:rsidR="00000D53">
        <w:rPr>
          <w:sz w:val="22"/>
          <w:szCs w:val="22"/>
        </w:rPr>
        <w:t> Á Z N A M</w:t>
      </w:r>
      <w:r>
        <w:rPr>
          <w:sz w:val="22"/>
          <w:szCs w:val="22"/>
        </w:rPr>
        <w:t xml:space="preserve"> </w:t>
      </w:r>
      <w:r w:rsidR="00533B43">
        <w:rPr>
          <w:sz w:val="22"/>
          <w:szCs w:val="22"/>
        </w:rPr>
        <w:t>z</w:t>
      </w:r>
      <w:r w:rsidR="00000D53">
        <w:rPr>
          <w:sz w:val="22"/>
          <w:szCs w:val="22"/>
        </w:rPr>
        <w:t xml:space="preserve">o stretnutia zástupcov </w:t>
      </w:r>
      <w:r w:rsidR="002A368F">
        <w:rPr>
          <w:sz w:val="22"/>
          <w:szCs w:val="22"/>
        </w:rPr>
        <w:t>MF SR, NBS a SLASPO</w:t>
      </w:r>
    </w:p>
    <w:p w:rsidR="00533B43" w:rsidRDefault="00000D53" w:rsidP="00BA5BFC">
      <w:pPr>
        <w:pStyle w:val="Nzov"/>
        <w:rPr>
          <w:sz w:val="22"/>
          <w:szCs w:val="22"/>
        </w:rPr>
      </w:pPr>
      <w:r>
        <w:rPr>
          <w:sz w:val="22"/>
          <w:szCs w:val="22"/>
        </w:rPr>
        <w:t>konaného</w:t>
      </w:r>
      <w:r w:rsidR="00960B10">
        <w:rPr>
          <w:sz w:val="22"/>
          <w:szCs w:val="22"/>
        </w:rPr>
        <w:t xml:space="preserve"> dňa</w:t>
      </w:r>
      <w:r w:rsidR="006E3CAD">
        <w:rPr>
          <w:sz w:val="22"/>
          <w:szCs w:val="22"/>
        </w:rPr>
        <w:t xml:space="preserve"> </w:t>
      </w:r>
      <w:r w:rsidR="002A368F">
        <w:rPr>
          <w:sz w:val="22"/>
          <w:szCs w:val="22"/>
        </w:rPr>
        <w:t>21</w:t>
      </w:r>
      <w:r w:rsidR="0063567D">
        <w:rPr>
          <w:sz w:val="22"/>
          <w:szCs w:val="22"/>
        </w:rPr>
        <w:t xml:space="preserve">. </w:t>
      </w:r>
      <w:r w:rsidR="002A368F">
        <w:rPr>
          <w:sz w:val="22"/>
          <w:szCs w:val="22"/>
        </w:rPr>
        <w:t xml:space="preserve">6. </w:t>
      </w:r>
      <w:r w:rsidR="00E90688">
        <w:rPr>
          <w:sz w:val="22"/>
          <w:szCs w:val="22"/>
        </w:rPr>
        <w:t>201</w:t>
      </w:r>
      <w:r w:rsidR="002A368F">
        <w:rPr>
          <w:sz w:val="22"/>
          <w:szCs w:val="22"/>
        </w:rPr>
        <w:t>8</w:t>
      </w:r>
    </w:p>
    <w:p w:rsidR="009D090D" w:rsidRDefault="009D090D" w:rsidP="00BA5BFC">
      <w:pPr>
        <w:pStyle w:val="Nadpis1"/>
        <w:rPr>
          <w:b/>
          <w:bCs/>
          <w:sz w:val="22"/>
          <w:szCs w:val="22"/>
        </w:rPr>
      </w:pPr>
    </w:p>
    <w:p w:rsidR="00000D53" w:rsidRPr="00871E72" w:rsidRDefault="00000D53" w:rsidP="00934572">
      <w:pPr>
        <w:rPr>
          <w:sz w:val="20"/>
          <w:szCs w:val="20"/>
          <w:lang w:val="sk-SK"/>
        </w:rPr>
      </w:pPr>
    </w:p>
    <w:p w:rsidR="00533B43" w:rsidRPr="00871E72" w:rsidRDefault="00533B43" w:rsidP="00BA5BFC">
      <w:pPr>
        <w:pStyle w:val="Nadpis1"/>
        <w:rPr>
          <w:b/>
          <w:bCs/>
          <w:sz w:val="20"/>
          <w:szCs w:val="20"/>
        </w:rPr>
      </w:pPr>
      <w:r w:rsidRPr="00871E72">
        <w:rPr>
          <w:b/>
          <w:bCs/>
          <w:sz w:val="20"/>
          <w:szCs w:val="20"/>
        </w:rPr>
        <w:t>Prítomní</w:t>
      </w:r>
      <w:r w:rsidR="00000D53" w:rsidRPr="00871E72">
        <w:rPr>
          <w:b/>
          <w:bCs/>
          <w:sz w:val="20"/>
          <w:szCs w:val="20"/>
        </w:rPr>
        <w:t>:</w:t>
      </w:r>
    </w:p>
    <w:p w:rsidR="00000D53" w:rsidRPr="00871E72" w:rsidRDefault="00000D53" w:rsidP="00BA5BFC">
      <w:pPr>
        <w:pStyle w:val="Nadpis1"/>
        <w:rPr>
          <w:sz w:val="20"/>
          <w:szCs w:val="20"/>
        </w:rPr>
      </w:pPr>
    </w:p>
    <w:p w:rsidR="002A368F" w:rsidRPr="00871E72" w:rsidRDefault="002A368F" w:rsidP="00BA5BFC">
      <w:pPr>
        <w:pStyle w:val="Nadpis1"/>
        <w:rPr>
          <w:sz w:val="20"/>
          <w:szCs w:val="20"/>
        </w:rPr>
      </w:pPr>
      <w:r w:rsidRPr="00871E72">
        <w:rPr>
          <w:sz w:val="20"/>
          <w:szCs w:val="20"/>
        </w:rPr>
        <w:t>MF SR:</w:t>
      </w:r>
      <w:r w:rsidRPr="00871E72">
        <w:rPr>
          <w:sz w:val="20"/>
          <w:szCs w:val="20"/>
        </w:rPr>
        <w:tab/>
      </w:r>
      <w:r w:rsidRPr="00871E72">
        <w:rPr>
          <w:sz w:val="20"/>
          <w:szCs w:val="20"/>
        </w:rPr>
        <w:tab/>
      </w:r>
      <w:proofErr w:type="spellStart"/>
      <w:r w:rsidRPr="00871E72">
        <w:rPr>
          <w:sz w:val="20"/>
          <w:szCs w:val="20"/>
        </w:rPr>
        <w:t>p.Horniaček</w:t>
      </w:r>
      <w:proofErr w:type="spellEnd"/>
      <w:r w:rsidRPr="00871E72">
        <w:rPr>
          <w:sz w:val="20"/>
          <w:szCs w:val="20"/>
        </w:rPr>
        <w:t xml:space="preserve">, </w:t>
      </w:r>
      <w:proofErr w:type="spellStart"/>
      <w:r w:rsidRPr="00871E72">
        <w:rPr>
          <w:sz w:val="20"/>
          <w:szCs w:val="20"/>
        </w:rPr>
        <w:t>p.Vidová</w:t>
      </w:r>
      <w:proofErr w:type="spellEnd"/>
      <w:r w:rsidRPr="00871E72">
        <w:rPr>
          <w:sz w:val="20"/>
          <w:szCs w:val="20"/>
        </w:rPr>
        <w:t xml:space="preserve">, </w:t>
      </w:r>
      <w:proofErr w:type="spellStart"/>
      <w:r w:rsidRPr="00871E72">
        <w:rPr>
          <w:sz w:val="20"/>
          <w:szCs w:val="20"/>
        </w:rPr>
        <w:t>p.Šalkovičová</w:t>
      </w:r>
      <w:proofErr w:type="spellEnd"/>
    </w:p>
    <w:p w:rsidR="00533B43" w:rsidRPr="00871E72" w:rsidRDefault="00000D53" w:rsidP="00BA5BFC">
      <w:pPr>
        <w:pStyle w:val="Nadpis1"/>
        <w:rPr>
          <w:sz w:val="20"/>
          <w:szCs w:val="20"/>
        </w:rPr>
      </w:pPr>
      <w:r w:rsidRPr="00871E72">
        <w:rPr>
          <w:sz w:val="20"/>
          <w:szCs w:val="20"/>
        </w:rPr>
        <w:t xml:space="preserve">NBS: </w:t>
      </w:r>
      <w:r w:rsidRPr="00871E72">
        <w:rPr>
          <w:sz w:val="20"/>
          <w:szCs w:val="20"/>
        </w:rPr>
        <w:tab/>
      </w:r>
      <w:r w:rsidRPr="00871E72">
        <w:rPr>
          <w:sz w:val="20"/>
          <w:szCs w:val="20"/>
        </w:rPr>
        <w:tab/>
        <w:t>p</w:t>
      </w:r>
      <w:r w:rsidR="002A368F" w:rsidRPr="00871E72">
        <w:rPr>
          <w:sz w:val="20"/>
          <w:szCs w:val="20"/>
        </w:rPr>
        <w:t xml:space="preserve">. </w:t>
      </w:r>
      <w:proofErr w:type="spellStart"/>
      <w:r w:rsidR="002A368F" w:rsidRPr="00871E72">
        <w:rPr>
          <w:sz w:val="20"/>
          <w:szCs w:val="20"/>
        </w:rPr>
        <w:t>Gondová</w:t>
      </w:r>
      <w:proofErr w:type="spellEnd"/>
      <w:r w:rsidR="002A368F" w:rsidRPr="00871E72">
        <w:rPr>
          <w:sz w:val="20"/>
          <w:szCs w:val="20"/>
        </w:rPr>
        <w:t xml:space="preserve"> </w:t>
      </w:r>
    </w:p>
    <w:p w:rsidR="00D424BA" w:rsidRPr="00871E72" w:rsidRDefault="00000D53" w:rsidP="00B3459D">
      <w:pPr>
        <w:rPr>
          <w:i/>
          <w:sz w:val="20"/>
          <w:szCs w:val="20"/>
          <w:lang w:val="sk-SK"/>
        </w:rPr>
      </w:pPr>
      <w:r w:rsidRPr="00871E72">
        <w:rPr>
          <w:i/>
          <w:sz w:val="20"/>
          <w:szCs w:val="20"/>
          <w:lang w:val="sk-SK"/>
        </w:rPr>
        <w:t>SLASPO:</w:t>
      </w:r>
      <w:r w:rsidRPr="00871E72">
        <w:rPr>
          <w:i/>
          <w:sz w:val="20"/>
          <w:szCs w:val="20"/>
          <w:lang w:val="sk-SK"/>
        </w:rPr>
        <w:tab/>
      </w:r>
      <w:proofErr w:type="spellStart"/>
      <w:r w:rsidR="002A368F" w:rsidRPr="00871E72">
        <w:rPr>
          <w:i/>
          <w:sz w:val="20"/>
          <w:szCs w:val="20"/>
        </w:rPr>
        <w:t>p.Brunovská</w:t>
      </w:r>
      <w:proofErr w:type="spellEnd"/>
      <w:r w:rsidR="002A368F" w:rsidRPr="00871E72">
        <w:rPr>
          <w:i/>
          <w:sz w:val="20"/>
          <w:szCs w:val="20"/>
        </w:rPr>
        <w:t xml:space="preserve">,  </w:t>
      </w:r>
      <w:proofErr w:type="spellStart"/>
      <w:r w:rsidR="002A368F" w:rsidRPr="00871E72">
        <w:rPr>
          <w:i/>
          <w:sz w:val="20"/>
          <w:szCs w:val="20"/>
        </w:rPr>
        <w:t>p.Vida</w:t>
      </w:r>
      <w:proofErr w:type="spellEnd"/>
      <w:r w:rsidR="002A368F" w:rsidRPr="00871E72">
        <w:rPr>
          <w:i/>
          <w:sz w:val="20"/>
          <w:szCs w:val="20"/>
        </w:rPr>
        <w:t>, p.</w:t>
      </w:r>
      <w:r w:rsidRPr="00871E72">
        <w:rPr>
          <w:i/>
          <w:sz w:val="20"/>
          <w:szCs w:val="20"/>
        </w:rPr>
        <w:t xml:space="preserve"> Bachníček, </w:t>
      </w:r>
    </w:p>
    <w:p w:rsidR="003602DA" w:rsidRPr="00871E72" w:rsidRDefault="003602DA" w:rsidP="00BA5BFC">
      <w:pPr>
        <w:jc w:val="both"/>
        <w:rPr>
          <w:b/>
          <w:bCs/>
          <w:i/>
          <w:iCs/>
          <w:sz w:val="20"/>
          <w:szCs w:val="20"/>
          <w:lang w:val="sk-SK"/>
        </w:rPr>
      </w:pPr>
    </w:p>
    <w:p w:rsidR="00000D53" w:rsidRDefault="00000D53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000D53" w:rsidRDefault="00000D53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D322B7" w:rsidRPr="00871E72" w:rsidRDefault="00000D53" w:rsidP="007B2A13">
      <w:pPr>
        <w:jc w:val="both"/>
        <w:rPr>
          <w:b/>
          <w:bCs/>
          <w:i/>
          <w:iCs/>
          <w:sz w:val="20"/>
          <w:szCs w:val="20"/>
          <w:lang w:val="sk-SK"/>
        </w:rPr>
      </w:pPr>
      <w:r w:rsidRPr="00871E72">
        <w:rPr>
          <w:b/>
          <w:bCs/>
          <w:i/>
          <w:iCs/>
          <w:sz w:val="20"/>
          <w:szCs w:val="20"/>
          <w:lang w:val="sk-SK"/>
        </w:rPr>
        <w:t xml:space="preserve">Téma: </w:t>
      </w:r>
      <w:r w:rsidR="002A368F" w:rsidRPr="00871E72">
        <w:rPr>
          <w:b/>
          <w:bCs/>
          <w:i/>
          <w:iCs/>
          <w:sz w:val="20"/>
          <w:szCs w:val="20"/>
          <w:lang w:val="sk-SK"/>
        </w:rPr>
        <w:t>Porovnanie rezerv poisťovní podľa IFRS a </w:t>
      </w:r>
      <w:proofErr w:type="spellStart"/>
      <w:r w:rsidR="002A368F" w:rsidRPr="00871E72">
        <w:rPr>
          <w:b/>
          <w:bCs/>
          <w:i/>
          <w:iCs/>
          <w:sz w:val="20"/>
          <w:szCs w:val="20"/>
          <w:lang w:val="sk-SK"/>
        </w:rPr>
        <w:t>SolvencyII</w:t>
      </w:r>
      <w:proofErr w:type="spellEnd"/>
      <w:r w:rsidR="002A368F" w:rsidRPr="00871E72">
        <w:rPr>
          <w:b/>
          <w:bCs/>
          <w:i/>
          <w:iCs/>
          <w:sz w:val="20"/>
          <w:szCs w:val="20"/>
          <w:lang w:val="sk-SK"/>
        </w:rPr>
        <w:t>, príprava na IFRS 17</w:t>
      </w:r>
    </w:p>
    <w:p w:rsidR="002A368F" w:rsidRPr="00871E72" w:rsidRDefault="002A368F" w:rsidP="007B2A13">
      <w:pPr>
        <w:jc w:val="both"/>
        <w:rPr>
          <w:b/>
          <w:bCs/>
          <w:i/>
          <w:iCs/>
          <w:sz w:val="20"/>
          <w:szCs w:val="20"/>
          <w:lang w:val="sk-SK"/>
        </w:rPr>
      </w:pPr>
    </w:p>
    <w:p w:rsidR="007B2A13" w:rsidRPr="00871E72" w:rsidRDefault="002A368F" w:rsidP="00F1269A">
      <w:pPr>
        <w:pStyle w:val="Odsekzoznamu"/>
        <w:numPr>
          <w:ilvl w:val="0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i/>
          <w:sz w:val="20"/>
          <w:szCs w:val="20"/>
          <w:lang w:val="sk-SK"/>
        </w:rPr>
        <w:t>Zástupcovia SLASPO na agregovaných výkazoch za poisťovne za rok 2016</w:t>
      </w:r>
      <w:r w:rsidR="00F1269A" w:rsidRPr="00871E72">
        <w:rPr>
          <w:i/>
          <w:sz w:val="20"/>
          <w:szCs w:val="20"/>
          <w:lang w:val="sk-SK"/>
        </w:rPr>
        <w:t xml:space="preserve"> SE.02.01</w:t>
      </w:r>
      <w:r w:rsidRPr="00871E72">
        <w:rPr>
          <w:i/>
          <w:sz w:val="20"/>
          <w:szCs w:val="20"/>
          <w:lang w:val="sk-SK"/>
        </w:rPr>
        <w:t xml:space="preserve"> </w:t>
      </w:r>
      <w:r w:rsidR="00F1269A" w:rsidRPr="00871E72">
        <w:rPr>
          <w:i/>
          <w:sz w:val="20"/>
          <w:szCs w:val="20"/>
          <w:lang w:val="sk-SK"/>
        </w:rPr>
        <w:t xml:space="preserve">a VUP (BIL) 1-04 prezentovali rozdiely vo </w:t>
      </w:r>
      <w:bookmarkStart w:id="0" w:name="_GoBack"/>
      <w:bookmarkEnd w:id="0"/>
      <w:r w:rsidR="00F1269A" w:rsidRPr="00871E72">
        <w:rPr>
          <w:i/>
          <w:sz w:val="20"/>
          <w:szCs w:val="20"/>
          <w:lang w:val="sk-SK"/>
        </w:rPr>
        <w:t xml:space="preserve">výške rezerv pre účely </w:t>
      </w:r>
      <w:proofErr w:type="spellStart"/>
      <w:r w:rsidR="00F1269A" w:rsidRPr="00871E72">
        <w:rPr>
          <w:i/>
          <w:sz w:val="20"/>
          <w:szCs w:val="20"/>
          <w:lang w:val="sk-SK"/>
        </w:rPr>
        <w:t>Solvency</w:t>
      </w:r>
      <w:proofErr w:type="spellEnd"/>
      <w:r w:rsidR="00F1269A" w:rsidRPr="00871E72">
        <w:rPr>
          <w:i/>
          <w:sz w:val="20"/>
          <w:szCs w:val="20"/>
          <w:lang w:val="sk-SK"/>
        </w:rPr>
        <w:t xml:space="preserve"> II a pre účtovníctvo. Upozornili však, že štruktúra týchto výkazov nie je dostatočne detailná, aby sa dali </w:t>
      </w:r>
      <w:r w:rsidR="002D68B3" w:rsidRPr="00871E72">
        <w:rPr>
          <w:i/>
          <w:sz w:val="20"/>
          <w:szCs w:val="20"/>
          <w:lang w:val="sk-SK"/>
        </w:rPr>
        <w:t xml:space="preserve">úplne  porovnať položky zodpovedajúce rezervám v oboch výkazoch.. </w:t>
      </w:r>
      <w:r w:rsidR="00F1269A" w:rsidRPr="00871E72">
        <w:rPr>
          <w:i/>
          <w:sz w:val="20"/>
          <w:szCs w:val="20"/>
          <w:lang w:val="sk-SK"/>
        </w:rPr>
        <w:t>P</w:t>
      </w:r>
      <w:r w:rsidRPr="00871E72">
        <w:rPr>
          <w:i/>
          <w:sz w:val="20"/>
          <w:szCs w:val="20"/>
          <w:lang w:val="sk-SK"/>
        </w:rPr>
        <w:t xml:space="preserve">oukázali </w:t>
      </w:r>
      <w:r w:rsidR="00F1269A" w:rsidRPr="00871E72">
        <w:rPr>
          <w:i/>
          <w:sz w:val="20"/>
          <w:szCs w:val="20"/>
          <w:lang w:val="sk-SK"/>
        </w:rPr>
        <w:t xml:space="preserve"> aj na </w:t>
      </w:r>
      <w:r w:rsidRPr="00871E72">
        <w:rPr>
          <w:i/>
          <w:sz w:val="20"/>
          <w:szCs w:val="20"/>
          <w:lang w:val="sk-SK"/>
        </w:rPr>
        <w:t xml:space="preserve">rozdiely v metodike výpočtu rezerv </w:t>
      </w:r>
      <w:r w:rsidR="00F1269A" w:rsidRPr="00871E72">
        <w:rPr>
          <w:i/>
          <w:sz w:val="20"/>
          <w:szCs w:val="20"/>
          <w:lang w:val="sk-SK"/>
        </w:rPr>
        <w:t xml:space="preserve">v oboch výkazoch ako aj odlišné </w:t>
      </w:r>
      <w:r w:rsidRPr="00871E72">
        <w:rPr>
          <w:i/>
          <w:sz w:val="20"/>
          <w:szCs w:val="20"/>
          <w:lang w:val="sk-SK"/>
        </w:rPr>
        <w:t>účel</w:t>
      </w:r>
      <w:r w:rsidR="00F1269A" w:rsidRPr="00871E72">
        <w:rPr>
          <w:i/>
          <w:sz w:val="20"/>
          <w:szCs w:val="20"/>
          <w:lang w:val="sk-SK"/>
        </w:rPr>
        <w:t>y takto vyčíslených rezerv. Ic</w:t>
      </w:r>
      <w:r w:rsidR="002D68B3" w:rsidRPr="00871E72">
        <w:rPr>
          <w:i/>
          <w:sz w:val="20"/>
          <w:szCs w:val="20"/>
          <w:lang w:val="sk-SK"/>
        </w:rPr>
        <w:t xml:space="preserve">h vyjadrenie doplnila </w:t>
      </w:r>
      <w:proofErr w:type="spellStart"/>
      <w:r w:rsidR="002D68B3" w:rsidRPr="00871E72">
        <w:rPr>
          <w:i/>
          <w:sz w:val="20"/>
          <w:szCs w:val="20"/>
          <w:lang w:val="sk-SK"/>
        </w:rPr>
        <w:t>P.Gondová</w:t>
      </w:r>
      <w:proofErr w:type="spellEnd"/>
      <w:r w:rsidR="002D68B3" w:rsidRPr="00871E72">
        <w:rPr>
          <w:i/>
          <w:sz w:val="20"/>
          <w:szCs w:val="20"/>
          <w:lang w:val="sk-SK"/>
        </w:rPr>
        <w:t>, ktorá upozornila aj na rozdielne zaraďovanie niektorých produktov medzi životné a neživotné poistenia v oboch výkazov.</w:t>
      </w:r>
      <w:r w:rsidR="00D322B7" w:rsidRPr="00871E72">
        <w:rPr>
          <w:i/>
          <w:sz w:val="20"/>
          <w:szCs w:val="20"/>
          <w:lang w:val="sk-SK"/>
        </w:rPr>
        <w:t xml:space="preserve"> </w:t>
      </w:r>
    </w:p>
    <w:p w:rsidR="00D322B7" w:rsidRPr="00871E72" w:rsidRDefault="00D322B7" w:rsidP="00D322B7">
      <w:pPr>
        <w:pStyle w:val="Odsekzoznamu"/>
        <w:jc w:val="both"/>
        <w:rPr>
          <w:bCs/>
          <w:i/>
          <w:iCs/>
          <w:sz w:val="20"/>
          <w:szCs w:val="20"/>
          <w:lang w:val="sk-SK"/>
        </w:rPr>
      </w:pPr>
    </w:p>
    <w:p w:rsidR="00D322B7" w:rsidRPr="00871E72" w:rsidRDefault="002D68B3" w:rsidP="00AD6A91">
      <w:pPr>
        <w:pStyle w:val="Odsekzoznamu"/>
        <w:numPr>
          <w:ilvl w:val="0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i/>
          <w:sz w:val="20"/>
          <w:szCs w:val="20"/>
          <w:lang w:val="sk-SK"/>
        </w:rPr>
        <w:t xml:space="preserve">Z pohľadu dane z príjmov je dôležité, že v súčasnosti daňovo neuznaná časť rezerv na poistné plnenia (IBNR) nie je pre účely </w:t>
      </w:r>
      <w:proofErr w:type="spellStart"/>
      <w:r w:rsidRPr="00871E72">
        <w:rPr>
          <w:i/>
          <w:sz w:val="20"/>
          <w:szCs w:val="20"/>
          <w:lang w:val="sk-SK"/>
        </w:rPr>
        <w:t>Solvency</w:t>
      </w:r>
      <w:proofErr w:type="spellEnd"/>
      <w:r w:rsidRPr="00871E72">
        <w:rPr>
          <w:i/>
          <w:sz w:val="20"/>
          <w:szCs w:val="20"/>
          <w:lang w:val="sk-SK"/>
        </w:rPr>
        <w:t xml:space="preserve"> II počítaná a reportovaná samostatne. </w:t>
      </w:r>
    </w:p>
    <w:p w:rsidR="00D322B7" w:rsidRPr="00871E72" w:rsidRDefault="00D322B7" w:rsidP="00D322B7">
      <w:pPr>
        <w:pStyle w:val="Odsekzoznamu"/>
        <w:rPr>
          <w:bCs/>
          <w:i/>
          <w:iCs/>
          <w:sz w:val="20"/>
          <w:szCs w:val="20"/>
          <w:lang w:val="sk-SK"/>
        </w:rPr>
      </w:pPr>
    </w:p>
    <w:p w:rsidR="002A0294" w:rsidRPr="00871E72" w:rsidRDefault="002A0294" w:rsidP="007B2A13">
      <w:pPr>
        <w:pStyle w:val="Odsekzoznamu"/>
        <w:numPr>
          <w:ilvl w:val="0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 xml:space="preserve">Zástupcovia SLASPO neodporúčajú, aby v budúcnosti bola posudzovaná daňová </w:t>
      </w:r>
      <w:proofErr w:type="spellStart"/>
      <w:r w:rsidRPr="00871E72">
        <w:rPr>
          <w:bCs/>
          <w:i/>
          <w:iCs/>
          <w:sz w:val="20"/>
          <w:szCs w:val="20"/>
          <w:lang w:val="sk-SK"/>
        </w:rPr>
        <w:t>uznateľnosť</w:t>
      </w:r>
      <w:proofErr w:type="spellEnd"/>
      <w:r w:rsidRPr="00871E72">
        <w:rPr>
          <w:bCs/>
          <w:i/>
          <w:iCs/>
          <w:sz w:val="20"/>
          <w:szCs w:val="20"/>
          <w:lang w:val="sk-SK"/>
        </w:rPr>
        <w:t xml:space="preserve"> rezerv v súvislosti s rezervami vykazovaným pre </w:t>
      </w:r>
      <w:proofErr w:type="spellStart"/>
      <w:r w:rsidRPr="00871E72">
        <w:rPr>
          <w:bCs/>
          <w:i/>
          <w:iCs/>
          <w:sz w:val="20"/>
          <w:szCs w:val="20"/>
          <w:lang w:val="sk-SK"/>
        </w:rPr>
        <w:t>Solvency</w:t>
      </w:r>
      <w:proofErr w:type="spellEnd"/>
      <w:r w:rsidRPr="00871E72">
        <w:rPr>
          <w:bCs/>
          <w:i/>
          <w:iCs/>
          <w:sz w:val="20"/>
          <w:szCs w:val="20"/>
          <w:lang w:val="sk-SK"/>
        </w:rPr>
        <w:t xml:space="preserve"> II z nasledovných dôvodov:</w:t>
      </w:r>
    </w:p>
    <w:p w:rsidR="002A0294" w:rsidRPr="00871E72" w:rsidRDefault="002A0294" w:rsidP="002A0294">
      <w:pPr>
        <w:pStyle w:val="Odsekzoznamu"/>
        <w:rPr>
          <w:bCs/>
          <w:i/>
          <w:iCs/>
          <w:sz w:val="20"/>
          <w:szCs w:val="20"/>
          <w:lang w:val="sk-SK"/>
        </w:rPr>
      </w:pPr>
    </w:p>
    <w:p w:rsidR="002A0294" w:rsidRPr="00871E72" w:rsidRDefault="002A0294" w:rsidP="002A0294">
      <w:pPr>
        <w:pStyle w:val="Odsekzoznamu"/>
        <w:numPr>
          <w:ilvl w:val="1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 xml:space="preserve">Nižší stupeň kontroly výkazov </w:t>
      </w:r>
      <w:proofErr w:type="spellStart"/>
      <w:r w:rsidRPr="00871E72">
        <w:rPr>
          <w:bCs/>
          <w:i/>
          <w:iCs/>
          <w:sz w:val="20"/>
          <w:szCs w:val="20"/>
          <w:lang w:val="sk-SK"/>
        </w:rPr>
        <w:t>Solvency</w:t>
      </w:r>
      <w:proofErr w:type="spellEnd"/>
      <w:r w:rsidRPr="00871E72">
        <w:rPr>
          <w:bCs/>
          <w:i/>
          <w:iCs/>
          <w:sz w:val="20"/>
          <w:szCs w:val="20"/>
          <w:lang w:val="sk-SK"/>
        </w:rPr>
        <w:t xml:space="preserve"> II v porovnaní s účtovnými výkazmi.</w:t>
      </w:r>
    </w:p>
    <w:p w:rsidR="002A0294" w:rsidRPr="00871E72" w:rsidRDefault="002A0294" w:rsidP="002A0294">
      <w:pPr>
        <w:pStyle w:val="Odsekzoznamu"/>
        <w:numPr>
          <w:ilvl w:val="1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>Chýbajúce výkazy za pobočky poisťovní členských štátov,</w:t>
      </w:r>
    </w:p>
    <w:p w:rsidR="002A0294" w:rsidRPr="00871E72" w:rsidRDefault="002A0294" w:rsidP="002A0294">
      <w:pPr>
        <w:pStyle w:val="Odsekzoznamu"/>
        <w:numPr>
          <w:ilvl w:val="1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 xml:space="preserve"> Odlišný spôsob výpočtu rezerv </w:t>
      </w:r>
      <w:proofErr w:type="spellStart"/>
      <w:r w:rsidRPr="00871E72">
        <w:rPr>
          <w:bCs/>
          <w:i/>
          <w:iCs/>
          <w:sz w:val="20"/>
          <w:szCs w:val="20"/>
          <w:lang w:val="sk-SK"/>
        </w:rPr>
        <w:t>Solvency</w:t>
      </w:r>
      <w:proofErr w:type="spellEnd"/>
      <w:r w:rsidRPr="00871E72">
        <w:rPr>
          <w:bCs/>
          <w:i/>
          <w:iCs/>
          <w:sz w:val="20"/>
          <w:szCs w:val="20"/>
          <w:lang w:val="sk-SK"/>
        </w:rPr>
        <w:t xml:space="preserve"> II vyplývajúci z odlišného účelu, na ktorý takto vypočítané rezervy slúžia.</w:t>
      </w:r>
    </w:p>
    <w:p w:rsidR="002A0294" w:rsidRPr="00871E72" w:rsidRDefault="002A0294" w:rsidP="002A0294">
      <w:pPr>
        <w:ind w:left="708"/>
        <w:jc w:val="both"/>
        <w:rPr>
          <w:bCs/>
          <w:i/>
          <w:iCs/>
          <w:sz w:val="20"/>
          <w:szCs w:val="20"/>
          <w:lang w:val="sk-SK"/>
        </w:rPr>
      </w:pPr>
    </w:p>
    <w:p w:rsidR="002A0294" w:rsidRPr="00871E72" w:rsidRDefault="002A0294" w:rsidP="002A0294">
      <w:pPr>
        <w:ind w:left="708"/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 xml:space="preserve">Súhlas s týmto stanoviskom vyslovila aj </w:t>
      </w:r>
      <w:proofErr w:type="spellStart"/>
      <w:r w:rsidRPr="00871E72">
        <w:rPr>
          <w:bCs/>
          <w:i/>
          <w:iCs/>
          <w:sz w:val="20"/>
          <w:szCs w:val="20"/>
          <w:lang w:val="sk-SK"/>
        </w:rPr>
        <w:t>p.Gondová</w:t>
      </w:r>
      <w:proofErr w:type="spellEnd"/>
      <w:r w:rsidRPr="00871E72">
        <w:rPr>
          <w:bCs/>
          <w:i/>
          <w:iCs/>
          <w:sz w:val="20"/>
          <w:szCs w:val="20"/>
          <w:lang w:val="sk-SK"/>
        </w:rPr>
        <w:t>.</w:t>
      </w:r>
    </w:p>
    <w:p w:rsidR="00AD6A91" w:rsidRPr="00871E72" w:rsidRDefault="00AD6A91" w:rsidP="002A0294">
      <w:pPr>
        <w:ind w:left="708"/>
        <w:jc w:val="both"/>
        <w:rPr>
          <w:bCs/>
          <w:i/>
          <w:iCs/>
          <w:sz w:val="20"/>
          <w:szCs w:val="20"/>
          <w:lang w:val="sk-SK"/>
        </w:rPr>
      </w:pPr>
    </w:p>
    <w:p w:rsidR="002A0294" w:rsidRPr="00871E72" w:rsidRDefault="00AD6A91" w:rsidP="00AD6A91">
      <w:pPr>
        <w:pStyle w:val="Odsekzoznamu"/>
        <w:numPr>
          <w:ilvl w:val="0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 xml:space="preserve">Zástupcovia SLASPO poukázali, že prípadné limitovanie daňovej </w:t>
      </w:r>
      <w:proofErr w:type="spellStart"/>
      <w:r w:rsidRPr="00871E72">
        <w:rPr>
          <w:bCs/>
          <w:i/>
          <w:iCs/>
          <w:sz w:val="20"/>
          <w:szCs w:val="20"/>
          <w:lang w:val="sk-SK"/>
        </w:rPr>
        <w:t>uznateľnosti</w:t>
      </w:r>
      <w:proofErr w:type="spellEnd"/>
      <w:r w:rsidRPr="00871E72">
        <w:rPr>
          <w:bCs/>
          <w:i/>
          <w:iCs/>
          <w:sz w:val="20"/>
          <w:szCs w:val="20"/>
          <w:lang w:val="sk-SK"/>
        </w:rPr>
        <w:t xml:space="preserve"> rezerv z poistných zmlúv nemá za následok zvýšenie daňovej povinnosti poisťovní, ale došlo by iba </w:t>
      </w:r>
      <w:r w:rsidR="009232C1">
        <w:rPr>
          <w:bCs/>
          <w:i/>
          <w:iCs/>
          <w:sz w:val="20"/>
          <w:szCs w:val="20"/>
          <w:lang w:val="sk-SK"/>
        </w:rPr>
        <w:t xml:space="preserve">k </w:t>
      </w:r>
      <w:r w:rsidRPr="00871E72">
        <w:rPr>
          <w:bCs/>
          <w:i/>
          <w:iCs/>
          <w:sz w:val="20"/>
          <w:szCs w:val="20"/>
          <w:lang w:val="sk-SK"/>
        </w:rPr>
        <w:t xml:space="preserve">časovému posunu daňovej </w:t>
      </w:r>
      <w:proofErr w:type="spellStart"/>
      <w:r w:rsidRPr="00871E72">
        <w:rPr>
          <w:bCs/>
          <w:i/>
          <w:iCs/>
          <w:sz w:val="20"/>
          <w:szCs w:val="20"/>
          <w:lang w:val="sk-SK"/>
        </w:rPr>
        <w:t>uznateľnosti</w:t>
      </w:r>
      <w:proofErr w:type="spellEnd"/>
      <w:r w:rsidRPr="00871E72">
        <w:rPr>
          <w:bCs/>
          <w:i/>
          <w:iCs/>
          <w:sz w:val="20"/>
          <w:szCs w:val="20"/>
          <w:lang w:val="sk-SK"/>
        </w:rPr>
        <w:t xml:space="preserve"> nákladov, ktoré by neboli v plnom rozsahu daňovo uznané v čase tvorby rezerv, ale až v čase úhrady klientovi. V niektorých prípadoch by tak dochádzalo k nesúladu období, kedy je z danej poistnej zmluvy vykázaný výnos a kedy je z danej zmluvy vykázaný náklad.</w:t>
      </w:r>
    </w:p>
    <w:p w:rsidR="002A0294" w:rsidRPr="00871E72" w:rsidRDefault="002A0294" w:rsidP="002A0294">
      <w:pPr>
        <w:ind w:left="708"/>
        <w:jc w:val="both"/>
        <w:rPr>
          <w:bCs/>
          <w:i/>
          <w:iCs/>
          <w:sz w:val="20"/>
          <w:szCs w:val="20"/>
          <w:lang w:val="sk-SK"/>
        </w:rPr>
      </w:pPr>
    </w:p>
    <w:p w:rsidR="002A0294" w:rsidRPr="00871E72" w:rsidRDefault="002A0294" w:rsidP="002A0294">
      <w:pPr>
        <w:pStyle w:val="Odsekzoznamu"/>
        <w:numPr>
          <w:ilvl w:val="0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 xml:space="preserve">Zástupcovia SLASPO odporučili, aby sa </w:t>
      </w:r>
      <w:r w:rsidR="00A56257" w:rsidRPr="00871E72">
        <w:rPr>
          <w:bCs/>
          <w:i/>
          <w:iCs/>
          <w:sz w:val="20"/>
          <w:szCs w:val="20"/>
          <w:lang w:val="sk-SK"/>
        </w:rPr>
        <w:t>výpočet dane</w:t>
      </w:r>
      <w:r w:rsidRPr="00871E72">
        <w:rPr>
          <w:bCs/>
          <w:i/>
          <w:iCs/>
          <w:sz w:val="20"/>
          <w:szCs w:val="20"/>
          <w:lang w:val="sk-SK"/>
        </w:rPr>
        <w:t xml:space="preserve"> z príjmu v budúcnosti </w:t>
      </w:r>
      <w:r w:rsidR="00A56257" w:rsidRPr="00871E72">
        <w:rPr>
          <w:bCs/>
          <w:i/>
          <w:iCs/>
          <w:sz w:val="20"/>
          <w:szCs w:val="20"/>
          <w:lang w:val="sk-SK"/>
        </w:rPr>
        <w:t>odvádzal</w:t>
      </w:r>
      <w:r w:rsidRPr="00871E72">
        <w:rPr>
          <w:bCs/>
          <w:i/>
          <w:iCs/>
          <w:sz w:val="20"/>
          <w:szCs w:val="20"/>
          <w:lang w:val="sk-SK"/>
        </w:rPr>
        <w:t xml:space="preserve"> priamo z hospodárskeho výsledku podľa IFRS. Po zavedení štandardu IFRS 17</w:t>
      </w:r>
      <w:r w:rsidR="00A56257" w:rsidRPr="00871E72">
        <w:rPr>
          <w:bCs/>
          <w:i/>
          <w:iCs/>
          <w:sz w:val="20"/>
          <w:szCs w:val="20"/>
          <w:lang w:val="sk-SK"/>
        </w:rPr>
        <w:t xml:space="preserve"> sa totiž významne nezmení iba vykazovanie rezerv, ale zmení sa úplne vykazovanie výnosov a nákladov z poistných zmlúv. Alternatívou by bolo iba zavedenie daňového účtovníctva pre poisťovne, čo by však bolo pre poisťovne veľmi nákladné a bolo by potrebné podrobne definovať, ako sa majú poistné zmluvy pre daňové účely vykazovať (účtovné postupy pre poisťovne neboli po zavedení IFRS v roku 2006 aktualizované).</w:t>
      </w:r>
    </w:p>
    <w:p w:rsidR="00A56257" w:rsidRPr="00871E72" w:rsidRDefault="00A56257" w:rsidP="00A56257">
      <w:pPr>
        <w:pStyle w:val="Odsekzoznamu"/>
        <w:rPr>
          <w:bCs/>
          <w:i/>
          <w:iCs/>
          <w:sz w:val="20"/>
          <w:szCs w:val="20"/>
          <w:lang w:val="sk-SK"/>
        </w:rPr>
      </w:pPr>
    </w:p>
    <w:p w:rsidR="00A56257" w:rsidRPr="00871E72" w:rsidRDefault="00A56257" w:rsidP="002A0294">
      <w:pPr>
        <w:pStyle w:val="Odsekzoznamu"/>
        <w:numPr>
          <w:ilvl w:val="0"/>
          <w:numId w:val="41"/>
        </w:numPr>
        <w:jc w:val="both"/>
        <w:rPr>
          <w:bCs/>
          <w:i/>
          <w:iCs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>Zástupcovia MF SR požiadali o dostupné údaje za roky 2015 a 2017, ako aj informáciu o očakávanej zmene v štruktúre výkazu ziskov a strát po implementovaní IFRS 17.</w:t>
      </w:r>
    </w:p>
    <w:p w:rsidR="00A56257" w:rsidRPr="00871E72" w:rsidRDefault="00A56257" w:rsidP="00A56257">
      <w:pPr>
        <w:jc w:val="both"/>
        <w:rPr>
          <w:bCs/>
          <w:i/>
          <w:iCs/>
          <w:sz w:val="20"/>
          <w:szCs w:val="20"/>
          <w:lang w:val="sk-SK"/>
        </w:rPr>
      </w:pPr>
    </w:p>
    <w:p w:rsidR="00531FBF" w:rsidRPr="00871E72" w:rsidRDefault="00231DB0" w:rsidP="00827A81">
      <w:pPr>
        <w:pStyle w:val="Odsekzoznamu"/>
        <w:numPr>
          <w:ilvl w:val="0"/>
          <w:numId w:val="41"/>
        </w:numPr>
        <w:jc w:val="both"/>
        <w:rPr>
          <w:i/>
          <w:sz w:val="20"/>
          <w:szCs w:val="20"/>
          <w:lang w:val="sk-SK"/>
        </w:rPr>
      </w:pPr>
      <w:r w:rsidRPr="00871E72">
        <w:rPr>
          <w:bCs/>
          <w:i/>
          <w:iCs/>
          <w:sz w:val="20"/>
          <w:szCs w:val="20"/>
          <w:lang w:val="sk-SK"/>
        </w:rPr>
        <w:t xml:space="preserve">Zástupcovia </w:t>
      </w:r>
      <w:r w:rsidR="00A56257" w:rsidRPr="00871E72">
        <w:rPr>
          <w:bCs/>
          <w:i/>
          <w:iCs/>
          <w:sz w:val="20"/>
          <w:szCs w:val="20"/>
          <w:lang w:val="sk-SK"/>
        </w:rPr>
        <w:t xml:space="preserve">MF SR navrhli, aby sa </w:t>
      </w:r>
      <w:r w:rsidR="00871E72" w:rsidRPr="00871E72">
        <w:rPr>
          <w:bCs/>
          <w:i/>
          <w:iCs/>
          <w:sz w:val="20"/>
          <w:szCs w:val="20"/>
          <w:lang w:val="sk-SK"/>
        </w:rPr>
        <w:t>na jeseň 2018 uskutočnili ďalšie s</w:t>
      </w:r>
      <w:r w:rsidR="00A56257" w:rsidRPr="00871E72">
        <w:rPr>
          <w:bCs/>
          <w:i/>
          <w:iCs/>
          <w:sz w:val="20"/>
          <w:szCs w:val="20"/>
          <w:lang w:val="sk-SK"/>
        </w:rPr>
        <w:t xml:space="preserve">tretnutia </w:t>
      </w:r>
      <w:r w:rsidR="00871E72" w:rsidRPr="00871E72">
        <w:rPr>
          <w:bCs/>
          <w:i/>
          <w:iCs/>
          <w:sz w:val="20"/>
          <w:szCs w:val="20"/>
          <w:lang w:val="sk-SK"/>
        </w:rPr>
        <w:t xml:space="preserve">na tému daň z príjmov a IFRS 17, s čím ostatní účastníci stretnutia súhlasili.  </w:t>
      </w:r>
    </w:p>
    <w:p w:rsidR="00000D53" w:rsidRPr="00871E72" w:rsidRDefault="00000D53" w:rsidP="00CC269F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0"/>
          <w:szCs w:val="20"/>
          <w:lang w:val="sk-SK"/>
        </w:rPr>
      </w:pPr>
    </w:p>
    <w:p w:rsidR="00916345" w:rsidRPr="00871E72" w:rsidRDefault="00533B43" w:rsidP="00BA5BFC">
      <w:pPr>
        <w:jc w:val="both"/>
        <w:rPr>
          <w:i/>
          <w:iCs/>
          <w:sz w:val="20"/>
          <w:szCs w:val="20"/>
          <w:lang w:val="sk-SK"/>
        </w:rPr>
      </w:pPr>
      <w:r w:rsidRPr="00871E72">
        <w:rPr>
          <w:i/>
          <w:iCs/>
          <w:sz w:val="20"/>
          <w:szCs w:val="20"/>
          <w:lang w:val="sk-SK"/>
        </w:rPr>
        <w:t xml:space="preserve">Zapísal: </w:t>
      </w:r>
      <w:r w:rsidR="00000D53" w:rsidRPr="00871E72">
        <w:rPr>
          <w:i/>
          <w:iCs/>
          <w:sz w:val="20"/>
          <w:szCs w:val="20"/>
          <w:lang w:val="sk-SK"/>
        </w:rPr>
        <w:t xml:space="preserve">Ing. </w:t>
      </w:r>
      <w:r w:rsidR="00A56257" w:rsidRPr="00871E72">
        <w:rPr>
          <w:i/>
          <w:iCs/>
          <w:sz w:val="20"/>
          <w:szCs w:val="20"/>
          <w:lang w:val="sk-SK"/>
        </w:rPr>
        <w:t xml:space="preserve">Jozef </w:t>
      </w:r>
      <w:proofErr w:type="spellStart"/>
      <w:r w:rsidR="00A56257" w:rsidRPr="00871E72">
        <w:rPr>
          <w:i/>
          <w:iCs/>
          <w:sz w:val="20"/>
          <w:szCs w:val="20"/>
          <w:lang w:val="sk-SK"/>
        </w:rPr>
        <w:t>Bachniček</w:t>
      </w:r>
      <w:proofErr w:type="spellEnd"/>
    </w:p>
    <w:sectPr w:rsidR="00916345" w:rsidRPr="00871E72" w:rsidSect="001A515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4862"/>
    <w:multiLevelType w:val="hybridMultilevel"/>
    <w:tmpl w:val="B108285C"/>
    <w:lvl w:ilvl="0" w:tplc="15D04D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4FCE"/>
    <w:multiLevelType w:val="hybridMultilevel"/>
    <w:tmpl w:val="3BC4394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E351A"/>
    <w:multiLevelType w:val="hybridMultilevel"/>
    <w:tmpl w:val="09C06A9A"/>
    <w:lvl w:ilvl="0" w:tplc="0D806E5A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5398"/>
    <w:multiLevelType w:val="hybridMultilevel"/>
    <w:tmpl w:val="B29C8C3A"/>
    <w:lvl w:ilvl="0" w:tplc="4014B05E">
      <w:start w:val="4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94EE9"/>
    <w:multiLevelType w:val="hybridMultilevel"/>
    <w:tmpl w:val="09E6FD30"/>
    <w:lvl w:ilvl="0" w:tplc="6020018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AEA"/>
    <w:multiLevelType w:val="hybridMultilevel"/>
    <w:tmpl w:val="4A7E2E66"/>
    <w:lvl w:ilvl="0" w:tplc="324846AE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93558B"/>
    <w:multiLevelType w:val="hybridMultilevel"/>
    <w:tmpl w:val="069E1E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251B5"/>
    <w:multiLevelType w:val="hybridMultilevel"/>
    <w:tmpl w:val="6652D4D6"/>
    <w:lvl w:ilvl="0" w:tplc="8F5645F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8" w15:restartNumberingAfterBreak="0">
    <w:nsid w:val="4F727FD9"/>
    <w:multiLevelType w:val="hybridMultilevel"/>
    <w:tmpl w:val="220EEB18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D71685"/>
    <w:multiLevelType w:val="hybridMultilevel"/>
    <w:tmpl w:val="D4D81BA6"/>
    <w:lvl w:ilvl="0" w:tplc="324846AE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F793E"/>
    <w:multiLevelType w:val="hybridMultilevel"/>
    <w:tmpl w:val="4348A51E"/>
    <w:lvl w:ilvl="0" w:tplc="6020018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2F086F"/>
    <w:multiLevelType w:val="hybridMultilevel"/>
    <w:tmpl w:val="5A4697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66DC48BB"/>
    <w:multiLevelType w:val="hybridMultilevel"/>
    <w:tmpl w:val="E4E013BA"/>
    <w:lvl w:ilvl="0" w:tplc="6020018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0C22A4"/>
    <w:multiLevelType w:val="hybridMultilevel"/>
    <w:tmpl w:val="6BC00F0E"/>
    <w:lvl w:ilvl="0" w:tplc="6020018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91B61"/>
    <w:multiLevelType w:val="hybridMultilevel"/>
    <w:tmpl w:val="37C856D2"/>
    <w:lvl w:ilvl="0" w:tplc="FE5A4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73167"/>
    <w:multiLevelType w:val="hybridMultilevel"/>
    <w:tmpl w:val="FB7A1F8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87397"/>
    <w:multiLevelType w:val="hybridMultilevel"/>
    <w:tmpl w:val="8C341C3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AD71BE"/>
    <w:multiLevelType w:val="hybridMultilevel"/>
    <w:tmpl w:val="ADF8928E"/>
    <w:lvl w:ilvl="0" w:tplc="102234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12"/>
  </w:num>
  <w:num w:numId="5">
    <w:abstractNumId w:val="16"/>
  </w:num>
  <w:num w:numId="6">
    <w:abstractNumId w:val="15"/>
  </w:num>
  <w:num w:numId="7">
    <w:abstractNumId w:val="1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4"/>
  </w:num>
  <w:num w:numId="17">
    <w:abstractNumId w:val="13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7"/>
  </w:num>
  <w:num w:numId="23">
    <w:abstractNumId w:val="17"/>
  </w:num>
  <w:num w:numId="24">
    <w:abstractNumId w:val="1"/>
  </w:num>
  <w:num w:numId="25">
    <w:abstractNumId w:val="1"/>
  </w:num>
  <w:num w:numId="26">
    <w:abstractNumId w:val="8"/>
  </w:num>
  <w:num w:numId="27">
    <w:abstractNumId w:val="1"/>
  </w:num>
  <w:num w:numId="28">
    <w:abstractNumId w:val="8"/>
  </w:num>
  <w:num w:numId="29">
    <w:abstractNumId w:val="1"/>
  </w:num>
  <w:num w:numId="30">
    <w:abstractNumId w:val="1"/>
  </w:num>
  <w:num w:numId="31">
    <w:abstractNumId w:val="1"/>
  </w:num>
  <w:num w:numId="32">
    <w:abstractNumId w:val="3"/>
  </w:num>
  <w:num w:numId="33">
    <w:abstractNumId w:val="2"/>
  </w:num>
  <w:num w:numId="34">
    <w:abstractNumId w:val="11"/>
  </w:num>
  <w:num w:numId="35">
    <w:abstractNumId w:val="9"/>
  </w:num>
  <w:num w:numId="36">
    <w:abstractNumId w:val="2"/>
  </w:num>
  <w:num w:numId="37">
    <w:abstractNumId w:val="2"/>
  </w:num>
  <w:num w:numId="38">
    <w:abstractNumId w:val="5"/>
  </w:num>
  <w:num w:numId="39">
    <w:abstractNumId w:val="1"/>
  </w:num>
  <w:num w:numId="40">
    <w:abstractNumId w:val="2"/>
  </w:num>
  <w:num w:numId="41">
    <w:abstractNumId w:val="1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43"/>
    <w:rsid w:val="00000585"/>
    <w:rsid w:val="00000D53"/>
    <w:rsid w:val="00002CF1"/>
    <w:rsid w:val="00005D46"/>
    <w:rsid w:val="000072E1"/>
    <w:rsid w:val="00007756"/>
    <w:rsid w:val="00020278"/>
    <w:rsid w:val="000209A5"/>
    <w:rsid w:val="00021473"/>
    <w:rsid w:val="00022FC6"/>
    <w:rsid w:val="0002366D"/>
    <w:rsid w:val="000239A5"/>
    <w:rsid w:val="000259A9"/>
    <w:rsid w:val="00026500"/>
    <w:rsid w:val="00033825"/>
    <w:rsid w:val="00033F4D"/>
    <w:rsid w:val="00036850"/>
    <w:rsid w:val="00040667"/>
    <w:rsid w:val="00051233"/>
    <w:rsid w:val="000527C0"/>
    <w:rsid w:val="00054505"/>
    <w:rsid w:val="00057512"/>
    <w:rsid w:val="000605E8"/>
    <w:rsid w:val="000609CB"/>
    <w:rsid w:val="00060E1B"/>
    <w:rsid w:val="0006139C"/>
    <w:rsid w:val="00074E9B"/>
    <w:rsid w:val="00083AE1"/>
    <w:rsid w:val="0008633C"/>
    <w:rsid w:val="00087918"/>
    <w:rsid w:val="00090DC0"/>
    <w:rsid w:val="000926A2"/>
    <w:rsid w:val="00092A35"/>
    <w:rsid w:val="00094146"/>
    <w:rsid w:val="0009531C"/>
    <w:rsid w:val="00095CAE"/>
    <w:rsid w:val="00095D38"/>
    <w:rsid w:val="00096105"/>
    <w:rsid w:val="00097AA2"/>
    <w:rsid w:val="000A0835"/>
    <w:rsid w:val="000A0E62"/>
    <w:rsid w:val="000A1E1C"/>
    <w:rsid w:val="000A2731"/>
    <w:rsid w:val="000A2D01"/>
    <w:rsid w:val="000A3614"/>
    <w:rsid w:val="000B098C"/>
    <w:rsid w:val="000B0BB2"/>
    <w:rsid w:val="000B12B8"/>
    <w:rsid w:val="000B7F58"/>
    <w:rsid w:val="000C2731"/>
    <w:rsid w:val="000C5BC8"/>
    <w:rsid w:val="000D2778"/>
    <w:rsid w:val="000D42EF"/>
    <w:rsid w:val="000D45B3"/>
    <w:rsid w:val="000D54C6"/>
    <w:rsid w:val="000D6957"/>
    <w:rsid w:val="000E08DE"/>
    <w:rsid w:val="000E1AC7"/>
    <w:rsid w:val="000E37C3"/>
    <w:rsid w:val="000E68F2"/>
    <w:rsid w:val="000F368F"/>
    <w:rsid w:val="000F5589"/>
    <w:rsid w:val="000F7E43"/>
    <w:rsid w:val="00101B54"/>
    <w:rsid w:val="00102862"/>
    <w:rsid w:val="00103C1D"/>
    <w:rsid w:val="00107713"/>
    <w:rsid w:val="00107EE3"/>
    <w:rsid w:val="00111D6F"/>
    <w:rsid w:val="00112886"/>
    <w:rsid w:val="00112C85"/>
    <w:rsid w:val="00121679"/>
    <w:rsid w:val="00122305"/>
    <w:rsid w:val="00123CB6"/>
    <w:rsid w:val="001248DB"/>
    <w:rsid w:val="00125CA3"/>
    <w:rsid w:val="001310BF"/>
    <w:rsid w:val="00132ED2"/>
    <w:rsid w:val="00141A12"/>
    <w:rsid w:val="0014402F"/>
    <w:rsid w:val="0014790D"/>
    <w:rsid w:val="00151F5D"/>
    <w:rsid w:val="00152955"/>
    <w:rsid w:val="00154387"/>
    <w:rsid w:val="001555EB"/>
    <w:rsid w:val="001608BA"/>
    <w:rsid w:val="00161FD4"/>
    <w:rsid w:val="00164997"/>
    <w:rsid w:val="00166D89"/>
    <w:rsid w:val="00171E15"/>
    <w:rsid w:val="00175588"/>
    <w:rsid w:val="001764CE"/>
    <w:rsid w:val="00176928"/>
    <w:rsid w:val="00177A96"/>
    <w:rsid w:val="001813D5"/>
    <w:rsid w:val="00181C41"/>
    <w:rsid w:val="001847F1"/>
    <w:rsid w:val="00184CA4"/>
    <w:rsid w:val="00184FBC"/>
    <w:rsid w:val="00185BD8"/>
    <w:rsid w:val="00186310"/>
    <w:rsid w:val="00192723"/>
    <w:rsid w:val="00192D2F"/>
    <w:rsid w:val="001937B2"/>
    <w:rsid w:val="001951F8"/>
    <w:rsid w:val="001952B4"/>
    <w:rsid w:val="001A0D8C"/>
    <w:rsid w:val="001A112E"/>
    <w:rsid w:val="001A1E0A"/>
    <w:rsid w:val="001A1F36"/>
    <w:rsid w:val="001A21D7"/>
    <w:rsid w:val="001A5152"/>
    <w:rsid w:val="001A5E3C"/>
    <w:rsid w:val="001A7E5A"/>
    <w:rsid w:val="001B0A55"/>
    <w:rsid w:val="001B0B82"/>
    <w:rsid w:val="001C0A6B"/>
    <w:rsid w:val="001C2A5C"/>
    <w:rsid w:val="001C61C8"/>
    <w:rsid w:val="001C7D0B"/>
    <w:rsid w:val="001D0229"/>
    <w:rsid w:val="001D15D7"/>
    <w:rsid w:val="001D2085"/>
    <w:rsid w:val="001D416A"/>
    <w:rsid w:val="001D5796"/>
    <w:rsid w:val="001D7CF2"/>
    <w:rsid w:val="001E2691"/>
    <w:rsid w:val="001E5746"/>
    <w:rsid w:val="001E69A5"/>
    <w:rsid w:val="001F2AD4"/>
    <w:rsid w:val="00200097"/>
    <w:rsid w:val="002111F1"/>
    <w:rsid w:val="00212163"/>
    <w:rsid w:val="002146C5"/>
    <w:rsid w:val="00222588"/>
    <w:rsid w:val="0022353F"/>
    <w:rsid w:val="0022497D"/>
    <w:rsid w:val="00231DB0"/>
    <w:rsid w:val="00233308"/>
    <w:rsid w:val="00233698"/>
    <w:rsid w:val="00233EBE"/>
    <w:rsid w:val="00237B4B"/>
    <w:rsid w:val="00237BFE"/>
    <w:rsid w:val="00241D27"/>
    <w:rsid w:val="00243C09"/>
    <w:rsid w:val="00250D94"/>
    <w:rsid w:val="002519EB"/>
    <w:rsid w:val="00251C84"/>
    <w:rsid w:val="00251F89"/>
    <w:rsid w:val="002520AF"/>
    <w:rsid w:val="00252C68"/>
    <w:rsid w:val="0026220A"/>
    <w:rsid w:val="00262D46"/>
    <w:rsid w:val="00263EC5"/>
    <w:rsid w:val="0026608B"/>
    <w:rsid w:val="00267238"/>
    <w:rsid w:val="002740F5"/>
    <w:rsid w:val="00276059"/>
    <w:rsid w:val="002762EE"/>
    <w:rsid w:val="00276C0A"/>
    <w:rsid w:val="00276FCF"/>
    <w:rsid w:val="0027732F"/>
    <w:rsid w:val="002812F6"/>
    <w:rsid w:val="00284473"/>
    <w:rsid w:val="00284F82"/>
    <w:rsid w:val="00292411"/>
    <w:rsid w:val="00292DEC"/>
    <w:rsid w:val="002934FD"/>
    <w:rsid w:val="002A0294"/>
    <w:rsid w:val="002A0697"/>
    <w:rsid w:val="002A368F"/>
    <w:rsid w:val="002A75EF"/>
    <w:rsid w:val="002B36F7"/>
    <w:rsid w:val="002B4A0A"/>
    <w:rsid w:val="002C2C52"/>
    <w:rsid w:val="002C2F26"/>
    <w:rsid w:val="002C43EC"/>
    <w:rsid w:val="002C4FD5"/>
    <w:rsid w:val="002C769F"/>
    <w:rsid w:val="002D4F82"/>
    <w:rsid w:val="002D59E8"/>
    <w:rsid w:val="002D64D4"/>
    <w:rsid w:val="002D68B3"/>
    <w:rsid w:val="002D7C22"/>
    <w:rsid w:val="002E0249"/>
    <w:rsid w:val="002E23A1"/>
    <w:rsid w:val="002E5B9C"/>
    <w:rsid w:val="002E5F04"/>
    <w:rsid w:val="002F2A84"/>
    <w:rsid w:val="002F398D"/>
    <w:rsid w:val="002F4811"/>
    <w:rsid w:val="002F63B6"/>
    <w:rsid w:val="002F7677"/>
    <w:rsid w:val="002F7C33"/>
    <w:rsid w:val="00310521"/>
    <w:rsid w:val="0031093B"/>
    <w:rsid w:val="00311AA2"/>
    <w:rsid w:val="00320598"/>
    <w:rsid w:val="0032076A"/>
    <w:rsid w:val="00321774"/>
    <w:rsid w:val="003237D5"/>
    <w:rsid w:val="00323FAB"/>
    <w:rsid w:val="00325EAF"/>
    <w:rsid w:val="0032662E"/>
    <w:rsid w:val="003267B9"/>
    <w:rsid w:val="0033096D"/>
    <w:rsid w:val="00331245"/>
    <w:rsid w:val="00332EF6"/>
    <w:rsid w:val="003337FA"/>
    <w:rsid w:val="003338BD"/>
    <w:rsid w:val="00334647"/>
    <w:rsid w:val="00335897"/>
    <w:rsid w:val="003376ED"/>
    <w:rsid w:val="003417D9"/>
    <w:rsid w:val="003424E1"/>
    <w:rsid w:val="003455CF"/>
    <w:rsid w:val="00345A87"/>
    <w:rsid w:val="003476E1"/>
    <w:rsid w:val="0035429F"/>
    <w:rsid w:val="003547C8"/>
    <w:rsid w:val="00356A30"/>
    <w:rsid w:val="00357CB1"/>
    <w:rsid w:val="00357F1E"/>
    <w:rsid w:val="003602DA"/>
    <w:rsid w:val="00361679"/>
    <w:rsid w:val="003616ED"/>
    <w:rsid w:val="00373CCA"/>
    <w:rsid w:val="0037446B"/>
    <w:rsid w:val="00376553"/>
    <w:rsid w:val="00376C8D"/>
    <w:rsid w:val="0038081D"/>
    <w:rsid w:val="00384FB6"/>
    <w:rsid w:val="0038633C"/>
    <w:rsid w:val="003863ED"/>
    <w:rsid w:val="003876EB"/>
    <w:rsid w:val="00392F71"/>
    <w:rsid w:val="00395055"/>
    <w:rsid w:val="00397A91"/>
    <w:rsid w:val="00397C2E"/>
    <w:rsid w:val="003A00E2"/>
    <w:rsid w:val="003A1430"/>
    <w:rsid w:val="003A1715"/>
    <w:rsid w:val="003A3822"/>
    <w:rsid w:val="003A3E46"/>
    <w:rsid w:val="003A49BC"/>
    <w:rsid w:val="003A4FA8"/>
    <w:rsid w:val="003A5678"/>
    <w:rsid w:val="003C4E4C"/>
    <w:rsid w:val="003D184D"/>
    <w:rsid w:val="003D2555"/>
    <w:rsid w:val="003D372B"/>
    <w:rsid w:val="003E0045"/>
    <w:rsid w:val="003E1039"/>
    <w:rsid w:val="003E26A1"/>
    <w:rsid w:val="003E6CD9"/>
    <w:rsid w:val="003E71AC"/>
    <w:rsid w:val="003F1A72"/>
    <w:rsid w:val="003F1AE9"/>
    <w:rsid w:val="003F1F2E"/>
    <w:rsid w:val="003F2C7D"/>
    <w:rsid w:val="003F6072"/>
    <w:rsid w:val="004011C3"/>
    <w:rsid w:val="004015EB"/>
    <w:rsid w:val="004044AB"/>
    <w:rsid w:val="004060E8"/>
    <w:rsid w:val="004073A3"/>
    <w:rsid w:val="00407A1C"/>
    <w:rsid w:val="00407B90"/>
    <w:rsid w:val="00420707"/>
    <w:rsid w:val="00421F73"/>
    <w:rsid w:val="0042524C"/>
    <w:rsid w:val="00425E86"/>
    <w:rsid w:val="00427F0F"/>
    <w:rsid w:val="00430743"/>
    <w:rsid w:val="00430996"/>
    <w:rsid w:val="00430E2B"/>
    <w:rsid w:val="00433F57"/>
    <w:rsid w:val="004349BF"/>
    <w:rsid w:val="00436004"/>
    <w:rsid w:val="004400ED"/>
    <w:rsid w:val="0044726A"/>
    <w:rsid w:val="0045164C"/>
    <w:rsid w:val="0045278E"/>
    <w:rsid w:val="004533A5"/>
    <w:rsid w:val="004533D7"/>
    <w:rsid w:val="0045589D"/>
    <w:rsid w:val="004562CE"/>
    <w:rsid w:val="00460D08"/>
    <w:rsid w:val="0046446F"/>
    <w:rsid w:val="00465B57"/>
    <w:rsid w:val="00465CE5"/>
    <w:rsid w:val="004671F1"/>
    <w:rsid w:val="004733F6"/>
    <w:rsid w:val="00475FBC"/>
    <w:rsid w:val="00477933"/>
    <w:rsid w:val="0048247B"/>
    <w:rsid w:val="004832BB"/>
    <w:rsid w:val="00490C81"/>
    <w:rsid w:val="00492D27"/>
    <w:rsid w:val="00493828"/>
    <w:rsid w:val="004A1D84"/>
    <w:rsid w:val="004A2B8F"/>
    <w:rsid w:val="004A4097"/>
    <w:rsid w:val="004A57CF"/>
    <w:rsid w:val="004B000A"/>
    <w:rsid w:val="004B094B"/>
    <w:rsid w:val="004B10FC"/>
    <w:rsid w:val="004B239A"/>
    <w:rsid w:val="004B2B79"/>
    <w:rsid w:val="004B511C"/>
    <w:rsid w:val="004B55D1"/>
    <w:rsid w:val="004B5671"/>
    <w:rsid w:val="004B5F85"/>
    <w:rsid w:val="004B7E49"/>
    <w:rsid w:val="004C1ED7"/>
    <w:rsid w:val="004C5F76"/>
    <w:rsid w:val="004C5FFD"/>
    <w:rsid w:val="004C6BC3"/>
    <w:rsid w:val="004C7125"/>
    <w:rsid w:val="004C7919"/>
    <w:rsid w:val="004D0ACC"/>
    <w:rsid w:val="004D0C5F"/>
    <w:rsid w:val="004D1D60"/>
    <w:rsid w:val="004D247B"/>
    <w:rsid w:val="004D7673"/>
    <w:rsid w:val="004E35D4"/>
    <w:rsid w:val="004E59F6"/>
    <w:rsid w:val="004E7D66"/>
    <w:rsid w:val="004F6C51"/>
    <w:rsid w:val="00500371"/>
    <w:rsid w:val="00500902"/>
    <w:rsid w:val="005037BC"/>
    <w:rsid w:val="00504343"/>
    <w:rsid w:val="00505DC4"/>
    <w:rsid w:val="00506173"/>
    <w:rsid w:val="00507408"/>
    <w:rsid w:val="0050786E"/>
    <w:rsid w:val="005102E5"/>
    <w:rsid w:val="00510870"/>
    <w:rsid w:val="00512038"/>
    <w:rsid w:val="00521F90"/>
    <w:rsid w:val="005252D4"/>
    <w:rsid w:val="00525354"/>
    <w:rsid w:val="00525E83"/>
    <w:rsid w:val="00526D2E"/>
    <w:rsid w:val="00530F88"/>
    <w:rsid w:val="00531FBF"/>
    <w:rsid w:val="00531FEC"/>
    <w:rsid w:val="00533B43"/>
    <w:rsid w:val="00535542"/>
    <w:rsid w:val="005375C1"/>
    <w:rsid w:val="0053765C"/>
    <w:rsid w:val="00537727"/>
    <w:rsid w:val="0054099C"/>
    <w:rsid w:val="00540D0C"/>
    <w:rsid w:val="00542F9E"/>
    <w:rsid w:val="005469E3"/>
    <w:rsid w:val="00546BD5"/>
    <w:rsid w:val="005546BE"/>
    <w:rsid w:val="005558F0"/>
    <w:rsid w:val="00555CB0"/>
    <w:rsid w:val="00556544"/>
    <w:rsid w:val="005565FC"/>
    <w:rsid w:val="00565D88"/>
    <w:rsid w:val="00566121"/>
    <w:rsid w:val="00566216"/>
    <w:rsid w:val="005668EE"/>
    <w:rsid w:val="00570606"/>
    <w:rsid w:val="00572539"/>
    <w:rsid w:val="00575501"/>
    <w:rsid w:val="005776D2"/>
    <w:rsid w:val="00580F16"/>
    <w:rsid w:val="0058753E"/>
    <w:rsid w:val="005908B6"/>
    <w:rsid w:val="0059140A"/>
    <w:rsid w:val="005927D2"/>
    <w:rsid w:val="00593208"/>
    <w:rsid w:val="005A2B98"/>
    <w:rsid w:val="005A5E66"/>
    <w:rsid w:val="005B02AC"/>
    <w:rsid w:val="005B07F5"/>
    <w:rsid w:val="005B670C"/>
    <w:rsid w:val="005D59A1"/>
    <w:rsid w:val="005D636C"/>
    <w:rsid w:val="005D7BC0"/>
    <w:rsid w:val="005E5CB7"/>
    <w:rsid w:val="005E7357"/>
    <w:rsid w:val="005F150C"/>
    <w:rsid w:val="005F629E"/>
    <w:rsid w:val="0060196D"/>
    <w:rsid w:val="006029D0"/>
    <w:rsid w:val="00604190"/>
    <w:rsid w:val="006110DF"/>
    <w:rsid w:val="006123C7"/>
    <w:rsid w:val="00613489"/>
    <w:rsid w:val="0061374F"/>
    <w:rsid w:val="00614690"/>
    <w:rsid w:val="00615F4C"/>
    <w:rsid w:val="006169EA"/>
    <w:rsid w:val="0062175D"/>
    <w:rsid w:val="0062275A"/>
    <w:rsid w:val="00625559"/>
    <w:rsid w:val="00632D77"/>
    <w:rsid w:val="0063567D"/>
    <w:rsid w:val="00637480"/>
    <w:rsid w:val="00640029"/>
    <w:rsid w:val="00641323"/>
    <w:rsid w:val="0064282B"/>
    <w:rsid w:val="0065032B"/>
    <w:rsid w:val="00651273"/>
    <w:rsid w:val="00651482"/>
    <w:rsid w:val="00654647"/>
    <w:rsid w:val="006609A1"/>
    <w:rsid w:val="0066361E"/>
    <w:rsid w:val="00663FDC"/>
    <w:rsid w:val="00664DD0"/>
    <w:rsid w:val="00665C0F"/>
    <w:rsid w:val="006665A3"/>
    <w:rsid w:val="006667A6"/>
    <w:rsid w:val="0067221D"/>
    <w:rsid w:val="0067249F"/>
    <w:rsid w:val="00677558"/>
    <w:rsid w:val="00683B8A"/>
    <w:rsid w:val="00684DC5"/>
    <w:rsid w:val="00690D9E"/>
    <w:rsid w:val="00693025"/>
    <w:rsid w:val="00693354"/>
    <w:rsid w:val="0069343E"/>
    <w:rsid w:val="006A25F5"/>
    <w:rsid w:val="006A2D54"/>
    <w:rsid w:val="006A4834"/>
    <w:rsid w:val="006B2ECD"/>
    <w:rsid w:val="006B4460"/>
    <w:rsid w:val="006B5FEF"/>
    <w:rsid w:val="006B7455"/>
    <w:rsid w:val="006B769B"/>
    <w:rsid w:val="006C1C04"/>
    <w:rsid w:val="006C2EA7"/>
    <w:rsid w:val="006C344A"/>
    <w:rsid w:val="006C4D5C"/>
    <w:rsid w:val="006C5FEA"/>
    <w:rsid w:val="006C6E00"/>
    <w:rsid w:val="006D66EC"/>
    <w:rsid w:val="006E3CAD"/>
    <w:rsid w:val="006E7094"/>
    <w:rsid w:val="006F0645"/>
    <w:rsid w:val="006F5354"/>
    <w:rsid w:val="007000AD"/>
    <w:rsid w:val="00704463"/>
    <w:rsid w:val="00710EBB"/>
    <w:rsid w:val="007119F3"/>
    <w:rsid w:val="00712237"/>
    <w:rsid w:val="00712345"/>
    <w:rsid w:val="00712C58"/>
    <w:rsid w:val="0073150E"/>
    <w:rsid w:val="007318BA"/>
    <w:rsid w:val="007371E8"/>
    <w:rsid w:val="00737829"/>
    <w:rsid w:val="00740878"/>
    <w:rsid w:val="007463F4"/>
    <w:rsid w:val="007511D2"/>
    <w:rsid w:val="00751528"/>
    <w:rsid w:val="0075291F"/>
    <w:rsid w:val="00757B14"/>
    <w:rsid w:val="00760F44"/>
    <w:rsid w:val="007638F7"/>
    <w:rsid w:val="00763F85"/>
    <w:rsid w:val="007648A1"/>
    <w:rsid w:val="007656EC"/>
    <w:rsid w:val="00766C7A"/>
    <w:rsid w:val="00772D7B"/>
    <w:rsid w:val="00776D8A"/>
    <w:rsid w:val="00777F43"/>
    <w:rsid w:val="00781091"/>
    <w:rsid w:val="00781E14"/>
    <w:rsid w:val="007835F3"/>
    <w:rsid w:val="007840CE"/>
    <w:rsid w:val="007842E8"/>
    <w:rsid w:val="00785922"/>
    <w:rsid w:val="00787632"/>
    <w:rsid w:val="00791C75"/>
    <w:rsid w:val="00795F59"/>
    <w:rsid w:val="00796023"/>
    <w:rsid w:val="007967D2"/>
    <w:rsid w:val="007A0453"/>
    <w:rsid w:val="007A16F6"/>
    <w:rsid w:val="007B01F2"/>
    <w:rsid w:val="007B2A13"/>
    <w:rsid w:val="007B2F67"/>
    <w:rsid w:val="007B43A3"/>
    <w:rsid w:val="007B77C3"/>
    <w:rsid w:val="007C04DE"/>
    <w:rsid w:val="007C09E1"/>
    <w:rsid w:val="007C24E2"/>
    <w:rsid w:val="007C581A"/>
    <w:rsid w:val="007C6BCB"/>
    <w:rsid w:val="007D075C"/>
    <w:rsid w:val="007D1D9D"/>
    <w:rsid w:val="007D4DBB"/>
    <w:rsid w:val="007E22BE"/>
    <w:rsid w:val="007E2CB1"/>
    <w:rsid w:val="007E3DED"/>
    <w:rsid w:val="007E4C2C"/>
    <w:rsid w:val="007F21E3"/>
    <w:rsid w:val="007F27CB"/>
    <w:rsid w:val="007F2E9B"/>
    <w:rsid w:val="007F5B69"/>
    <w:rsid w:val="007F60D1"/>
    <w:rsid w:val="007F64C9"/>
    <w:rsid w:val="007F67C7"/>
    <w:rsid w:val="007F7B5E"/>
    <w:rsid w:val="008039B2"/>
    <w:rsid w:val="00803CDE"/>
    <w:rsid w:val="00810571"/>
    <w:rsid w:val="0081350D"/>
    <w:rsid w:val="00814BB7"/>
    <w:rsid w:val="008167AB"/>
    <w:rsid w:val="00824111"/>
    <w:rsid w:val="0082493C"/>
    <w:rsid w:val="0083049D"/>
    <w:rsid w:val="00830725"/>
    <w:rsid w:val="00831BFD"/>
    <w:rsid w:val="008323B3"/>
    <w:rsid w:val="00833111"/>
    <w:rsid w:val="0083333B"/>
    <w:rsid w:val="00833624"/>
    <w:rsid w:val="008412EE"/>
    <w:rsid w:val="00842393"/>
    <w:rsid w:val="008444D1"/>
    <w:rsid w:val="00844EC7"/>
    <w:rsid w:val="00847150"/>
    <w:rsid w:val="0085098A"/>
    <w:rsid w:val="00851AD8"/>
    <w:rsid w:val="00854484"/>
    <w:rsid w:val="0085635F"/>
    <w:rsid w:val="008621D8"/>
    <w:rsid w:val="008634CD"/>
    <w:rsid w:val="00863CFD"/>
    <w:rsid w:val="008646C3"/>
    <w:rsid w:val="00864D79"/>
    <w:rsid w:val="008652B7"/>
    <w:rsid w:val="00866F0F"/>
    <w:rsid w:val="00871E72"/>
    <w:rsid w:val="008730BF"/>
    <w:rsid w:val="0087322E"/>
    <w:rsid w:val="00873F87"/>
    <w:rsid w:val="00874CB7"/>
    <w:rsid w:val="00874E4B"/>
    <w:rsid w:val="00874F26"/>
    <w:rsid w:val="00882B47"/>
    <w:rsid w:val="00883ED5"/>
    <w:rsid w:val="00885D56"/>
    <w:rsid w:val="00887B19"/>
    <w:rsid w:val="008918A9"/>
    <w:rsid w:val="00892CE3"/>
    <w:rsid w:val="008A34AA"/>
    <w:rsid w:val="008A484D"/>
    <w:rsid w:val="008A49DC"/>
    <w:rsid w:val="008A76F1"/>
    <w:rsid w:val="008A7BE0"/>
    <w:rsid w:val="008B4AD6"/>
    <w:rsid w:val="008B4EC0"/>
    <w:rsid w:val="008C139D"/>
    <w:rsid w:val="008C5038"/>
    <w:rsid w:val="008C79F6"/>
    <w:rsid w:val="008D02AB"/>
    <w:rsid w:val="008D0FB6"/>
    <w:rsid w:val="008D2AAE"/>
    <w:rsid w:val="008D3A46"/>
    <w:rsid w:val="008D500F"/>
    <w:rsid w:val="008D5E3C"/>
    <w:rsid w:val="008D6E94"/>
    <w:rsid w:val="008E2FDA"/>
    <w:rsid w:val="008E489F"/>
    <w:rsid w:val="008E4BC4"/>
    <w:rsid w:val="008E56C1"/>
    <w:rsid w:val="008E623F"/>
    <w:rsid w:val="008F4665"/>
    <w:rsid w:val="008F4842"/>
    <w:rsid w:val="008F6D24"/>
    <w:rsid w:val="00903AF5"/>
    <w:rsid w:val="00905F79"/>
    <w:rsid w:val="00912682"/>
    <w:rsid w:val="00913CCF"/>
    <w:rsid w:val="0091502C"/>
    <w:rsid w:val="00915973"/>
    <w:rsid w:val="00916345"/>
    <w:rsid w:val="009174FA"/>
    <w:rsid w:val="0092050E"/>
    <w:rsid w:val="009232C1"/>
    <w:rsid w:val="0092414A"/>
    <w:rsid w:val="00924E41"/>
    <w:rsid w:val="00925441"/>
    <w:rsid w:val="00925A19"/>
    <w:rsid w:val="009300AD"/>
    <w:rsid w:val="00930319"/>
    <w:rsid w:val="00932012"/>
    <w:rsid w:val="00932604"/>
    <w:rsid w:val="00934572"/>
    <w:rsid w:val="009428D6"/>
    <w:rsid w:val="009455DE"/>
    <w:rsid w:val="00947CFA"/>
    <w:rsid w:val="00947F1F"/>
    <w:rsid w:val="00952C52"/>
    <w:rsid w:val="00953C59"/>
    <w:rsid w:val="009547B7"/>
    <w:rsid w:val="009571F6"/>
    <w:rsid w:val="00960577"/>
    <w:rsid w:val="00960B10"/>
    <w:rsid w:val="00962E5C"/>
    <w:rsid w:val="00964CA3"/>
    <w:rsid w:val="009672C0"/>
    <w:rsid w:val="00967CB3"/>
    <w:rsid w:val="009733AF"/>
    <w:rsid w:val="009738BF"/>
    <w:rsid w:val="00973904"/>
    <w:rsid w:val="00976A70"/>
    <w:rsid w:val="0097783D"/>
    <w:rsid w:val="00980830"/>
    <w:rsid w:val="00982ECF"/>
    <w:rsid w:val="00984FD9"/>
    <w:rsid w:val="00987FB5"/>
    <w:rsid w:val="0099387F"/>
    <w:rsid w:val="00994315"/>
    <w:rsid w:val="00995D3B"/>
    <w:rsid w:val="00997EAB"/>
    <w:rsid w:val="009A1F3D"/>
    <w:rsid w:val="009A2630"/>
    <w:rsid w:val="009A6524"/>
    <w:rsid w:val="009B3783"/>
    <w:rsid w:val="009C0243"/>
    <w:rsid w:val="009C3F7D"/>
    <w:rsid w:val="009C5BB3"/>
    <w:rsid w:val="009C6290"/>
    <w:rsid w:val="009C6865"/>
    <w:rsid w:val="009C6BDB"/>
    <w:rsid w:val="009C6D85"/>
    <w:rsid w:val="009D090D"/>
    <w:rsid w:val="009D1287"/>
    <w:rsid w:val="009D32B7"/>
    <w:rsid w:val="009D414E"/>
    <w:rsid w:val="009D425C"/>
    <w:rsid w:val="009D556D"/>
    <w:rsid w:val="009D5B8D"/>
    <w:rsid w:val="009E00BF"/>
    <w:rsid w:val="009E1A44"/>
    <w:rsid w:val="009E3696"/>
    <w:rsid w:val="009E3CD8"/>
    <w:rsid w:val="009E510D"/>
    <w:rsid w:val="009E602E"/>
    <w:rsid w:val="009F1956"/>
    <w:rsid w:val="009F39E3"/>
    <w:rsid w:val="009F62BE"/>
    <w:rsid w:val="00A025FF"/>
    <w:rsid w:val="00A05215"/>
    <w:rsid w:val="00A07501"/>
    <w:rsid w:val="00A15439"/>
    <w:rsid w:val="00A15672"/>
    <w:rsid w:val="00A17B09"/>
    <w:rsid w:val="00A2036B"/>
    <w:rsid w:val="00A211D1"/>
    <w:rsid w:val="00A21F05"/>
    <w:rsid w:val="00A23663"/>
    <w:rsid w:val="00A25D23"/>
    <w:rsid w:val="00A276E8"/>
    <w:rsid w:val="00A3228D"/>
    <w:rsid w:val="00A350B1"/>
    <w:rsid w:val="00A356E8"/>
    <w:rsid w:val="00A356FE"/>
    <w:rsid w:val="00A40E3D"/>
    <w:rsid w:val="00A44C3C"/>
    <w:rsid w:val="00A51C87"/>
    <w:rsid w:val="00A56257"/>
    <w:rsid w:val="00A568A5"/>
    <w:rsid w:val="00A5793A"/>
    <w:rsid w:val="00A60966"/>
    <w:rsid w:val="00A6185D"/>
    <w:rsid w:val="00A63382"/>
    <w:rsid w:val="00A63A8C"/>
    <w:rsid w:val="00A75551"/>
    <w:rsid w:val="00A75B1C"/>
    <w:rsid w:val="00A76F8E"/>
    <w:rsid w:val="00A8094F"/>
    <w:rsid w:val="00A825BC"/>
    <w:rsid w:val="00A83CF7"/>
    <w:rsid w:val="00A842C7"/>
    <w:rsid w:val="00A90E80"/>
    <w:rsid w:val="00A92B8A"/>
    <w:rsid w:val="00A93E59"/>
    <w:rsid w:val="00A945F7"/>
    <w:rsid w:val="00A95F10"/>
    <w:rsid w:val="00AA24E0"/>
    <w:rsid w:val="00AA337E"/>
    <w:rsid w:val="00AB1B41"/>
    <w:rsid w:val="00AB35C9"/>
    <w:rsid w:val="00AB49EA"/>
    <w:rsid w:val="00AC1D5C"/>
    <w:rsid w:val="00AC2023"/>
    <w:rsid w:val="00AC3B09"/>
    <w:rsid w:val="00AC4550"/>
    <w:rsid w:val="00AC65F7"/>
    <w:rsid w:val="00AC68BB"/>
    <w:rsid w:val="00AC74EB"/>
    <w:rsid w:val="00AC7AEE"/>
    <w:rsid w:val="00AD05F0"/>
    <w:rsid w:val="00AD219E"/>
    <w:rsid w:val="00AD2376"/>
    <w:rsid w:val="00AD6238"/>
    <w:rsid w:val="00AD6458"/>
    <w:rsid w:val="00AD6A91"/>
    <w:rsid w:val="00AE1911"/>
    <w:rsid w:val="00AE1A69"/>
    <w:rsid w:val="00AE216C"/>
    <w:rsid w:val="00AF094E"/>
    <w:rsid w:val="00AF1117"/>
    <w:rsid w:val="00AF17C3"/>
    <w:rsid w:val="00AF2B0F"/>
    <w:rsid w:val="00AF2E44"/>
    <w:rsid w:val="00AF4F9D"/>
    <w:rsid w:val="00AF64B4"/>
    <w:rsid w:val="00AF7304"/>
    <w:rsid w:val="00B00504"/>
    <w:rsid w:val="00B0383A"/>
    <w:rsid w:val="00B072F0"/>
    <w:rsid w:val="00B107AD"/>
    <w:rsid w:val="00B11104"/>
    <w:rsid w:val="00B119C1"/>
    <w:rsid w:val="00B15A27"/>
    <w:rsid w:val="00B166F6"/>
    <w:rsid w:val="00B17CF4"/>
    <w:rsid w:val="00B21AFD"/>
    <w:rsid w:val="00B235C9"/>
    <w:rsid w:val="00B245FD"/>
    <w:rsid w:val="00B272F7"/>
    <w:rsid w:val="00B30E9E"/>
    <w:rsid w:val="00B31A33"/>
    <w:rsid w:val="00B33573"/>
    <w:rsid w:val="00B33B7E"/>
    <w:rsid w:val="00B340E4"/>
    <w:rsid w:val="00B3459D"/>
    <w:rsid w:val="00B34974"/>
    <w:rsid w:val="00B37324"/>
    <w:rsid w:val="00B4061F"/>
    <w:rsid w:val="00B4095E"/>
    <w:rsid w:val="00B43344"/>
    <w:rsid w:val="00B4367D"/>
    <w:rsid w:val="00B436CF"/>
    <w:rsid w:val="00B43D5A"/>
    <w:rsid w:val="00B519D7"/>
    <w:rsid w:val="00B5273A"/>
    <w:rsid w:val="00B527D9"/>
    <w:rsid w:val="00B53946"/>
    <w:rsid w:val="00B55DBD"/>
    <w:rsid w:val="00B602DF"/>
    <w:rsid w:val="00B60C50"/>
    <w:rsid w:val="00B611D4"/>
    <w:rsid w:val="00B615BB"/>
    <w:rsid w:val="00B647C4"/>
    <w:rsid w:val="00B666E6"/>
    <w:rsid w:val="00B66F27"/>
    <w:rsid w:val="00B7164C"/>
    <w:rsid w:val="00B75D16"/>
    <w:rsid w:val="00B82F1B"/>
    <w:rsid w:val="00B8372A"/>
    <w:rsid w:val="00B86D4B"/>
    <w:rsid w:val="00B87943"/>
    <w:rsid w:val="00B92504"/>
    <w:rsid w:val="00B95D4A"/>
    <w:rsid w:val="00B97E72"/>
    <w:rsid w:val="00BA2D1C"/>
    <w:rsid w:val="00BA403D"/>
    <w:rsid w:val="00BA52D0"/>
    <w:rsid w:val="00BA5BFC"/>
    <w:rsid w:val="00BA7EA6"/>
    <w:rsid w:val="00BA7FF9"/>
    <w:rsid w:val="00BB24F5"/>
    <w:rsid w:val="00BC0A15"/>
    <w:rsid w:val="00BC2C97"/>
    <w:rsid w:val="00BC3438"/>
    <w:rsid w:val="00BC39AD"/>
    <w:rsid w:val="00BC6380"/>
    <w:rsid w:val="00BD0433"/>
    <w:rsid w:val="00BD2F5E"/>
    <w:rsid w:val="00BD4904"/>
    <w:rsid w:val="00BD607C"/>
    <w:rsid w:val="00BE078C"/>
    <w:rsid w:val="00BE7FCF"/>
    <w:rsid w:val="00BF1CE2"/>
    <w:rsid w:val="00BF470C"/>
    <w:rsid w:val="00BF518E"/>
    <w:rsid w:val="00BF59F6"/>
    <w:rsid w:val="00BF71AE"/>
    <w:rsid w:val="00C00532"/>
    <w:rsid w:val="00C00A66"/>
    <w:rsid w:val="00C01E63"/>
    <w:rsid w:val="00C03953"/>
    <w:rsid w:val="00C06077"/>
    <w:rsid w:val="00C06764"/>
    <w:rsid w:val="00C06F3B"/>
    <w:rsid w:val="00C11E3E"/>
    <w:rsid w:val="00C11E65"/>
    <w:rsid w:val="00C12A16"/>
    <w:rsid w:val="00C12A43"/>
    <w:rsid w:val="00C15851"/>
    <w:rsid w:val="00C15D65"/>
    <w:rsid w:val="00C17BE3"/>
    <w:rsid w:val="00C221A1"/>
    <w:rsid w:val="00C237F9"/>
    <w:rsid w:val="00C246A5"/>
    <w:rsid w:val="00C25092"/>
    <w:rsid w:val="00C25939"/>
    <w:rsid w:val="00C3238F"/>
    <w:rsid w:val="00C35BEC"/>
    <w:rsid w:val="00C43AD7"/>
    <w:rsid w:val="00C43E96"/>
    <w:rsid w:val="00C44ECD"/>
    <w:rsid w:val="00C464D1"/>
    <w:rsid w:val="00C47E5B"/>
    <w:rsid w:val="00C47E9E"/>
    <w:rsid w:val="00C5250E"/>
    <w:rsid w:val="00C52DC3"/>
    <w:rsid w:val="00C5670E"/>
    <w:rsid w:val="00C5722F"/>
    <w:rsid w:val="00C63A1E"/>
    <w:rsid w:val="00C63CAB"/>
    <w:rsid w:val="00C70641"/>
    <w:rsid w:val="00C71B6B"/>
    <w:rsid w:val="00C835CF"/>
    <w:rsid w:val="00C83FCF"/>
    <w:rsid w:val="00C86386"/>
    <w:rsid w:val="00C903A7"/>
    <w:rsid w:val="00C91125"/>
    <w:rsid w:val="00C9442A"/>
    <w:rsid w:val="00CA03CE"/>
    <w:rsid w:val="00CA1558"/>
    <w:rsid w:val="00CA339C"/>
    <w:rsid w:val="00CA4716"/>
    <w:rsid w:val="00CB468C"/>
    <w:rsid w:val="00CB566F"/>
    <w:rsid w:val="00CB5C95"/>
    <w:rsid w:val="00CB5D7E"/>
    <w:rsid w:val="00CC2061"/>
    <w:rsid w:val="00CC269F"/>
    <w:rsid w:val="00CC3101"/>
    <w:rsid w:val="00CC5A45"/>
    <w:rsid w:val="00CC6C3D"/>
    <w:rsid w:val="00CC7298"/>
    <w:rsid w:val="00CD05CE"/>
    <w:rsid w:val="00CD4351"/>
    <w:rsid w:val="00CD7F80"/>
    <w:rsid w:val="00CE16DC"/>
    <w:rsid w:val="00CE1D83"/>
    <w:rsid w:val="00CE5851"/>
    <w:rsid w:val="00CE6C5E"/>
    <w:rsid w:val="00CE7BC3"/>
    <w:rsid w:val="00CF227B"/>
    <w:rsid w:val="00CF2F06"/>
    <w:rsid w:val="00CF620A"/>
    <w:rsid w:val="00D005F3"/>
    <w:rsid w:val="00D018B3"/>
    <w:rsid w:val="00D02C30"/>
    <w:rsid w:val="00D07E5B"/>
    <w:rsid w:val="00D13DB9"/>
    <w:rsid w:val="00D15963"/>
    <w:rsid w:val="00D168A4"/>
    <w:rsid w:val="00D171B0"/>
    <w:rsid w:val="00D17D3A"/>
    <w:rsid w:val="00D17F26"/>
    <w:rsid w:val="00D2016C"/>
    <w:rsid w:val="00D21ADB"/>
    <w:rsid w:val="00D2406C"/>
    <w:rsid w:val="00D2474C"/>
    <w:rsid w:val="00D254EF"/>
    <w:rsid w:val="00D30D2E"/>
    <w:rsid w:val="00D322B7"/>
    <w:rsid w:val="00D34778"/>
    <w:rsid w:val="00D3533F"/>
    <w:rsid w:val="00D37A6E"/>
    <w:rsid w:val="00D41374"/>
    <w:rsid w:val="00D424BA"/>
    <w:rsid w:val="00D457EB"/>
    <w:rsid w:val="00D458E8"/>
    <w:rsid w:val="00D47EA0"/>
    <w:rsid w:val="00D537BE"/>
    <w:rsid w:val="00D54120"/>
    <w:rsid w:val="00D56031"/>
    <w:rsid w:val="00D57423"/>
    <w:rsid w:val="00D6000C"/>
    <w:rsid w:val="00D60553"/>
    <w:rsid w:val="00D608BE"/>
    <w:rsid w:val="00D6266E"/>
    <w:rsid w:val="00D63B25"/>
    <w:rsid w:val="00D73A41"/>
    <w:rsid w:val="00D7547A"/>
    <w:rsid w:val="00D76879"/>
    <w:rsid w:val="00D77184"/>
    <w:rsid w:val="00D80837"/>
    <w:rsid w:val="00D81E10"/>
    <w:rsid w:val="00D81FC6"/>
    <w:rsid w:val="00D82382"/>
    <w:rsid w:val="00D82DF9"/>
    <w:rsid w:val="00D83650"/>
    <w:rsid w:val="00D87961"/>
    <w:rsid w:val="00D931EF"/>
    <w:rsid w:val="00D94A36"/>
    <w:rsid w:val="00D956F6"/>
    <w:rsid w:val="00D97D15"/>
    <w:rsid w:val="00DA0534"/>
    <w:rsid w:val="00DA11A5"/>
    <w:rsid w:val="00DA2C77"/>
    <w:rsid w:val="00DA35CA"/>
    <w:rsid w:val="00DA3DDE"/>
    <w:rsid w:val="00DA3EA2"/>
    <w:rsid w:val="00DA46AE"/>
    <w:rsid w:val="00DA5336"/>
    <w:rsid w:val="00DB0E3D"/>
    <w:rsid w:val="00DB1E62"/>
    <w:rsid w:val="00DB269C"/>
    <w:rsid w:val="00DB2AF3"/>
    <w:rsid w:val="00DC0954"/>
    <w:rsid w:val="00DC2398"/>
    <w:rsid w:val="00DC3A84"/>
    <w:rsid w:val="00DC5DA1"/>
    <w:rsid w:val="00DD02F3"/>
    <w:rsid w:val="00DD10B9"/>
    <w:rsid w:val="00DD2430"/>
    <w:rsid w:val="00DD3F96"/>
    <w:rsid w:val="00DD4980"/>
    <w:rsid w:val="00DE43FF"/>
    <w:rsid w:val="00DE471D"/>
    <w:rsid w:val="00DE7B77"/>
    <w:rsid w:val="00DF2C95"/>
    <w:rsid w:val="00DF614D"/>
    <w:rsid w:val="00DF62BF"/>
    <w:rsid w:val="00E03528"/>
    <w:rsid w:val="00E03C23"/>
    <w:rsid w:val="00E04BD1"/>
    <w:rsid w:val="00E052C6"/>
    <w:rsid w:val="00E10E73"/>
    <w:rsid w:val="00E12617"/>
    <w:rsid w:val="00E12F83"/>
    <w:rsid w:val="00E14050"/>
    <w:rsid w:val="00E162B0"/>
    <w:rsid w:val="00E20B70"/>
    <w:rsid w:val="00E215E3"/>
    <w:rsid w:val="00E21FCE"/>
    <w:rsid w:val="00E229C7"/>
    <w:rsid w:val="00E23597"/>
    <w:rsid w:val="00E246FC"/>
    <w:rsid w:val="00E27C56"/>
    <w:rsid w:val="00E33DD5"/>
    <w:rsid w:val="00E34FBB"/>
    <w:rsid w:val="00E3541A"/>
    <w:rsid w:val="00E373D4"/>
    <w:rsid w:val="00E37CD3"/>
    <w:rsid w:val="00E43559"/>
    <w:rsid w:val="00E44395"/>
    <w:rsid w:val="00E44535"/>
    <w:rsid w:val="00E45D9A"/>
    <w:rsid w:val="00E46BCC"/>
    <w:rsid w:val="00E50EFC"/>
    <w:rsid w:val="00E52AA9"/>
    <w:rsid w:val="00E6110D"/>
    <w:rsid w:val="00E667F7"/>
    <w:rsid w:val="00E66A6A"/>
    <w:rsid w:val="00E6781C"/>
    <w:rsid w:val="00E70AA1"/>
    <w:rsid w:val="00E7251B"/>
    <w:rsid w:val="00E74169"/>
    <w:rsid w:val="00E80C62"/>
    <w:rsid w:val="00E828C9"/>
    <w:rsid w:val="00E83292"/>
    <w:rsid w:val="00E83DDF"/>
    <w:rsid w:val="00E86C71"/>
    <w:rsid w:val="00E873E9"/>
    <w:rsid w:val="00E87993"/>
    <w:rsid w:val="00E90688"/>
    <w:rsid w:val="00E90B8B"/>
    <w:rsid w:val="00E94A6E"/>
    <w:rsid w:val="00E9504E"/>
    <w:rsid w:val="00E969DE"/>
    <w:rsid w:val="00E9714C"/>
    <w:rsid w:val="00EA2F2D"/>
    <w:rsid w:val="00EA57B2"/>
    <w:rsid w:val="00EA5EDD"/>
    <w:rsid w:val="00EA67E3"/>
    <w:rsid w:val="00EB225E"/>
    <w:rsid w:val="00EB22B7"/>
    <w:rsid w:val="00EB52AE"/>
    <w:rsid w:val="00EB67F9"/>
    <w:rsid w:val="00EB772D"/>
    <w:rsid w:val="00EC3350"/>
    <w:rsid w:val="00EC6915"/>
    <w:rsid w:val="00ED0429"/>
    <w:rsid w:val="00ED2BA8"/>
    <w:rsid w:val="00ED2E0D"/>
    <w:rsid w:val="00ED3670"/>
    <w:rsid w:val="00ED4E50"/>
    <w:rsid w:val="00EE0721"/>
    <w:rsid w:val="00EE154A"/>
    <w:rsid w:val="00EE2539"/>
    <w:rsid w:val="00EE3547"/>
    <w:rsid w:val="00EE4718"/>
    <w:rsid w:val="00EF5133"/>
    <w:rsid w:val="00F06C03"/>
    <w:rsid w:val="00F105E5"/>
    <w:rsid w:val="00F10962"/>
    <w:rsid w:val="00F1269A"/>
    <w:rsid w:val="00F132F5"/>
    <w:rsid w:val="00F138D0"/>
    <w:rsid w:val="00F2301E"/>
    <w:rsid w:val="00F24274"/>
    <w:rsid w:val="00F25793"/>
    <w:rsid w:val="00F266AC"/>
    <w:rsid w:val="00F3058F"/>
    <w:rsid w:val="00F32EAB"/>
    <w:rsid w:val="00F33495"/>
    <w:rsid w:val="00F3378A"/>
    <w:rsid w:val="00F35589"/>
    <w:rsid w:val="00F377E8"/>
    <w:rsid w:val="00F410F3"/>
    <w:rsid w:val="00F43FE0"/>
    <w:rsid w:val="00F46741"/>
    <w:rsid w:val="00F50996"/>
    <w:rsid w:val="00F53804"/>
    <w:rsid w:val="00F57975"/>
    <w:rsid w:val="00F61721"/>
    <w:rsid w:val="00F64437"/>
    <w:rsid w:val="00F65875"/>
    <w:rsid w:val="00F66763"/>
    <w:rsid w:val="00F700A0"/>
    <w:rsid w:val="00F708A9"/>
    <w:rsid w:val="00F71D2C"/>
    <w:rsid w:val="00F726E8"/>
    <w:rsid w:val="00F83C8A"/>
    <w:rsid w:val="00F841E3"/>
    <w:rsid w:val="00F85B2D"/>
    <w:rsid w:val="00F85F1D"/>
    <w:rsid w:val="00F87D14"/>
    <w:rsid w:val="00F9033F"/>
    <w:rsid w:val="00F93013"/>
    <w:rsid w:val="00FA02A6"/>
    <w:rsid w:val="00FA0730"/>
    <w:rsid w:val="00FA084C"/>
    <w:rsid w:val="00FA32EE"/>
    <w:rsid w:val="00FA5B38"/>
    <w:rsid w:val="00FA5C92"/>
    <w:rsid w:val="00FA6C55"/>
    <w:rsid w:val="00FB02E8"/>
    <w:rsid w:val="00FB6116"/>
    <w:rsid w:val="00FB6915"/>
    <w:rsid w:val="00FC5ED3"/>
    <w:rsid w:val="00FC648C"/>
    <w:rsid w:val="00FC7828"/>
    <w:rsid w:val="00FD007F"/>
    <w:rsid w:val="00FD0573"/>
    <w:rsid w:val="00FD38CB"/>
    <w:rsid w:val="00FD4611"/>
    <w:rsid w:val="00FD59F5"/>
    <w:rsid w:val="00FD60D3"/>
    <w:rsid w:val="00FD6156"/>
    <w:rsid w:val="00FE0026"/>
    <w:rsid w:val="00FE0391"/>
    <w:rsid w:val="00FE1335"/>
    <w:rsid w:val="00FE31B4"/>
    <w:rsid w:val="00FE328E"/>
    <w:rsid w:val="00FE3F70"/>
    <w:rsid w:val="00FE45E1"/>
    <w:rsid w:val="00FF0580"/>
    <w:rsid w:val="00FF0A0C"/>
    <w:rsid w:val="00FF1B9F"/>
    <w:rsid w:val="00FF2489"/>
    <w:rsid w:val="00FF3842"/>
    <w:rsid w:val="00FF5A03"/>
    <w:rsid w:val="00FF7697"/>
    <w:rsid w:val="00FF79E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43E22-BE4E-45F5-84E9-790CD412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533B43"/>
    <w:pPr>
      <w:keepNext/>
      <w:jc w:val="both"/>
      <w:outlineLvl w:val="0"/>
    </w:pPr>
    <w:rPr>
      <w:i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33B4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33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3B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zov">
    <w:name w:val="Title"/>
    <w:basedOn w:val="Normlny"/>
    <w:link w:val="NzovChar"/>
    <w:qFormat/>
    <w:rsid w:val="00533B43"/>
    <w:pPr>
      <w:jc w:val="center"/>
    </w:pPr>
    <w:rPr>
      <w:b/>
      <w:bCs/>
      <w:i/>
      <w:iCs/>
      <w:lang w:val="sk-SK"/>
    </w:rPr>
  </w:style>
  <w:style w:type="character" w:customStyle="1" w:styleId="NzovChar">
    <w:name w:val="Názov Char"/>
    <w:basedOn w:val="Predvolenpsmoodseku"/>
    <w:link w:val="Nzov"/>
    <w:rsid w:val="00533B4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Odsekzoznamu">
    <w:name w:val="List Paragraph"/>
    <w:basedOn w:val="Normlny"/>
    <w:uiPriority w:val="34"/>
    <w:qFormat/>
    <w:rsid w:val="004D7673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6608B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3E0045"/>
    <w:rPr>
      <w:color w:val="0000FF" w:themeColor="hyperlink"/>
      <w:u w:val="single"/>
    </w:rPr>
  </w:style>
  <w:style w:type="paragraph" w:customStyle="1" w:styleId="Default">
    <w:name w:val="Default"/>
    <w:rsid w:val="00AE1A6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60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607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597D-F802-4591-8462-E381BA47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Jančová Soňa</dc:creator>
  <cp:lastModifiedBy>Bachníček Jozef</cp:lastModifiedBy>
  <cp:revision>4</cp:revision>
  <cp:lastPrinted>2017-06-28T07:44:00Z</cp:lastPrinted>
  <dcterms:created xsi:type="dcterms:W3CDTF">2018-06-21T13:16:00Z</dcterms:created>
  <dcterms:modified xsi:type="dcterms:W3CDTF">2018-06-21T14:18:00Z</dcterms:modified>
</cp:coreProperties>
</file>