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DECB" w14:textId="581DCA1B" w:rsidR="00A81CAC" w:rsidRDefault="00A81CAC" w:rsidP="00A81CAC">
      <w:pPr>
        <w:jc w:val="center"/>
        <w:rPr>
          <w:b/>
          <w:bCs/>
        </w:rPr>
      </w:pPr>
      <w:r w:rsidRPr="00A81CAC">
        <w:rPr>
          <w:b/>
          <w:bCs/>
        </w:rPr>
        <w:t xml:space="preserve">Zápis zo stretnutia </w:t>
      </w:r>
      <w:r w:rsidR="00B179B5">
        <w:rPr>
          <w:b/>
          <w:bCs/>
        </w:rPr>
        <w:t>PS k IFRS 17</w:t>
      </w:r>
    </w:p>
    <w:p w14:paraId="69E4CAA9" w14:textId="3160C681" w:rsidR="0024464B" w:rsidRDefault="0024464B">
      <w:r>
        <w:t xml:space="preserve">Termín: </w:t>
      </w:r>
      <w:r w:rsidR="00B179B5">
        <w:t>28</w:t>
      </w:r>
      <w:r>
        <w:t>.</w:t>
      </w:r>
      <w:r w:rsidR="004259CD">
        <w:t>9</w:t>
      </w:r>
      <w:r>
        <w:t>.2021 o</w:t>
      </w:r>
      <w:r w:rsidR="004259CD">
        <w:t> </w:t>
      </w:r>
      <w:r w:rsidR="00B179B5">
        <w:t>10</w:t>
      </w:r>
      <w:r w:rsidR="00742C8E">
        <w:t>:00</w:t>
      </w:r>
    </w:p>
    <w:p w14:paraId="705CFB84" w14:textId="77499E1A" w:rsidR="00322AAE" w:rsidRDefault="00322AAE" w:rsidP="00322AAE">
      <w:pPr>
        <w:spacing w:after="0"/>
        <w:ind w:left="708"/>
      </w:pPr>
    </w:p>
    <w:p w14:paraId="341EF2DC" w14:textId="77777777" w:rsidR="00B179B5" w:rsidRDefault="00B179B5" w:rsidP="004C50D7">
      <w:pPr>
        <w:pStyle w:val="Odsekzoznamu"/>
        <w:numPr>
          <w:ilvl w:val="0"/>
          <w:numId w:val="5"/>
        </w:numPr>
        <w:spacing w:after="0"/>
      </w:pPr>
      <w:r>
        <w:t>Informácia o priebehu rokovaní zástupcov SLASPO a MF SR na tému IFRS 17 a dane.</w:t>
      </w:r>
    </w:p>
    <w:p w14:paraId="0FE6A315" w14:textId="2D1E4820" w:rsidR="00A76075" w:rsidRDefault="00B179B5" w:rsidP="004C50D7">
      <w:pPr>
        <w:pStyle w:val="Odsekzoznamu"/>
        <w:numPr>
          <w:ilvl w:val="0"/>
          <w:numId w:val="5"/>
        </w:numPr>
        <w:spacing w:after="0"/>
      </w:pPr>
      <w:r>
        <w:t>Zbieranie údajov o </w:t>
      </w:r>
      <w:r w:rsidR="00A7704E">
        <w:t xml:space="preserve"> t</w:t>
      </w:r>
      <w:r w:rsidR="00A76075">
        <w:t>ransakci</w:t>
      </w:r>
      <w:r w:rsidR="00A7704E">
        <w:t>ách</w:t>
      </w:r>
      <w:r w:rsidR="00A76075">
        <w:t xml:space="preserve"> zaúčtovan</w:t>
      </w:r>
      <w:r w:rsidR="00A7704E">
        <w:t>ých</w:t>
      </w:r>
      <w:r w:rsidR="00A76075">
        <w:t xml:space="preserve"> do vlastného imania pri prechode na IFRS 17 a IFRS 9</w:t>
      </w:r>
    </w:p>
    <w:p w14:paraId="45B5BCC1" w14:textId="58EE2844" w:rsidR="00A7704E" w:rsidRDefault="00A7704E" w:rsidP="00A7704E">
      <w:pPr>
        <w:spacing w:after="0"/>
      </w:pPr>
    </w:p>
    <w:p w14:paraId="6DDADF01" w14:textId="19679ECD" w:rsidR="00A7704E" w:rsidRDefault="00A7704E" w:rsidP="00A7704E">
      <w:pPr>
        <w:spacing w:after="0"/>
      </w:pPr>
      <w:r>
        <w:t>K bodu 1.</w:t>
      </w:r>
    </w:p>
    <w:p w14:paraId="4AC1885F" w14:textId="0BAC67F0" w:rsidR="005C0DEC" w:rsidRDefault="00893F23" w:rsidP="00A7704E">
      <w:pPr>
        <w:spacing w:after="0"/>
      </w:pPr>
      <w:r>
        <w:t xml:space="preserve">P. Bachniček informoval o rokovaniach s MF SR na tému IFRS 17 a dane. </w:t>
      </w:r>
      <w:r w:rsidR="00B179B5">
        <w:t xml:space="preserve">V priebehu mesiacov máj až september sa uskutočnili 3 stretnutia zástupcov SLASPO, NBS a so zástupcami daňovej a colnej sekcie MF SR. V súlade s dohodou zo stretnutia </w:t>
      </w:r>
      <w:r w:rsidR="00B179B5" w:rsidRPr="00B179B5">
        <w:t>Ekonomickej sekcie, PS k IFRS 17 a PS dane</w:t>
      </w:r>
      <w:r w:rsidR="00B179B5">
        <w:t xml:space="preserve"> sa rokovaní za SLASPO zúčastnili zástupcovia </w:t>
      </w:r>
      <w:r w:rsidR="00B179B5" w:rsidRPr="00B179B5">
        <w:t xml:space="preserve">Allianz - Slovenská poisťovňa, a.s. </w:t>
      </w:r>
      <w:r w:rsidR="00B179B5">
        <w:t xml:space="preserve">, </w:t>
      </w:r>
      <w:r w:rsidR="005C0DEC">
        <w:t xml:space="preserve"> </w:t>
      </w:r>
      <w:r w:rsidR="005C0DEC" w:rsidRPr="005C0DEC">
        <w:t>Generali Poisťovňa, a. s.</w:t>
      </w:r>
      <w:r w:rsidR="005C0DEC">
        <w:t xml:space="preserve"> a p.Bachniček. </w:t>
      </w:r>
    </w:p>
    <w:p w14:paraId="5917952E" w14:textId="766F83D9" w:rsidR="005C0DEC" w:rsidRDefault="005C0DEC" w:rsidP="00A7704E">
      <w:pPr>
        <w:spacing w:after="0"/>
      </w:pPr>
      <w:r>
        <w:t>Na májovom stretnutí zástupcovia poisťovní na príkladoch ukázali, že k</w:t>
      </w:r>
      <w:r w:rsidRPr="005C0DEC">
        <w:t>umulovaný dopad na hospodársky výsledok poisťovne (a tým aj na základ dane z príjmov) počas celého trvania poistnej zmluvy bude pri účtovaní podľa IFRS 17 rovnaký ako pri súčasnom účtovaní podľa IFRS 4</w:t>
      </w:r>
      <w:r>
        <w:t>, rozdiely však môžu byť v jednotlivých rokoch.</w:t>
      </w:r>
    </w:p>
    <w:p w14:paraId="37806B0E" w14:textId="7A81ECED" w:rsidR="00B179B5" w:rsidRDefault="005C0DEC" w:rsidP="00A7704E">
      <w:pPr>
        <w:spacing w:after="0"/>
      </w:pPr>
      <w:r>
        <w:t>Na stretnutí v júni z</w:t>
      </w:r>
      <w:r w:rsidRPr="005C0DEC">
        <w:t xml:space="preserve">ástupcovia poisťovne Allianz- SP vysvetlili  </w:t>
      </w:r>
      <w:r>
        <w:t>najvýznamnejšie operácie</w:t>
      </w:r>
      <w:r w:rsidRPr="005C0DEC">
        <w:t xml:space="preserve">, ktoré </w:t>
      </w:r>
      <w:r>
        <w:t xml:space="preserve">budú účtované do vlastného imania </w:t>
      </w:r>
      <w:r w:rsidRPr="005C0DEC">
        <w:t>pri prechode na IFRS 17 a IFRS 9 k 1.1.2023</w:t>
      </w:r>
      <w:r w:rsidR="00494C84">
        <w:t xml:space="preserve">, a na septembrovom stretnutí predložili návrh štruktúry údajov, </w:t>
      </w:r>
      <w:r w:rsidR="00494C84" w:rsidRPr="00494C84">
        <w:t>ktoré by SLASPO mala za svojich členov zbierať, aby MF SR mohlo posúdiť dopady prechodu na IFRS 17 a IFRS 9 na štátny rozpočet</w:t>
      </w:r>
      <w:r w:rsidR="00494C84">
        <w:t xml:space="preserve">. </w:t>
      </w:r>
      <w:r>
        <w:t>Zápisnice zo</w:t>
      </w:r>
      <w:r w:rsidR="00494C84">
        <w:t xml:space="preserve"> všetkých </w:t>
      </w:r>
      <w:r>
        <w:t xml:space="preserve"> stretnutí sú zverejnené v členskej zóne SLASPO.</w:t>
      </w:r>
      <w:r w:rsidR="00494C84">
        <w:t xml:space="preserve"> </w:t>
      </w:r>
    </w:p>
    <w:p w14:paraId="6D568D1D" w14:textId="77777777" w:rsidR="001876C3" w:rsidRDefault="00494C84" w:rsidP="00A7704E">
      <w:pPr>
        <w:spacing w:after="0"/>
      </w:pPr>
      <w:r>
        <w:t>Zástupcovia MF SR prítomní na stretnutiach na základe predložených informácií súhlasili s tým, že by jednou z možností riešenia daňových aspektov prechodu na IFRS 17 a IFRS 9 mohla byť  taká úprava zákona o dani z príjmov, ktorá by akceptovala ako daňovo uznané rezervy podľa IFRS 17</w:t>
      </w:r>
      <w:r w:rsidR="00657DF7">
        <w:t xml:space="preserve">. V každom prípade však bude treba osobitne riešiť prechod na IFRS 17 a IFRS 9, k čomu budú potrebné aj odhady dopadov . V súčasnosti </w:t>
      </w:r>
      <w:r w:rsidR="00BB3665">
        <w:t xml:space="preserve">zástupcovia daňovej a colnej sekcie MF SR </w:t>
      </w:r>
      <w:r w:rsidR="00657DF7">
        <w:t>pripravujú informáciu pre vedenie MF SR</w:t>
      </w:r>
      <w:r w:rsidR="00BB3665">
        <w:t xml:space="preserve"> o možných </w:t>
      </w:r>
      <w:r w:rsidR="00893F23">
        <w:t>riešeniach</w:t>
      </w:r>
      <w:r w:rsidR="00891A57">
        <w:t xml:space="preserve">, ktorá by mala byť prediskutovaná na najbližšom stretnutí SLASPO a MF SR (pravdepodobne vo štvrtok 30.9.2021). </w:t>
      </w:r>
      <w:r w:rsidR="0014476F">
        <w:t xml:space="preserve">V tomto materiáli </w:t>
      </w:r>
      <w:r w:rsidR="00891A57">
        <w:t>malo byť</w:t>
      </w:r>
      <w:r w:rsidR="0014476F">
        <w:t xml:space="preserve"> aj grafické porovnanie štruktúry rezerv v súčasnosti a podľa IFRS 17.</w:t>
      </w:r>
      <w:r w:rsidR="0000427E">
        <w:t xml:space="preserve">  </w:t>
      </w:r>
    </w:p>
    <w:p w14:paraId="73AB2764" w14:textId="77777777" w:rsidR="001876C3" w:rsidRDefault="001876C3" w:rsidP="00A7704E">
      <w:pPr>
        <w:spacing w:after="0"/>
      </w:pPr>
    </w:p>
    <w:p w14:paraId="5E06318E" w14:textId="77777777" w:rsidR="001876C3" w:rsidRDefault="001876C3" w:rsidP="00A7704E">
      <w:pPr>
        <w:spacing w:after="0"/>
        <w:rPr>
          <w:b/>
          <w:bCs/>
        </w:rPr>
      </w:pPr>
      <w:r w:rsidRPr="001876C3">
        <w:rPr>
          <w:b/>
          <w:bCs/>
        </w:rPr>
        <w:t xml:space="preserve">Úloha č. 1 </w:t>
      </w:r>
    </w:p>
    <w:p w14:paraId="656B40AC" w14:textId="324D641B" w:rsidR="00494C84" w:rsidRPr="001876C3" w:rsidRDefault="0000427E" w:rsidP="00A7704E">
      <w:pPr>
        <w:spacing w:after="0"/>
        <w:rPr>
          <w:b/>
          <w:bCs/>
        </w:rPr>
      </w:pPr>
      <w:r w:rsidRPr="001876C3">
        <w:rPr>
          <w:b/>
          <w:bCs/>
        </w:rPr>
        <w:t xml:space="preserve">P.Bachniček požiadal členov pracovnej skupiny, aby </w:t>
      </w:r>
      <w:r w:rsidR="00891A57" w:rsidRPr="001876C3">
        <w:rPr>
          <w:b/>
          <w:bCs/>
        </w:rPr>
        <w:t>ak majú obrázky, ktoré jednoduchou formou ukazujú rozdiely v štruktúre súčasných  rezerv a  podľa IFRS 17, aby mu ich po skončení porady poslali.</w:t>
      </w:r>
    </w:p>
    <w:p w14:paraId="16A966E2" w14:textId="7BDCA079" w:rsidR="0014476F" w:rsidRDefault="0014476F" w:rsidP="00A7704E">
      <w:pPr>
        <w:spacing w:after="0"/>
      </w:pPr>
    </w:p>
    <w:p w14:paraId="5BF649F4" w14:textId="77777777" w:rsidR="00B179B5" w:rsidRDefault="00B179B5" w:rsidP="00A7704E">
      <w:pPr>
        <w:spacing w:after="0"/>
      </w:pPr>
    </w:p>
    <w:p w14:paraId="4737355E" w14:textId="02B2722D" w:rsidR="00583631" w:rsidRDefault="00583631" w:rsidP="00A7704E">
      <w:pPr>
        <w:spacing w:after="0"/>
      </w:pPr>
      <w:r>
        <w:t>K bodu 2.</w:t>
      </w:r>
    </w:p>
    <w:p w14:paraId="5B7016D8" w14:textId="52C60BD8" w:rsidR="00893F23" w:rsidRDefault="001876C3" w:rsidP="00A7704E">
      <w:pPr>
        <w:spacing w:after="0"/>
      </w:pPr>
      <w:r>
        <w:t>P. Bachniček informoval, že z</w:t>
      </w:r>
      <w:r w:rsidR="00583631">
        <w:t xml:space="preserve">ástupcovia MF SR </w:t>
      </w:r>
      <w:r w:rsidR="00893F23">
        <w:t xml:space="preserve">na stretnutí 13.9.2021 </w:t>
      </w:r>
      <w:r w:rsidR="00583631">
        <w:t xml:space="preserve"> potvrdili, že </w:t>
      </w:r>
      <w:r w:rsidR="00893F23">
        <w:t>štruktúra údajov v prílohe č. 1</w:t>
      </w:r>
      <w:r w:rsidR="0014476F">
        <w:t xml:space="preserve"> by mohla byť  postačujúca k vyčísleniu </w:t>
      </w:r>
      <w:r w:rsidR="00891A57">
        <w:t xml:space="preserve">odhadu </w:t>
      </w:r>
      <w:r w:rsidR="0014476F">
        <w:t xml:space="preserve">daňových dopadov pri prechode </w:t>
      </w:r>
      <w:r w:rsidR="00891A57">
        <w:t xml:space="preserve">na IFRS 17 a IFRS9, ktoré je nutnou podmienkou k tomu, aby MF SR pristúpilo k zmene zákona o dani z príjmov. </w:t>
      </w:r>
    </w:p>
    <w:bookmarkStart w:id="0" w:name="_MON_1694329166"/>
    <w:bookmarkEnd w:id="0"/>
    <w:p w14:paraId="4F2B9CC3" w14:textId="26BE6DEA" w:rsidR="00893F23" w:rsidRDefault="001876C3" w:rsidP="00A7704E">
      <w:pPr>
        <w:spacing w:after="0"/>
      </w:pPr>
      <w:r>
        <w:object w:dxaOrig="1540" w:dyaOrig="996" w14:anchorId="07540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Excel.Sheet.12" ShapeID="_x0000_i1025" DrawAspect="Icon" ObjectID="_1694333320" r:id="rId11"/>
        </w:object>
      </w:r>
    </w:p>
    <w:p w14:paraId="2223F7B4" w14:textId="77777777" w:rsidR="00584C00" w:rsidRDefault="00584C00">
      <w:r>
        <w:br w:type="page"/>
      </w:r>
    </w:p>
    <w:p w14:paraId="019B9DD4" w14:textId="58E2859D" w:rsidR="00584C00" w:rsidRDefault="00584C00" w:rsidP="00A7704E">
      <w:pPr>
        <w:spacing w:after="0"/>
      </w:pPr>
      <w:r>
        <w:lastRenderedPageBreak/>
        <w:t>Podľa prieskumu SLASPO v 2Q 2021 by údaje mohli byť dostupné nasledovne:</w:t>
      </w:r>
    </w:p>
    <w:p w14:paraId="052CADFB" w14:textId="484A62BC" w:rsidR="00584C00" w:rsidRDefault="00584C00" w:rsidP="00A7704E">
      <w:pPr>
        <w:spacing w:after="0"/>
      </w:pPr>
      <w:r w:rsidRPr="00584C00">
        <w:rPr>
          <w:noProof/>
        </w:rPr>
        <w:drawing>
          <wp:inline distT="0" distB="0" distL="0" distR="0" wp14:anchorId="7F38CFA4" wp14:editId="586C29D6">
            <wp:extent cx="5760720" cy="1311910"/>
            <wp:effectExtent l="0" t="0" r="0" b="254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AD47" w14:textId="77777777" w:rsidR="00584C00" w:rsidRDefault="00584C00" w:rsidP="00A7704E">
      <w:pPr>
        <w:spacing w:after="0"/>
      </w:pPr>
    </w:p>
    <w:p w14:paraId="3810F371" w14:textId="227DB349" w:rsidR="00DB6256" w:rsidRDefault="00DA1882" w:rsidP="00DB6256">
      <w:pPr>
        <w:spacing w:after="0"/>
      </w:pPr>
      <w:r>
        <w:t xml:space="preserve">P. Janíček potvrdil, že na základe diskusií so zástupcami MF SR je potrebné im čo najskôr predložiť odhady dopadov prechodu na IFRS 17 a IFRS 9, aby sa mohlo v prácach na úprave zákona o dani z príjmov pokračovať. </w:t>
      </w:r>
    </w:p>
    <w:p w14:paraId="23986C1E" w14:textId="1DC0D9E6" w:rsidR="001D35CB" w:rsidRDefault="00DA1882" w:rsidP="00DB6256">
      <w:pPr>
        <w:spacing w:after="0"/>
      </w:pPr>
      <w:r>
        <w:t>P.Bachniček zdôraznil, že bude lepšie, ak sa podarí zozbierať údaje za významnú časť trhu skôr (napr. v 4Q 2021) aj keď  s možnými nepresnosťami, ako čakať na presnejšie čísla napr. do 2Q 2022. Preto pre účely prvých odhadov je možné použiť aj údaje k 31.12.2020</w:t>
      </w:r>
      <w:r w:rsidR="001D35CB">
        <w:t>. Kľúčové  bude získať údaje najmä za veľké poisťovne a pobočky poisťovní iných členských štátov. Najdôležitejšie budú pravdepodobne údaje o odhade výšky rezerv (resp. záväzkov z poistných zmlúv) podľa IFRS 17, ktoré budú oproti vlastnému imaniu zaúčtované k 1.1.2023, a ktoré „nahradia“ rezervy podľa IFRS 4, ktoré budú k 1.1.2023 oproti vlastnému imaniu rozpustené.</w:t>
      </w:r>
    </w:p>
    <w:p w14:paraId="43B66A63" w14:textId="77777777" w:rsidR="005635A1" w:rsidRDefault="001D35CB" w:rsidP="00DB6256">
      <w:pPr>
        <w:spacing w:after="0"/>
      </w:pPr>
      <w:r>
        <w:t xml:space="preserve">SLASPO bude zbierať údaje v štruktúre uvedenej v prílohe č.1. Pokiaľ by však niektorý člen SLASPO </w:t>
      </w:r>
      <w:r w:rsidR="005635A1">
        <w:t xml:space="preserve">nevedel dodať údaje v tejto štruktúre, môže poslať odhady aj v menšom detaile. </w:t>
      </w:r>
    </w:p>
    <w:p w14:paraId="7BA6C55F" w14:textId="77777777" w:rsidR="001D35CB" w:rsidRPr="001876C3" w:rsidRDefault="001D35CB" w:rsidP="00DB6256">
      <w:pPr>
        <w:spacing w:after="0"/>
      </w:pPr>
    </w:p>
    <w:p w14:paraId="4053A769" w14:textId="77777777" w:rsidR="001D35CB" w:rsidRDefault="001D35CB" w:rsidP="001D35CB">
      <w:pPr>
        <w:spacing w:after="0"/>
        <w:rPr>
          <w:b/>
          <w:bCs/>
        </w:rPr>
      </w:pPr>
      <w:r w:rsidRPr="001876C3">
        <w:rPr>
          <w:b/>
          <w:bCs/>
        </w:rPr>
        <w:t xml:space="preserve">Úloha č. 1 </w:t>
      </w:r>
    </w:p>
    <w:p w14:paraId="644A44A7" w14:textId="6A82D5FF" w:rsidR="001D35CB" w:rsidRDefault="001D35CB" w:rsidP="001D35CB">
      <w:pPr>
        <w:spacing w:after="0"/>
        <w:rPr>
          <w:b/>
          <w:bCs/>
        </w:rPr>
      </w:pPr>
      <w:r w:rsidRPr="001876C3">
        <w:rPr>
          <w:b/>
          <w:bCs/>
        </w:rPr>
        <w:t xml:space="preserve">P.Bachniček požiadal členov pracovnej skupiny, aby </w:t>
      </w:r>
      <w:r>
        <w:rPr>
          <w:b/>
          <w:bCs/>
        </w:rPr>
        <w:t xml:space="preserve"> mu do 29.9.2021 do 12:00 poslali informáciu, kedy budú </w:t>
      </w:r>
      <w:r w:rsidR="005635A1">
        <w:rPr>
          <w:b/>
          <w:bCs/>
        </w:rPr>
        <w:t xml:space="preserve">mať k dispozícii </w:t>
      </w:r>
    </w:p>
    <w:p w14:paraId="385880E9" w14:textId="008D2071" w:rsidR="005635A1" w:rsidRDefault="005635A1" w:rsidP="001D35CB">
      <w:pPr>
        <w:spacing w:after="0"/>
        <w:rPr>
          <w:b/>
          <w:bCs/>
        </w:rPr>
      </w:pPr>
      <w:r>
        <w:rPr>
          <w:b/>
          <w:bCs/>
        </w:rPr>
        <w:t>a) prvé odhady dopadov prechodu na IFRS 17 a IFRS 9 (môžu byť aj z čísel za rok 2020)</w:t>
      </w:r>
    </w:p>
    <w:p w14:paraId="39B8A3A1" w14:textId="556D4A12" w:rsidR="005635A1" w:rsidRDefault="005635A1" w:rsidP="001D35CB">
      <w:pPr>
        <w:spacing w:after="0"/>
        <w:rPr>
          <w:b/>
          <w:bCs/>
        </w:rPr>
      </w:pPr>
      <w:r>
        <w:rPr>
          <w:b/>
          <w:bCs/>
        </w:rPr>
        <w:t>b) presnejšie odhady dopadov prechodu na IFRS 17 a IFRS 9 (napr. vypočítané z údajov za rok 2021 s použitím predpokladov, ktoré sa pravdepodobne bez väčších zmien  použijú aj k 1.1.2023)</w:t>
      </w:r>
    </w:p>
    <w:p w14:paraId="5E7435DB" w14:textId="77777777" w:rsidR="00F27837" w:rsidRDefault="00F27837" w:rsidP="001D35CB">
      <w:pPr>
        <w:spacing w:after="0"/>
      </w:pPr>
    </w:p>
    <w:p w14:paraId="5CBF695B" w14:textId="16C09FE2" w:rsidR="00F27837" w:rsidRPr="00F27837" w:rsidRDefault="00F27837" w:rsidP="001D35CB">
      <w:pPr>
        <w:spacing w:after="0"/>
      </w:pPr>
      <w:r w:rsidRPr="00F27837">
        <w:t>Na základe týchto informácií bude p.Bachniček</w:t>
      </w:r>
      <w:r>
        <w:t xml:space="preserve"> informovať 30.9.2021 MF SR o dostupnosti odhadov </w:t>
      </w:r>
      <w:r w:rsidRPr="00F27837">
        <w:t>dopadov prechodu na IFRS 17 a IFRS 9</w:t>
      </w:r>
      <w:r>
        <w:t>.</w:t>
      </w:r>
    </w:p>
    <w:p w14:paraId="69FA93A5" w14:textId="1D3B5E0C" w:rsidR="00621607" w:rsidRDefault="00621607" w:rsidP="00322AAE">
      <w:pPr>
        <w:spacing w:after="0"/>
      </w:pPr>
    </w:p>
    <w:p w14:paraId="335E1B8A" w14:textId="77777777" w:rsidR="006D35D7" w:rsidRDefault="006D35D7" w:rsidP="00322AAE">
      <w:pPr>
        <w:spacing w:after="0"/>
      </w:pPr>
    </w:p>
    <w:p w14:paraId="04BDDF67" w14:textId="77777777" w:rsidR="00DB6256" w:rsidRPr="00742C8E" w:rsidRDefault="00DB6256" w:rsidP="00322AAE">
      <w:pPr>
        <w:spacing w:after="0"/>
      </w:pPr>
    </w:p>
    <w:p w14:paraId="61560065" w14:textId="77777777" w:rsidR="00742C8E" w:rsidRDefault="00742C8E" w:rsidP="00322AAE">
      <w:pPr>
        <w:spacing w:after="0"/>
      </w:pPr>
    </w:p>
    <w:p w14:paraId="7F249EB6" w14:textId="77777777" w:rsidR="008671DC" w:rsidRDefault="008671DC" w:rsidP="00322AAE">
      <w:pPr>
        <w:spacing w:after="0"/>
      </w:pPr>
    </w:p>
    <w:p w14:paraId="411DB6F2" w14:textId="40BF4292" w:rsidR="008671DC" w:rsidRPr="00322AAE" w:rsidRDefault="008671DC" w:rsidP="00322AAE">
      <w:pPr>
        <w:spacing w:after="0"/>
      </w:pPr>
    </w:p>
    <w:sectPr w:rsidR="008671DC" w:rsidRPr="00322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D3F5" w14:textId="77777777" w:rsidR="008B7467" w:rsidRDefault="008B7467" w:rsidP="00CF2450">
      <w:pPr>
        <w:spacing w:after="0" w:line="240" w:lineRule="auto"/>
      </w:pPr>
      <w:r>
        <w:separator/>
      </w:r>
    </w:p>
  </w:endnote>
  <w:endnote w:type="continuationSeparator" w:id="0">
    <w:p w14:paraId="7D4EE6CC" w14:textId="77777777" w:rsidR="008B7467" w:rsidRDefault="008B7467" w:rsidP="00C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C657" w14:textId="77777777" w:rsidR="00C264F8" w:rsidRDefault="00C264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C475" w14:textId="77777777" w:rsidR="00C264F8" w:rsidRDefault="00C264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D489" w14:textId="77777777" w:rsidR="00C264F8" w:rsidRDefault="00C264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47A5" w14:textId="77777777" w:rsidR="008B7467" w:rsidRDefault="008B7467" w:rsidP="00CF2450">
      <w:pPr>
        <w:spacing w:after="0" w:line="240" w:lineRule="auto"/>
      </w:pPr>
      <w:r>
        <w:separator/>
      </w:r>
    </w:p>
  </w:footnote>
  <w:footnote w:type="continuationSeparator" w:id="0">
    <w:p w14:paraId="6F65F15C" w14:textId="77777777" w:rsidR="008B7467" w:rsidRDefault="008B7467" w:rsidP="00CF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919" w14:textId="77777777" w:rsidR="00C264F8" w:rsidRDefault="00C264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BDD9" w14:textId="7135E1D5" w:rsidR="004E40FF" w:rsidRDefault="004E40F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25A2E3" wp14:editId="5338400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774422f82b553e823b3803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34380" w14:textId="4784E884" w:rsidR="004E40FF" w:rsidRPr="004E40FF" w:rsidRDefault="004E40FF" w:rsidP="004E40F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A2E3" id="_x0000_t202" coordsize="21600,21600" o:spt="202" path="m,l,21600r21600,l21600,xe">
              <v:stroke joinstyle="miter"/>
              <v:path gradientshapeok="t" o:connecttype="rect"/>
            </v:shapetype>
            <v:shape id="MSIPCMf774422f82b553e823b38034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BOjr+cqwIAAEU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71934380" w14:textId="4784E884" w:rsidR="004E40FF" w:rsidRPr="004E40FF" w:rsidRDefault="004E40FF" w:rsidP="004E40F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36FE" w14:textId="77777777" w:rsidR="00C264F8" w:rsidRDefault="00C264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B67"/>
    <w:multiLevelType w:val="hybridMultilevel"/>
    <w:tmpl w:val="F49CAD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5EDA"/>
    <w:multiLevelType w:val="hybridMultilevel"/>
    <w:tmpl w:val="4F1EC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8B8"/>
    <w:multiLevelType w:val="hybridMultilevel"/>
    <w:tmpl w:val="8F44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5C94"/>
    <w:multiLevelType w:val="hybridMultilevel"/>
    <w:tmpl w:val="E45C405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1F0937"/>
    <w:multiLevelType w:val="hybridMultilevel"/>
    <w:tmpl w:val="6862D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97957"/>
    <w:multiLevelType w:val="hybridMultilevel"/>
    <w:tmpl w:val="7C426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555AC"/>
    <w:multiLevelType w:val="hybridMultilevel"/>
    <w:tmpl w:val="F80A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427E"/>
    <w:rsid w:val="00005B7D"/>
    <w:rsid w:val="00013AFB"/>
    <w:rsid w:val="0002537B"/>
    <w:rsid w:val="00027033"/>
    <w:rsid w:val="00034F92"/>
    <w:rsid w:val="00047BDC"/>
    <w:rsid w:val="000B4B80"/>
    <w:rsid w:val="000F05A0"/>
    <w:rsid w:val="000F4E61"/>
    <w:rsid w:val="00137A0B"/>
    <w:rsid w:val="0014476F"/>
    <w:rsid w:val="00163F29"/>
    <w:rsid w:val="001876C3"/>
    <w:rsid w:val="001B2277"/>
    <w:rsid w:val="001C1101"/>
    <w:rsid w:val="001C744E"/>
    <w:rsid w:val="001D35CB"/>
    <w:rsid w:val="00213D0F"/>
    <w:rsid w:val="002416B3"/>
    <w:rsid w:val="0024464B"/>
    <w:rsid w:val="002A63F8"/>
    <w:rsid w:val="002B2EBC"/>
    <w:rsid w:val="002B61C7"/>
    <w:rsid w:val="002B6CC3"/>
    <w:rsid w:val="00322AAE"/>
    <w:rsid w:val="003361C7"/>
    <w:rsid w:val="003A5BE8"/>
    <w:rsid w:val="003B3E31"/>
    <w:rsid w:val="003C2D93"/>
    <w:rsid w:val="003E54D6"/>
    <w:rsid w:val="0041106F"/>
    <w:rsid w:val="004259CD"/>
    <w:rsid w:val="0043272A"/>
    <w:rsid w:val="0043469E"/>
    <w:rsid w:val="00445CE7"/>
    <w:rsid w:val="00480ECA"/>
    <w:rsid w:val="00494C84"/>
    <w:rsid w:val="004B0200"/>
    <w:rsid w:val="004C50D7"/>
    <w:rsid w:val="004D6E8F"/>
    <w:rsid w:val="004E40FF"/>
    <w:rsid w:val="0050491F"/>
    <w:rsid w:val="00515A50"/>
    <w:rsid w:val="005635A1"/>
    <w:rsid w:val="00583631"/>
    <w:rsid w:val="00584C00"/>
    <w:rsid w:val="005879D7"/>
    <w:rsid w:val="005B5682"/>
    <w:rsid w:val="005C0DEC"/>
    <w:rsid w:val="00616FDA"/>
    <w:rsid w:val="00621607"/>
    <w:rsid w:val="00626DB6"/>
    <w:rsid w:val="0064080A"/>
    <w:rsid w:val="00657DF7"/>
    <w:rsid w:val="00691C88"/>
    <w:rsid w:val="00695E2F"/>
    <w:rsid w:val="006C4D6D"/>
    <w:rsid w:val="006D35D7"/>
    <w:rsid w:val="00730163"/>
    <w:rsid w:val="00742C8E"/>
    <w:rsid w:val="00760B15"/>
    <w:rsid w:val="007A7B2E"/>
    <w:rsid w:val="007C6FE6"/>
    <w:rsid w:val="007D191B"/>
    <w:rsid w:val="007F4A99"/>
    <w:rsid w:val="008348AF"/>
    <w:rsid w:val="008671DC"/>
    <w:rsid w:val="0089076D"/>
    <w:rsid w:val="00891A57"/>
    <w:rsid w:val="00893F23"/>
    <w:rsid w:val="008B7467"/>
    <w:rsid w:val="008E6077"/>
    <w:rsid w:val="008E7CF0"/>
    <w:rsid w:val="009011F3"/>
    <w:rsid w:val="009170CC"/>
    <w:rsid w:val="0092555D"/>
    <w:rsid w:val="0095489C"/>
    <w:rsid w:val="00962633"/>
    <w:rsid w:val="009B4B07"/>
    <w:rsid w:val="00A23199"/>
    <w:rsid w:val="00A33B99"/>
    <w:rsid w:val="00A352E7"/>
    <w:rsid w:val="00A52220"/>
    <w:rsid w:val="00A67D3D"/>
    <w:rsid w:val="00A73486"/>
    <w:rsid w:val="00A76075"/>
    <w:rsid w:val="00A7704E"/>
    <w:rsid w:val="00A81CAC"/>
    <w:rsid w:val="00A82A63"/>
    <w:rsid w:val="00AA5373"/>
    <w:rsid w:val="00AE73D3"/>
    <w:rsid w:val="00B179B5"/>
    <w:rsid w:val="00B67415"/>
    <w:rsid w:val="00B8008A"/>
    <w:rsid w:val="00B83811"/>
    <w:rsid w:val="00B96684"/>
    <w:rsid w:val="00BB3665"/>
    <w:rsid w:val="00BF3989"/>
    <w:rsid w:val="00C16F25"/>
    <w:rsid w:val="00C23939"/>
    <w:rsid w:val="00C264F8"/>
    <w:rsid w:val="00C35B9D"/>
    <w:rsid w:val="00C8500C"/>
    <w:rsid w:val="00C9645F"/>
    <w:rsid w:val="00CB48DD"/>
    <w:rsid w:val="00CF2450"/>
    <w:rsid w:val="00D350B1"/>
    <w:rsid w:val="00D539BA"/>
    <w:rsid w:val="00D658A5"/>
    <w:rsid w:val="00D87BB1"/>
    <w:rsid w:val="00DA08CD"/>
    <w:rsid w:val="00DA1882"/>
    <w:rsid w:val="00DB6256"/>
    <w:rsid w:val="00DE6855"/>
    <w:rsid w:val="00E14400"/>
    <w:rsid w:val="00E222CE"/>
    <w:rsid w:val="00E4045D"/>
    <w:rsid w:val="00E4076F"/>
    <w:rsid w:val="00E55961"/>
    <w:rsid w:val="00E614AF"/>
    <w:rsid w:val="00EA1DF6"/>
    <w:rsid w:val="00EB03CD"/>
    <w:rsid w:val="00EE6E4D"/>
    <w:rsid w:val="00F069D8"/>
    <w:rsid w:val="00F223AD"/>
    <w:rsid w:val="00F25D82"/>
    <w:rsid w:val="00F27837"/>
    <w:rsid w:val="00F315DC"/>
    <w:rsid w:val="00F4132F"/>
    <w:rsid w:val="00F461C6"/>
    <w:rsid w:val="00F826F1"/>
    <w:rsid w:val="00F95465"/>
    <w:rsid w:val="00FC7729"/>
    <w:rsid w:val="00FD1DCE"/>
    <w:rsid w:val="01D71009"/>
    <w:rsid w:val="027AC854"/>
    <w:rsid w:val="053F7F68"/>
    <w:rsid w:val="0B54BE0B"/>
    <w:rsid w:val="102C854C"/>
    <w:rsid w:val="114C7C73"/>
    <w:rsid w:val="15452BCB"/>
    <w:rsid w:val="16C93429"/>
    <w:rsid w:val="18025E13"/>
    <w:rsid w:val="19F9A779"/>
    <w:rsid w:val="1AFA329C"/>
    <w:rsid w:val="22C6CEFC"/>
    <w:rsid w:val="2369CDA6"/>
    <w:rsid w:val="276107EA"/>
    <w:rsid w:val="2885CA67"/>
    <w:rsid w:val="2EE4A7C4"/>
    <w:rsid w:val="30797BA3"/>
    <w:rsid w:val="34A08AB8"/>
    <w:rsid w:val="35A58882"/>
    <w:rsid w:val="387F6F9A"/>
    <w:rsid w:val="39BD545E"/>
    <w:rsid w:val="3BC59AAB"/>
    <w:rsid w:val="420F0643"/>
    <w:rsid w:val="435E7817"/>
    <w:rsid w:val="4584C173"/>
    <w:rsid w:val="46527EE3"/>
    <w:rsid w:val="4A860C8C"/>
    <w:rsid w:val="4A91A48C"/>
    <w:rsid w:val="4B42513E"/>
    <w:rsid w:val="51FCE628"/>
    <w:rsid w:val="52D4E670"/>
    <w:rsid w:val="53171040"/>
    <w:rsid w:val="539584C3"/>
    <w:rsid w:val="5713EC0B"/>
    <w:rsid w:val="574E8E65"/>
    <w:rsid w:val="5795FF53"/>
    <w:rsid w:val="5B347C4D"/>
    <w:rsid w:val="5BB1E7D7"/>
    <w:rsid w:val="5DA56B3E"/>
    <w:rsid w:val="5DB27EC7"/>
    <w:rsid w:val="61A8B344"/>
    <w:rsid w:val="630455C9"/>
    <w:rsid w:val="6BED757F"/>
    <w:rsid w:val="72828D49"/>
    <w:rsid w:val="729902DE"/>
    <w:rsid w:val="7415FD07"/>
    <w:rsid w:val="767DD772"/>
    <w:rsid w:val="779B5EFC"/>
    <w:rsid w:val="7B8F4259"/>
    <w:rsid w:val="7BAB0006"/>
    <w:rsid w:val="7BE075BB"/>
    <w:rsid w:val="7C98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C09"/>
  <w15:docId w15:val="{9EAAFC61-C893-433A-B67A-72C651B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0FF"/>
  </w:style>
  <w:style w:type="paragraph" w:styleId="Pta">
    <w:name w:val="footer"/>
    <w:basedOn w:val="Normlny"/>
    <w:link w:val="Pt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0FF"/>
  </w:style>
  <w:style w:type="character" w:styleId="Odkaznakomentr">
    <w:name w:val="annotation reference"/>
    <w:basedOn w:val="Predvolenpsmoodseku"/>
    <w:uiPriority w:val="99"/>
    <w:semiHidden/>
    <w:unhideWhenUsed/>
    <w:rsid w:val="00EB0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03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03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0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03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8de4c480-0555-4105-907a-99d82af0c223" xsi:nil="true"/>
    <OutsourcingAgreement xmlns="8de4c480-0555-4105-907a-99d82af0c223" xsi:nil="true"/>
    <ContractExpirationDate xmlns="8de4c480-0555-4105-907a-99d82af0c223" xsi:nil="true"/>
    <PlaceOfOriginal xmlns="8de4c480-0555-4105-907a-99d82af0c223" xsi:nil="true"/>
    <DocumentSetDescription xmlns="http://schemas.microsoft.com/sharepoint/v3" xsi:nil="true"/>
    <ContractStatus xmlns="8de4c480-0555-4105-907a-99d82af0c223">Draft</ContractStatus>
    <ContractDate xmlns="8de4c480-0555-4105-907a-99d82af0c223" xsi:nil="true"/>
    <ExternalContractingParties xmlns="8de4c480-0555-4105-907a-99d82af0c223" xsi:nil="true"/>
    <ContractManagers xmlns="8de4c480-0555-4105-907a-99d82af0c223">
      <UserInfo>
        <DisplayName/>
        <AccountId xsi:nil="true"/>
        <AccountType/>
      </UserInfo>
    </ContractManagers>
    <ContractType xmlns="8de4c480-0555-4105-907a-99d82af0c223" xsi:nil="true"/>
    <ConversationID xmlns="8de4c480-0555-4105-907a-99d82af0c223" xsi:nil="true"/>
    <DocumentClass xmlns="8de4c480-0555-4105-907a-99d82af0c2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or email" ma:contentTypeID="0x010100125D78925D459C4792E0AB097CA57A8700A0D3648FFA8C00479FE0609D8A2537ED" ma:contentTypeVersion="33" ma:contentTypeDescription="Non-relevant content." ma:contentTypeScope="" ma:versionID="48de358b2f0ca88bfe4d69b76b4e80b7">
  <xsd:schema xmlns:xsd="http://www.w3.org/2001/XMLSchema" xmlns:xs="http://www.w3.org/2001/XMLSchema" xmlns:p="http://schemas.microsoft.com/office/2006/metadata/properties" xmlns:ns1="http://schemas.microsoft.com/sharepoint/v3" xmlns:ns2="8de4c480-0555-4105-907a-99d82af0c223" xmlns:ns3="2af43530-fb7b-42c8-bac6-0825625a899a" targetNamespace="http://schemas.microsoft.com/office/2006/metadata/properties" ma:root="true" ma:fieldsID="e164a1de1d92f7a4e24b781860dc1772" ns1:_="" ns2:_="" ns3:_="">
    <xsd:import namespace="http://schemas.microsoft.com/sharepoint/v3"/>
    <xsd:import namespace="8de4c480-0555-4105-907a-99d82af0c223"/>
    <xsd:import namespace="2af43530-fb7b-42c8-bac6-0825625a899a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480-0555-4105-907a-99d82af0c223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description="Attribute to classify the contract. Please select a value from either Standard contract types or Special contract types." ma:format="Dropdown" ma:hidden="true" ma:internalName="ContractType" ma:readOnly="false">
      <xsd:simpleType>
        <xsd:restriction base="dms:Choice">
          <xsd:enumeration value="Standard contract types (please select from below):"/>
          <xsd:enumeration value="-----------------------"/>
          <xsd:enumeration value="Service Agreement, Service Level Agreement"/>
          <xsd:enumeration value="Purchase Agreement (purchases and sales)"/>
          <xsd:enumeration value="Loan Agreement"/>
          <xsd:enumeration value="Confidentiality Agreement"/>
          <xsd:enumeration value="Cooperation Agreement"/>
          <xsd:enumeration value="Letter of Intent, Memorandum of Understanding"/>
          <xsd:enumeration value="Insurance Contract"/>
          <xsd:enumeration value="Guarantee, Comfort Letter, Letter of Credit"/>
          <xsd:enumeration value="Other"/>
          <xsd:enumeration value="-----------------------"/>
          <xsd:enumeration value="Special contract types  (please select from below):"/>
          <xsd:enumeration value="-----------------------"/>
          <xsd:enumeration value="Employment Agreement"/>
          <xsd:enumeration value="Rental or Lease Agreement"/>
          <xsd:enumeration value="License Agreement"/>
          <xsd:enumeration value="Privacy Agreement"/>
          <xsd:enumeration value="Agency Agreement (Tied Agent)"/>
          <xsd:enumeration value="Brokerage Agreement (Broker)"/>
          <xsd:enumeration value="Distribution Agreement"/>
          <xsd:enumeration value="Employer - Works Council/ Trade Union Agreement"/>
          <xsd:enumeration value="Investment or Financing Agreement"/>
          <xsd:enumeration value="Resinsurance Contract"/>
          <xsd:enumeration value="Shareholders' Agreement"/>
          <xsd:enumeration value="Control or Profit Transfer Agreement"/>
          <xsd:enumeration value="Joint Venture Agreement"/>
          <xsd:enumeration value="Trust Agreement"/>
          <xsd:enumeration value="Share or Business Purchase/ Merger Agreement"/>
          <xsd:enumeration value="Contract with a Member of the Board of Management or Supervisory Board"/>
        </xsd:restriction>
      </xsd:simpleType>
    </xsd:element>
    <xsd:element name="ContractStatus" ma:index="9" nillable="true" ma:displayName="Contract Status" ma:default="Draft" ma:description="The status of the contract." ma:format="Dropdown" ma:hidden="true" ma:internalName="ContractStatus" ma:readOnly="false">
      <xsd:simpleType>
        <xsd:restriction base="dms:Choice">
          <xsd:enumeration value="Draft"/>
          <xsd:enumeration value="Active"/>
          <xsd:enumeration value="Terminated"/>
        </xsd:restriction>
      </xsd:simpleType>
    </xsd:element>
    <xsd:element name="ContractManagers" ma:index="10" nillable="true" ma:displayName="Contract Managers" ma:description="Person(s) managing the contract and knowing the detail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Outsourcing Agreement" ma:description="If a contract is an outsourcing agreement in the sense of the Group Outsourcing Policy the dossier needs to be marked respectively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Contract Date" ma:description="Date when the contract has been closed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Contract Expiration Date" ma:description="Date when the contract has been terminated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Material Contract" ma:description="Please indicate if the contract reached a material threshold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External Contracting Parties" ma:description="Name(s) of any external contracting party or partie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Place of Original" ma:description="In case a paper original of the contract must be maintained the location of the original shall be entered here." ma:hidden="true" ma:internalName="PlaceOfOriginal" ma:readOnly="false">
      <xsd:simpleType>
        <xsd:restriction base="dms:Text"/>
      </xsd:simpleType>
    </xsd:element>
    <xsd:element name="ConversationID" ma:index="17" nillable="true" ma:displayName="Conversation ID" ma:description="Conversation ID" ma:hidden="true" ma:internalName="ConversationID" ma:readOnly="false">
      <xsd:simpleType>
        <xsd:restriction base="dms:Text"/>
      </xsd:simpleType>
    </xsd:element>
    <xsd:element name="DocumentClass" ma:index="18" nillable="true" ma:displayName="Document Class" ma:description="Attribute to classify the Document according to the Document Retention Schedule" ma:format="Dropdown" ma:hidden="true" ma:internalName="DocumentClass" ma:readOnly="false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3530-fb7b-42c8-bac6-0825625a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984E-FE8B-4F6A-A806-E932EA59C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A30E4-C90C-424C-B1D8-2A1588689390}">
  <ds:schemaRefs>
    <ds:schemaRef ds:uri="http://schemas.microsoft.com/office/2006/metadata/properties"/>
    <ds:schemaRef ds:uri="http://schemas.microsoft.com/office/infopath/2007/PartnerControls"/>
    <ds:schemaRef ds:uri="8de4c480-0555-4105-907a-99d82af0c22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30FA50-63B2-4589-94AA-0619B9051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e4c480-0555-4105-907a-99d82af0c223"/>
    <ds:schemaRef ds:uri="2af43530-fb7b-42c8-bac6-0825625a8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8</cp:revision>
  <dcterms:created xsi:type="dcterms:W3CDTF">2021-09-28T06:24:00Z</dcterms:created>
  <dcterms:modified xsi:type="dcterms:W3CDTF">2021-09-28T09:22:00Z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-480512363</vt:i4>
  </property>
  <property fmtid="{D5CDD505-2E9C-101B-9397-08002B2CF9AE}" pid="3" name="_NewReviewCycle">
    <vt:lpwstr/>
  </property>
  <property fmtid="{D5CDD505-2E9C-101B-9397-08002B2CF9AE}" pid="4" name="_EmailSubject">
    <vt:lpwstr>zápis z dnešného stretnutia</vt:lpwstr>
  </property>
  <property fmtid="{D5CDD505-2E9C-101B-9397-08002B2CF9AE}" pid="5" name="_AuthorEmail">
    <vt:lpwstr>Radmila.Brunovska@allianz.sk</vt:lpwstr>
  </property>
  <property fmtid="{D5CDD505-2E9C-101B-9397-08002B2CF9AE}" pid="6" name="_AuthorEmailDisplayName">
    <vt:lpwstr>Brunovská Radmila Ing.</vt:lpwstr>
  </property>
  <property fmtid="{D5CDD505-2E9C-101B-9397-08002B2CF9AE}" pid="7" name="ContentTypeId">
    <vt:lpwstr>0x010100125D78925D459C4792E0AB097CA57A8700A0D3648FFA8C00479FE0609D8A2537ED</vt:lpwstr>
  </property>
  <property fmtid="{D5CDD505-2E9C-101B-9397-08002B2CF9AE}" pid="8" name="_PreviousAdHocReviewCycleID">
    <vt:i4>1365443345</vt:i4>
  </property>
  <property fmtid="{D5CDD505-2E9C-101B-9397-08002B2CF9AE}" pid="9" name="MSIP_Label_863bc15e-e7bf-41c1-bdb3-03882d8a2e2c_Enabled">
    <vt:lpwstr>true</vt:lpwstr>
  </property>
  <property fmtid="{D5CDD505-2E9C-101B-9397-08002B2CF9AE}" pid="10" name="MSIP_Label_863bc15e-e7bf-41c1-bdb3-03882d8a2e2c_SetDate">
    <vt:lpwstr>2021-09-16T09:43:04Z</vt:lpwstr>
  </property>
  <property fmtid="{D5CDD505-2E9C-101B-9397-08002B2CF9AE}" pid="11" name="MSIP_Label_863bc15e-e7bf-41c1-bdb3-03882d8a2e2c_Method">
    <vt:lpwstr>Privileged</vt:lpwstr>
  </property>
  <property fmtid="{D5CDD505-2E9C-101B-9397-08002B2CF9AE}" pid="12" name="MSIP_Label_863bc15e-e7bf-41c1-bdb3-03882d8a2e2c_Name">
    <vt:lpwstr>863bc15e-e7bf-41c1-bdb3-03882d8a2e2c</vt:lpwstr>
  </property>
  <property fmtid="{D5CDD505-2E9C-101B-9397-08002B2CF9AE}" pid="13" name="MSIP_Label_863bc15e-e7bf-41c1-bdb3-03882d8a2e2c_SiteId">
    <vt:lpwstr>6e06e42d-6925-47c6-b9e7-9581c7ca302a</vt:lpwstr>
  </property>
  <property fmtid="{D5CDD505-2E9C-101B-9397-08002B2CF9AE}" pid="14" name="MSIP_Label_863bc15e-e7bf-41c1-bdb3-03882d8a2e2c_ActionId">
    <vt:lpwstr>400f0ae1-29e1-434c-9eff-257fa354c729</vt:lpwstr>
  </property>
  <property fmtid="{D5CDD505-2E9C-101B-9397-08002B2CF9AE}" pid="15" name="MSIP_Label_863bc15e-e7bf-41c1-bdb3-03882d8a2e2c_ContentBits">
    <vt:lpwstr>1</vt:lpwstr>
  </property>
  <property fmtid="{D5CDD505-2E9C-101B-9397-08002B2CF9AE}" pid="16" name="_ReviewingToolsShownOnce">
    <vt:lpwstr/>
  </property>
</Properties>
</file>