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BDD" w:rsidRDefault="00D11BDD" w:rsidP="00D11BDD">
      <w:pPr>
        <w:jc w:val="center"/>
        <w:rPr>
          <w:b/>
        </w:rPr>
      </w:pPr>
      <w:r>
        <w:rPr>
          <w:b/>
        </w:rPr>
        <w:t>Z</w:t>
      </w:r>
      <w:r w:rsidRPr="009B143F">
        <w:rPr>
          <w:b/>
        </w:rPr>
        <w:t>asadnutie ekonomickej sekcie  SLASPO</w:t>
      </w:r>
    </w:p>
    <w:p w:rsidR="00D11BDD" w:rsidRDefault="00D11BDD" w:rsidP="00D11BDD">
      <w:pPr>
        <w:rPr>
          <w:b/>
        </w:rPr>
      </w:pPr>
      <w:r>
        <w:rPr>
          <w:b/>
        </w:rPr>
        <w:t xml:space="preserve">Dátum: 25.9.2017 </w:t>
      </w:r>
      <w:r w:rsidRPr="009B143F">
        <w:rPr>
          <w:b/>
          <w:bCs/>
        </w:rPr>
        <w:t>o 9:00</w:t>
      </w:r>
      <w:r w:rsidRPr="009B143F">
        <w:rPr>
          <w:b/>
        </w:rPr>
        <w:t xml:space="preserve"> </w:t>
      </w:r>
    </w:p>
    <w:p w:rsidR="00D11BDD" w:rsidRDefault="00D11BDD" w:rsidP="00D11BDD">
      <w:r>
        <w:rPr>
          <w:b/>
        </w:rPr>
        <w:t>Prítomní</w:t>
      </w:r>
      <w:r w:rsidR="00742AB1">
        <w:rPr>
          <w:b/>
        </w:rPr>
        <w:t>:</w:t>
      </w:r>
      <w:r w:rsidR="004C56D4">
        <w:rPr>
          <w:b/>
        </w:rPr>
        <w:t xml:space="preserve"> </w:t>
      </w:r>
      <w:r w:rsidR="004C56D4" w:rsidRPr="004C56D4">
        <w:t>podľa prezenčnej listiny</w:t>
      </w:r>
    </w:p>
    <w:bookmarkStart w:id="0" w:name="_GoBack"/>
    <w:p w:rsidR="00132662" w:rsidRPr="004C56D4" w:rsidRDefault="00132662" w:rsidP="00D11BDD">
      <w:r>
        <w:object w:dxaOrig="324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62pt;height:40.5pt" o:ole="">
            <v:imagedata r:id="rId5" o:title=""/>
          </v:shape>
          <o:OLEObject Type="Embed" ProgID="Package" ShapeID="_x0000_i1028" DrawAspect="Content" ObjectID="_1568006200" r:id="rId6"/>
        </w:object>
      </w:r>
      <w:bookmarkEnd w:id="0"/>
    </w:p>
    <w:p w:rsidR="002C133B" w:rsidRDefault="00D11BDD">
      <w:pPr>
        <w:rPr>
          <w:b/>
        </w:rPr>
      </w:pPr>
      <w:r>
        <w:rPr>
          <w:b/>
        </w:rPr>
        <w:t>Program:</w:t>
      </w:r>
    </w:p>
    <w:p w:rsidR="00D11BDD" w:rsidRPr="00D11BDD" w:rsidRDefault="00D11BDD" w:rsidP="00FC5A20">
      <w:pPr>
        <w:pStyle w:val="Odsekzoznamu"/>
        <w:numPr>
          <w:ilvl w:val="0"/>
          <w:numId w:val="1"/>
        </w:numPr>
        <w:rPr>
          <w:b/>
        </w:rPr>
      </w:pPr>
      <w:r>
        <w:t>Plnenie úloh z minulého stretnutia</w:t>
      </w:r>
    </w:p>
    <w:p w:rsidR="0050721B" w:rsidRPr="00380752" w:rsidRDefault="0050721B" w:rsidP="00FC5A20">
      <w:pPr>
        <w:pStyle w:val="Odsekzoznamu"/>
        <w:numPr>
          <w:ilvl w:val="0"/>
          <w:numId w:val="1"/>
        </w:numPr>
        <w:rPr>
          <w:b/>
        </w:rPr>
      </w:pPr>
      <w:r>
        <w:t>Zb</w:t>
      </w:r>
      <w:r w:rsidR="00203AAA">
        <w:t>i</w:t>
      </w:r>
      <w:r>
        <w:t xml:space="preserve">eranie údajov o predpise poistného podľa distribučných kanálov . </w:t>
      </w:r>
    </w:p>
    <w:p w:rsidR="00380752" w:rsidRPr="00FC53AF" w:rsidRDefault="00380752" w:rsidP="00FC5A20">
      <w:pPr>
        <w:pStyle w:val="Odsekzoznamu"/>
        <w:numPr>
          <w:ilvl w:val="0"/>
          <w:numId w:val="1"/>
        </w:numPr>
        <w:rPr>
          <w:b/>
        </w:rPr>
      </w:pPr>
      <w:r>
        <w:t>Zbieranie údajov publikovaných v Správe</w:t>
      </w:r>
      <w:r w:rsidRPr="00FC5A20">
        <w:t xml:space="preserve"> o solventnosti a finančnom stave</w:t>
      </w:r>
      <w:r>
        <w:t xml:space="preserve"> a ich zverejnenie v členskej zóne SLASPO</w:t>
      </w:r>
    </w:p>
    <w:p w:rsidR="00FC53AF" w:rsidRPr="00741D33" w:rsidRDefault="00FC53AF" w:rsidP="00FC5A20">
      <w:pPr>
        <w:pStyle w:val="Odsekzoznamu"/>
        <w:numPr>
          <w:ilvl w:val="0"/>
          <w:numId w:val="1"/>
        </w:numPr>
        <w:rPr>
          <w:b/>
        </w:rPr>
      </w:pPr>
      <w:r>
        <w:t>Dopady zavedenia IFRS 9 a IFRS 17</w:t>
      </w:r>
      <w:r w:rsidR="00741D33">
        <w:t>.</w:t>
      </w:r>
    </w:p>
    <w:p w:rsidR="00741D33" w:rsidRPr="008D77E8" w:rsidRDefault="00741D33" w:rsidP="00FC5A20">
      <w:pPr>
        <w:pStyle w:val="Odsekzoznamu"/>
        <w:numPr>
          <w:ilvl w:val="0"/>
          <w:numId w:val="1"/>
        </w:numPr>
        <w:rPr>
          <w:b/>
        </w:rPr>
      </w:pPr>
      <w:r>
        <w:t>Vykazovanie nákladov a výnosov z investičných zmlúv vo výkazoch Solvency II (QRT).</w:t>
      </w:r>
    </w:p>
    <w:p w:rsidR="008D77E8" w:rsidRDefault="008D77E8" w:rsidP="008D77E8">
      <w:pPr>
        <w:pStyle w:val="Odsekzoznamu"/>
        <w:numPr>
          <w:ilvl w:val="0"/>
          <w:numId w:val="1"/>
        </w:numPr>
      </w:pPr>
      <w:r w:rsidRPr="008D77E8">
        <w:t>Odvod časti poistného z odvetví neživotného poistenia</w:t>
      </w:r>
    </w:p>
    <w:p w:rsidR="00D937CD" w:rsidRPr="008D77E8" w:rsidRDefault="00D937CD" w:rsidP="008D77E8">
      <w:pPr>
        <w:pStyle w:val="Odsekzoznamu"/>
        <w:numPr>
          <w:ilvl w:val="0"/>
          <w:numId w:val="1"/>
        </w:numPr>
      </w:pPr>
      <w:r>
        <w:t>Rôzne</w:t>
      </w:r>
    </w:p>
    <w:p w:rsidR="00FC5A20" w:rsidRDefault="00FC5A20" w:rsidP="00FC5A20">
      <w:pPr>
        <w:pStyle w:val="Odsekzoznamu"/>
        <w:rPr>
          <w:b/>
        </w:rPr>
      </w:pPr>
    </w:p>
    <w:p w:rsidR="006050A2" w:rsidRDefault="006050A2" w:rsidP="00FC5A20">
      <w:pPr>
        <w:pStyle w:val="Odsekzoznamu"/>
        <w:rPr>
          <w:b/>
        </w:rPr>
      </w:pPr>
    </w:p>
    <w:p w:rsidR="006050A2" w:rsidRDefault="00D11BDD" w:rsidP="00A64FCB">
      <w:pPr>
        <w:pStyle w:val="Odsekzoznamu"/>
        <w:ind w:left="0"/>
        <w:rPr>
          <w:b/>
        </w:rPr>
      </w:pPr>
      <w:r>
        <w:rPr>
          <w:b/>
        </w:rPr>
        <w:t>K bodu 1</w:t>
      </w:r>
      <w:r w:rsidR="00C800CA">
        <w:rPr>
          <w:b/>
        </w:rPr>
        <w:t xml:space="preserve"> </w:t>
      </w:r>
      <w:r w:rsidR="00C800CA" w:rsidRPr="00C800CA">
        <w:rPr>
          <w:b/>
        </w:rPr>
        <w:t>Plnenie úloh z minulého stretnutia</w:t>
      </w:r>
    </w:p>
    <w:p w:rsidR="00A64FCB" w:rsidRDefault="00A64FCB" w:rsidP="00203AAA">
      <w:pPr>
        <w:pStyle w:val="Odsekzoznamu"/>
        <w:ind w:left="0"/>
        <w:jc w:val="both"/>
      </w:pPr>
      <w:r w:rsidRPr="00D11BDD">
        <w:t>Úloha:</w:t>
      </w:r>
      <w:r w:rsidR="00D11BDD" w:rsidRPr="00D11BDD">
        <w:t xml:space="preserve">  P. Bachniček osloví všetkých členov ekonomickej sekcie s otázkou, či sú ich spoločnosti ochotné poskytovať SLASPO údaje podľa distribučných kanálov. </w:t>
      </w:r>
    </w:p>
    <w:p w:rsidR="00170588" w:rsidRDefault="00170588" w:rsidP="00203AAA">
      <w:pPr>
        <w:pStyle w:val="Odsekzoznamu"/>
        <w:ind w:left="0"/>
        <w:jc w:val="both"/>
      </w:pPr>
      <w:r>
        <w:t>Z 21 poisťovní 9 súhlasilo so zberom údajov podľa distribučných kanálov v členení L/NL,  4 nesúhlasili a 8 sa nevyjadrilo.</w:t>
      </w:r>
    </w:p>
    <w:p w:rsidR="00D11BDD" w:rsidRDefault="000933F9" w:rsidP="00A64FCB">
      <w:pPr>
        <w:pStyle w:val="Odsekzoznamu"/>
        <w:ind w:left="0"/>
      </w:pPr>
      <w:r>
        <w:object w:dxaOrig="1531" w:dyaOrig="990">
          <v:shape id="_x0000_i1025" type="#_x0000_t75" style="width:76.5pt;height:49.5pt" o:ole="">
            <v:imagedata r:id="rId7" o:title=""/>
          </v:shape>
          <o:OLEObject Type="Embed" ProgID="Excel.Sheet.12" ShapeID="_x0000_i1025" DrawAspect="Icon" ObjectID="_1568006201" r:id="rId8"/>
        </w:object>
      </w:r>
    </w:p>
    <w:p w:rsidR="000933F9" w:rsidRDefault="000933F9" w:rsidP="000933F9">
      <w:r>
        <w:t>Dodatočne informovala aj Groupama poisťovňa a. s., pobočka poisťovne z iného členského štátu, že sa pripojí k súhlasu ostatných poisťovní o zbere informácií o predpise poistného podľa návrhu podaného na zasadnutí ekonomickej sekcie SLASPO dňa 26.4.2017. Súhlas je podmienený súhlasom všetkých poisťnovní s každou dohodnutou formou zberu údajov.</w:t>
      </w:r>
    </w:p>
    <w:p w:rsidR="00702918" w:rsidRDefault="00702918" w:rsidP="00A64FCB">
      <w:pPr>
        <w:pStyle w:val="Odsekzoznamu"/>
        <w:ind w:left="0"/>
      </w:pPr>
      <w:r>
        <w:t>Úloha: Doplniť vyjadrenie k premlčaniu pohľadávok pohľadávok a poslať na MF SR.</w:t>
      </w:r>
    </w:p>
    <w:p w:rsidR="00702918" w:rsidRPr="00D11BDD" w:rsidRDefault="00702918" w:rsidP="00A64FCB">
      <w:pPr>
        <w:pStyle w:val="Odsekzoznamu"/>
        <w:ind w:left="0"/>
      </w:pPr>
      <w:r>
        <w:t>Vyjadrenie bola zaslané na MF SR (p.Adame) 22.5.2017.</w:t>
      </w:r>
    </w:p>
    <w:p w:rsidR="00A64FCB" w:rsidRDefault="00A64FCB" w:rsidP="00A64FCB">
      <w:pPr>
        <w:pStyle w:val="Odsekzoznamu"/>
        <w:ind w:left="0"/>
        <w:rPr>
          <w:b/>
        </w:rPr>
      </w:pPr>
    </w:p>
    <w:p w:rsidR="00B15B0B" w:rsidRDefault="00702918" w:rsidP="00203AAA">
      <w:pPr>
        <w:pStyle w:val="Odsekzoznamu"/>
        <w:ind w:left="0"/>
        <w:jc w:val="both"/>
      </w:pPr>
      <w:r w:rsidRPr="00702918">
        <w:t>Úloha:</w:t>
      </w:r>
      <w:r>
        <w:t xml:space="preserve"> </w:t>
      </w:r>
      <w:r w:rsidRPr="00702918">
        <w:t xml:space="preserve">P.Vida </w:t>
      </w:r>
      <w:r>
        <w:t>p</w:t>
      </w:r>
      <w:r w:rsidRPr="00702918">
        <w:t>ripraví návrh</w:t>
      </w:r>
      <w:r>
        <w:t xml:space="preserve"> ohľadom proporcionality </w:t>
      </w:r>
      <w:r w:rsidRPr="00702918">
        <w:t>v súvislostí so Solvency II</w:t>
      </w:r>
      <w:r>
        <w:t>,</w:t>
      </w:r>
      <w:r w:rsidRPr="00702918">
        <w:t xml:space="preserve"> ktorý bude poslaný na pripomienkovanie ekonomickej sekcii a následne bude komunikovaný s NBS.</w:t>
      </w:r>
      <w:r w:rsidR="00C800CA">
        <w:t xml:space="preserve"> </w:t>
      </w:r>
    </w:p>
    <w:p w:rsidR="00702918" w:rsidRPr="00702918" w:rsidRDefault="00816F6B" w:rsidP="00203AAA">
      <w:pPr>
        <w:pStyle w:val="Odsekzoznamu"/>
        <w:ind w:left="0"/>
        <w:jc w:val="both"/>
      </w:pPr>
      <w:r>
        <w:t>P.Vida informoval, že ohľadom proporcionality rokoval s NBS a v súčasnosti nepokladá za efektívne pripraviť materiál, ktorý by na NBS posielala SLASPO.</w:t>
      </w:r>
    </w:p>
    <w:p w:rsidR="00A64FCB" w:rsidRDefault="00A64FCB" w:rsidP="00A64FCB">
      <w:pPr>
        <w:pStyle w:val="Odsekzoznamu"/>
        <w:ind w:left="0"/>
        <w:rPr>
          <w:b/>
        </w:rPr>
      </w:pPr>
    </w:p>
    <w:p w:rsidR="00380752" w:rsidRDefault="00380752" w:rsidP="00380752">
      <w:pPr>
        <w:pStyle w:val="Odsekzoznamu"/>
        <w:ind w:left="0"/>
        <w:rPr>
          <w:b/>
        </w:rPr>
      </w:pPr>
      <w:r>
        <w:rPr>
          <w:b/>
        </w:rPr>
        <w:t>K bodu 2</w:t>
      </w:r>
      <w:r w:rsidR="00203AAA">
        <w:rPr>
          <w:b/>
        </w:rPr>
        <w:t xml:space="preserve"> </w:t>
      </w:r>
      <w:r w:rsidR="00203AAA" w:rsidRPr="00203AAA">
        <w:rPr>
          <w:b/>
        </w:rPr>
        <w:t>Zb</w:t>
      </w:r>
      <w:r w:rsidR="00203AAA">
        <w:rPr>
          <w:b/>
        </w:rPr>
        <w:t>i</w:t>
      </w:r>
      <w:r w:rsidR="00203AAA" w:rsidRPr="00203AAA">
        <w:rPr>
          <w:b/>
        </w:rPr>
        <w:t>eranie údajov o predpise poistného podľa distribučných kanálov .</w:t>
      </w:r>
    </w:p>
    <w:p w:rsidR="00742AB1" w:rsidRDefault="00203AAA" w:rsidP="00203AAA">
      <w:pPr>
        <w:jc w:val="both"/>
      </w:pPr>
      <w:r>
        <w:t xml:space="preserve">V predošlom prieskume </w:t>
      </w:r>
      <w:r w:rsidR="00816F6B">
        <w:t>4</w:t>
      </w:r>
      <w:r>
        <w:t xml:space="preserve"> poisťovne nesúhlasili so zberom údajov podľa distribučných kanálov, iné podmienili súhlas tým, že dáta poskytnú všetci členovia SLASPO. </w:t>
      </w:r>
      <w:r w:rsidR="00816F6B">
        <w:t xml:space="preserve"> Na základe diskusie</w:t>
      </w:r>
      <w:r w:rsidR="00A448AE">
        <w:t xml:space="preserve"> sa členovia</w:t>
      </w:r>
      <w:r w:rsidR="00816F6B">
        <w:t xml:space="preserve"> sekcie</w:t>
      </w:r>
      <w:r w:rsidR="00A448AE">
        <w:t xml:space="preserve"> zhodli na tom, že </w:t>
      </w:r>
      <w:r w:rsidR="00816F6B">
        <w:t xml:space="preserve"> nie je reálne získať súhlas všetkých členov SLASPO, preto SLASPO údaje o poistnom podľa distribučných kanálov zbierať nebude.</w:t>
      </w:r>
    </w:p>
    <w:p w:rsidR="00380752" w:rsidRDefault="00380752" w:rsidP="00A64FCB">
      <w:pPr>
        <w:pStyle w:val="Odsekzoznamu"/>
        <w:ind w:left="0"/>
        <w:rPr>
          <w:b/>
        </w:rPr>
      </w:pPr>
    </w:p>
    <w:p w:rsidR="006050A2" w:rsidRDefault="00380752" w:rsidP="006050A2">
      <w:pPr>
        <w:pStyle w:val="Odsekzoznamu"/>
        <w:ind w:left="0"/>
        <w:rPr>
          <w:b/>
        </w:rPr>
      </w:pPr>
      <w:r>
        <w:rPr>
          <w:b/>
        </w:rPr>
        <w:lastRenderedPageBreak/>
        <w:t>K bodu 3</w:t>
      </w:r>
      <w:r w:rsidR="00203AAA">
        <w:rPr>
          <w:b/>
        </w:rPr>
        <w:t xml:space="preserve"> </w:t>
      </w:r>
      <w:r w:rsidR="00203AAA" w:rsidRPr="00203AAA">
        <w:rPr>
          <w:b/>
        </w:rPr>
        <w:t>Zbieranie údajov publikovaných v Správe o solventnosti a finančnom stave a ich zverejnenie v členskej zóne SLASPO</w:t>
      </w:r>
    </w:p>
    <w:p w:rsidR="00682CC9" w:rsidRDefault="00682CC9" w:rsidP="00A963BD">
      <w:pPr>
        <w:spacing w:after="0"/>
        <w:jc w:val="both"/>
      </w:pPr>
      <w:r>
        <w:t>V súlade s platnou legislatívou sú poisťovne povinné ako súčasť Správy o solventnosti a finančnom stave zverejňovať viaceré kvantitatívne  výkazy (QRTs):</w:t>
      </w:r>
    </w:p>
    <w:p w:rsidR="00682CC9" w:rsidRDefault="00682CC9" w:rsidP="00A963BD">
      <w:pPr>
        <w:spacing w:after="0"/>
        <w:jc w:val="both"/>
      </w:pPr>
      <w:r w:rsidRPr="00C800CA">
        <w:t>S.02.01.02</w:t>
      </w:r>
      <w:r>
        <w:t xml:space="preserve"> – Súvaha, </w:t>
      </w:r>
    </w:p>
    <w:p w:rsidR="00682CC9" w:rsidRDefault="00682CC9" w:rsidP="00A963BD">
      <w:pPr>
        <w:spacing w:after="0"/>
        <w:jc w:val="both"/>
      </w:pPr>
      <w:r>
        <w:t>S.05.01.02 - Poistné, poistné plnenia a náklady podľa skupiny činnosti,</w:t>
      </w:r>
    </w:p>
    <w:p w:rsidR="00682CC9" w:rsidRDefault="00682CC9" w:rsidP="00A963BD">
      <w:pPr>
        <w:spacing w:after="0"/>
        <w:jc w:val="both"/>
      </w:pPr>
      <w:r>
        <w:t>S.05.02.01 - Poistné, poistné plnenia a náklady podľa krajín,</w:t>
      </w:r>
    </w:p>
    <w:p w:rsidR="00682CC9" w:rsidRDefault="00682CC9" w:rsidP="00A963BD">
      <w:pPr>
        <w:spacing w:after="0"/>
        <w:jc w:val="both"/>
      </w:pPr>
      <w:r>
        <w:t xml:space="preserve">S.12.01.02 Technické rezervy životného poistenia a zdravotného poistenia SLT, </w:t>
      </w:r>
    </w:p>
    <w:p w:rsidR="00682CC9" w:rsidRDefault="00682CC9" w:rsidP="00A963BD">
      <w:pPr>
        <w:spacing w:after="0"/>
        <w:jc w:val="both"/>
      </w:pPr>
      <w:r>
        <w:t>S.17.01.02 - Technické rezervy neživotného poistenia</w:t>
      </w:r>
    </w:p>
    <w:p w:rsidR="00682CC9" w:rsidRDefault="00682CC9" w:rsidP="00A963BD">
      <w:pPr>
        <w:spacing w:after="0"/>
        <w:jc w:val="both"/>
      </w:pPr>
      <w:r>
        <w:t>S.19.01.21 - Nároky vyplývajúce z neživotného poistenia</w:t>
      </w:r>
    </w:p>
    <w:p w:rsidR="00682CC9" w:rsidRDefault="00682CC9" w:rsidP="00A963BD">
      <w:pPr>
        <w:spacing w:after="0"/>
        <w:jc w:val="both"/>
      </w:pPr>
      <w:r>
        <w:t>S.22.01.21 - Vplyv opatrení týkajúcich sa dlhodobých záruk a prechodných opatrení</w:t>
      </w:r>
    </w:p>
    <w:p w:rsidR="00682CC9" w:rsidRDefault="00682CC9" w:rsidP="00A963BD">
      <w:pPr>
        <w:spacing w:after="0"/>
        <w:jc w:val="both"/>
      </w:pPr>
      <w:r>
        <w:t>S.23.01.01 - Vlastné zdroje</w:t>
      </w:r>
    </w:p>
    <w:p w:rsidR="00682CC9" w:rsidRDefault="00682CC9" w:rsidP="00A963BD">
      <w:pPr>
        <w:spacing w:after="0"/>
        <w:jc w:val="both"/>
      </w:pPr>
      <w:r>
        <w:t>S.25.01.21 - Kapitálová požiadavka na solventnosť – pre podniky používajúce štandardný vzorec</w:t>
      </w:r>
    </w:p>
    <w:p w:rsidR="00682CC9" w:rsidRDefault="00682CC9" w:rsidP="00A963BD">
      <w:pPr>
        <w:spacing w:after="0"/>
        <w:jc w:val="both"/>
      </w:pPr>
      <w:r>
        <w:t>S.25.02.21 - Kapitálová požiadavka na solventnosť – pre podniky používajúce štandardný vzorec a čiastočný vnútorný model</w:t>
      </w:r>
    </w:p>
    <w:p w:rsidR="00682CC9" w:rsidRDefault="00682CC9" w:rsidP="00A963BD">
      <w:pPr>
        <w:spacing w:after="0"/>
        <w:jc w:val="both"/>
      </w:pPr>
      <w:r>
        <w:t>S.25.03.21 - Kapitálová požiadavka na solventnosť – pre podniky používajúce úplné vnútorné modely</w:t>
      </w:r>
    </w:p>
    <w:p w:rsidR="00682CC9" w:rsidRDefault="00682CC9" w:rsidP="00A963BD">
      <w:pPr>
        <w:spacing w:after="0"/>
        <w:jc w:val="both"/>
      </w:pPr>
      <w:r>
        <w:t>S.28.01.01 - Minimálna kapitálová požiadavka – len činnosť životného alebo len neživotného poistenia alebo zaistenia</w:t>
      </w:r>
    </w:p>
    <w:p w:rsidR="00682CC9" w:rsidRDefault="00682CC9" w:rsidP="00A963BD">
      <w:pPr>
        <w:spacing w:after="0"/>
        <w:jc w:val="both"/>
      </w:pPr>
      <w:r>
        <w:t>S.28.02.01 - Minimálna kapitálová požiadavka – činnosť životného aj neživotného poistenia</w:t>
      </w:r>
    </w:p>
    <w:p w:rsidR="00A963BD" w:rsidRDefault="00A963BD" w:rsidP="00A963BD">
      <w:pPr>
        <w:spacing w:after="0"/>
        <w:jc w:val="both"/>
      </w:pPr>
    </w:p>
    <w:p w:rsidR="00A963BD" w:rsidRDefault="00742AB1" w:rsidP="00A963BD">
      <w:pPr>
        <w:spacing w:after="0"/>
        <w:jc w:val="both"/>
      </w:pPr>
      <w:r>
        <w:t xml:space="preserve">Tieto údaje však každá </w:t>
      </w:r>
      <w:r w:rsidR="00A963BD">
        <w:t xml:space="preserve">poisťovňa zverejňuje vo formáte, ktorý nie je vhodný pre ich ďalšie spracovanie (porovnávanie údajov medzi poisťovňami a p.).  Niektoré subjekty ponúkajú tieto dáta stiahnuté z internetu a prevedeného do iného formátu ako službu za úhradu.  Od jedného člena SLASPO máme podnet, aby SLASPO zbierala tieto údaje (pýtali by sme si ich </w:t>
      </w:r>
      <w:r>
        <w:t xml:space="preserve">zrejme </w:t>
      </w:r>
      <w:r w:rsidR="00A963BD">
        <w:t xml:space="preserve">od NBS) v nejakej podobe vhodnej pre ďalšie spracovanie (pravdepodobne excel). </w:t>
      </w:r>
    </w:p>
    <w:p w:rsidR="00A963BD" w:rsidRDefault="00A963BD" w:rsidP="00A963BD">
      <w:pPr>
        <w:spacing w:after="0"/>
        <w:jc w:val="both"/>
      </w:pPr>
    </w:p>
    <w:p w:rsidR="00A963BD" w:rsidRPr="00F97507" w:rsidRDefault="00A963BD" w:rsidP="00A963BD">
      <w:pPr>
        <w:jc w:val="both"/>
      </w:pPr>
      <w:r w:rsidRPr="004E1491">
        <w:rPr>
          <w:color w:val="004080"/>
        </w:rPr>
        <w:t>Stanovisko ASP,a.s.: M</w:t>
      </w:r>
      <w:r w:rsidRPr="004E1491">
        <w:rPr>
          <w:rFonts w:cs="Arial"/>
        </w:rPr>
        <w:t xml:space="preserve">ali by sme záujem, aby SLASPO zbieralo a vo forme Excel-u, alebo v štruktúrovanom súbore zverejňovalo všetky QRT, ktoré sú súčasťou SFCR. Možno by bolo dobre mat k dispozícii nejaký export z NBS, ktorý bude mat zadefinovanú nejakú štruktúru, kde by sa dalo zistiť </w:t>
      </w:r>
      <w:r w:rsidRPr="00F97507">
        <w:rPr>
          <w:rFonts w:cs="Arial"/>
        </w:rPr>
        <w:t>obdobie, poisťovňa, segment, LOB, QRT, a pod</w:t>
      </w:r>
      <w:r w:rsidRPr="00F97507">
        <w:rPr>
          <w:rFonts w:ascii="Arial" w:hAnsi="Arial" w:cs="Arial"/>
        </w:rPr>
        <w:t>.</w:t>
      </w:r>
      <w:r w:rsidRPr="00F97507">
        <w:t xml:space="preserve"> </w:t>
      </w:r>
    </w:p>
    <w:p w:rsidR="00846A22" w:rsidRPr="00F97507" w:rsidRDefault="00816F6B" w:rsidP="00816F6B">
      <w:pPr>
        <w:spacing w:after="0"/>
        <w:jc w:val="both"/>
      </w:pPr>
      <w:r w:rsidRPr="00F97507">
        <w:t>Členovia</w:t>
      </w:r>
      <w:r w:rsidR="00A963BD" w:rsidRPr="00F97507">
        <w:t xml:space="preserve"> Ekonomickej sekcie</w:t>
      </w:r>
      <w:r w:rsidRPr="00F97507">
        <w:t xml:space="preserve"> vyjadrili súhlas</w:t>
      </w:r>
      <w:r w:rsidR="00A963BD" w:rsidRPr="00F97507">
        <w:t xml:space="preserve">, aby SLASPO </w:t>
      </w:r>
      <w:r w:rsidRPr="00F97507">
        <w:t xml:space="preserve">dostávala QRTs  publikované v SFCR od NBS. Na návrh niektorých členov sekcie by sa mal zber údajov rozšíriť aj na koncoročný Výkaz vybraných údajov z účtovnej závierky. Aj s týmto návrhom členovia ekonomickej sekcie súhlasili. </w:t>
      </w:r>
      <w:r w:rsidR="00B15B0B" w:rsidRPr="00F97507">
        <w:t xml:space="preserve"> </w:t>
      </w:r>
    </w:p>
    <w:p w:rsidR="00816F6B" w:rsidRPr="00F97507" w:rsidRDefault="00816F6B" w:rsidP="00816F6B">
      <w:pPr>
        <w:spacing w:after="0"/>
        <w:jc w:val="both"/>
      </w:pPr>
    </w:p>
    <w:p w:rsidR="00816F6B" w:rsidRPr="00CA4503" w:rsidRDefault="00816F6B" w:rsidP="00816F6B">
      <w:pPr>
        <w:spacing w:after="0"/>
        <w:jc w:val="both"/>
        <w:rPr>
          <w:highlight w:val="yellow"/>
        </w:rPr>
      </w:pPr>
      <w:r w:rsidRPr="00F97507">
        <w:t xml:space="preserve">P.Bachniček predloží na prezídium SLASPO návrh, aby SLASPO po súhlase svojich členov dostávala od NBS </w:t>
      </w:r>
      <w:r w:rsidR="00F97507" w:rsidRPr="00F97507">
        <w:t>kompletné QRTs  publikované v SFCR a kompletný koncoročný výkaz VUP (BIL) 1-04 Výkaz vybraných údajov z individuálnej účtovnej závierky</w:t>
      </w:r>
      <w:r w:rsidR="00F97507">
        <w:t>.</w:t>
      </w:r>
    </w:p>
    <w:p w:rsidR="00A963BD" w:rsidRPr="00CA4503" w:rsidRDefault="00A963BD" w:rsidP="00A963BD">
      <w:pPr>
        <w:spacing w:after="0"/>
        <w:jc w:val="both"/>
        <w:rPr>
          <w:highlight w:val="yellow"/>
        </w:rPr>
      </w:pPr>
    </w:p>
    <w:p w:rsidR="00686F6D" w:rsidRDefault="00686F6D" w:rsidP="00A963BD">
      <w:pPr>
        <w:spacing w:after="0"/>
        <w:jc w:val="both"/>
      </w:pPr>
    </w:p>
    <w:p w:rsidR="006050A2" w:rsidRDefault="00FC53AF" w:rsidP="00A963BD">
      <w:pPr>
        <w:pStyle w:val="Odsekzoznamu"/>
        <w:ind w:left="0"/>
        <w:jc w:val="both"/>
        <w:rPr>
          <w:b/>
        </w:rPr>
      </w:pPr>
      <w:r>
        <w:rPr>
          <w:b/>
        </w:rPr>
        <w:t xml:space="preserve">K bodu </w:t>
      </w:r>
      <w:r w:rsidR="00D11BDD">
        <w:rPr>
          <w:b/>
        </w:rPr>
        <w:t>4</w:t>
      </w:r>
      <w:r w:rsidR="00742AB1" w:rsidRPr="00742AB1">
        <w:t xml:space="preserve"> </w:t>
      </w:r>
      <w:r w:rsidR="00742AB1" w:rsidRPr="00742AB1">
        <w:rPr>
          <w:b/>
        </w:rPr>
        <w:t>Dopady zavedenia IFRS 9 a IFRS 17</w:t>
      </w:r>
    </w:p>
    <w:p w:rsidR="0022332C" w:rsidRDefault="00742AB1" w:rsidP="00C82125">
      <w:pPr>
        <w:jc w:val="both"/>
      </w:pPr>
      <w:r>
        <w:t>Na základe podnetu s</w:t>
      </w:r>
      <w:r w:rsidR="0022332C">
        <w:t>ekcie</w:t>
      </w:r>
      <w:r w:rsidR="004E1491">
        <w:t xml:space="preserve"> Risk manažment </w:t>
      </w:r>
      <w:r>
        <w:t xml:space="preserve">bola zriadená na SLASPO Pracovná skupina k IFRS </w:t>
      </w:r>
      <w:r w:rsidR="00C82125">
        <w:t xml:space="preserve">17, ktorá </w:t>
      </w:r>
      <w:r w:rsidR="00C82125" w:rsidRPr="00C82125">
        <w:t xml:space="preserve"> by sa mala sa pokúsiť o jednotný výklad štandardu, pripraviť informácie o dopade štandardu na poistný sektor (zmeny vo výkaze ziskov a strát, spôsob určenia podielu na trhu, ...) a pr</w:t>
      </w:r>
      <w:r w:rsidR="00C82125">
        <w:t xml:space="preserve">ipraviť návrh na riešenie daňových </w:t>
      </w:r>
      <w:r w:rsidR="00C82125" w:rsidRPr="00C82125">
        <w:t>aspektov. Prvé stretnutie PS k IFRS 17, na ktorom by sa mali dohodnúť konkrétne ciele a priority skupiny, b</w:t>
      </w:r>
      <w:r w:rsidR="00C82125">
        <w:t>ude v</w:t>
      </w:r>
      <w:r w:rsidR="00C82125" w:rsidRPr="00C82125">
        <w:t xml:space="preserve"> stredu 4.10.2017 o 9:00. </w:t>
      </w:r>
      <w:r w:rsidR="00C82125">
        <w:t xml:space="preserve"> SLASPO oslovila aj KPMG, PWC, E</w:t>
      </w:r>
      <w:r w:rsidR="00C82125">
        <w:rPr>
          <w:lang w:val="en-US"/>
        </w:rPr>
        <w:t>&amp;Y</w:t>
      </w:r>
      <w:r w:rsidR="00C82125">
        <w:t xml:space="preserve"> a Deloitte s ponukou zúčastňovať sa týchto stretnutí. Predbežne prisľúbili účasť na stretnutiach </w:t>
      </w:r>
      <w:r w:rsidR="00C82125">
        <w:lastRenderedPageBreak/>
        <w:t xml:space="preserve">k IFRS 17 za  KPMG p.Hančár, </w:t>
      </w:r>
      <w:r w:rsidR="00C82125" w:rsidRPr="00C82125">
        <w:t>za PWC p.Tučný (p.Hupková), za Deloitte p.Strašák a p.Kubala</w:t>
      </w:r>
      <w:r w:rsidR="00C82125">
        <w:t>, za</w:t>
      </w:r>
      <w:r w:rsidR="00C82125" w:rsidRPr="00C82125">
        <w:t xml:space="preserve"> E&amp;Y  p.Draganovský</w:t>
      </w:r>
      <w:r w:rsidR="0022332C">
        <w:t xml:space="preserve">. </w:t>
      </w:r>
    </w:p>
    <w:p w:rsidR="0022332C" w:rsidRPr="00F41B8E" w:rsidRDefault="00CA4503" w:rsidP="00C82125">
      <w:pPr>
        <w:jc w:val="both"/>
      </w:pPr>
      <w:r w:rsidRPr="00CA4503">
        <w:t>Spoločnosť Deloitte spolupracuje na IFRS 17 aj s Českou asociáciou poisťovní, kde okrem bezplatných účastí na stretnutiach ponúka ako platenú službu prípadovú štúdiu vzorovej poisťovne s porovnaním účtovníctva pred a po zavedení IFRS 17.  Pokiaľ by členovia SLASPO mali záujem prostredníctvom SLASPO aj o objednanie platených služieb súvisiacich s IFRS 17 (napríklad o spomínanú prípadovú štúdiu), na PS k IFRS 17 navrhneme spôsob financovania takéhoto projektu a služba sa objedná iba v prípade, ak sa dostatočný počet členov zaviaže podieľať sa na nákladoch na projekt, vzhľadom na to, že platené služby v súvislosti s IFRS 17 SLASPO nemá zahrnuté v  rozpočte.</w:t>
      </w:r>
      <w:r>
        <w:t xml:space="preserve"> </w:t>
      </w:r>
    </w:p>
    <w:p w:rsidR="00FC53AF" w:rsidRDefault="00D43685" w:rsidP="00A963BD">
      <w:pPr>
        <w:jc w:val="both"/>
      </w:pPr>
      <w:r w:rsidRPr="00D43685">
        <w:t xml:space="preserve">P.Bachniček požiadal členov sekcie, aby vo svojich spoločnostiach prediskutovali, či by mali záujem prostredníctvom SLASPO objednávať nejaké projekty k IFRS 17 (napr. spomínanú prípadovú štúdiu), ak by sa mali podieľať na nákladoch na takýto projekt. Predpokladaný kľúč delenia nákladov medzi členov by bol obdobný ako pri členských príspevkoch. </w:t>
      </w:r>
      <w:r>
        <w:t>O stanovisku za jednotlivé spoločnosti by mali informovať členovia PS k IFRS 17.</w:t>
      </w:r>
    </w:p>
    <w:p w:rsidR="00741D33" w:rsidRDefault="00741D33" w:rsidP="00A963BD">
      <w:pPr>
        <w:pStyle w:val="Odsekzoznamu"/>
        <w:ind w:left="0"/>
        <w:jc w:val="both"/>
      </w:pPr>
    </w:p>
    <w:p w:rsidR="00741D33" w:rsidRDefault="00741D33" w:rsidP="00A963BD">
      <w:pPr>
        <w:pStyle w:val="Odsekzoznamu"/>
        <w:ind w:left="0"/>
        <w:jc w:val="both"/>
        <w:rPr>
          <w:b/>
        </w:rPr>
      </w:pPr>
      <w:r>
        <w:rPr>
          <w:b/>
        </w:rPr>
        <w:t xml:space="preserve">K bodu </w:t>
      </w:r>
      <w:r w:rsidR="00D11BDD">
        <w:rPr>
          <w:b/>
        </w:rPr>
        <w:t>5</w:t>
      </w:r>
      <w:r w:rsidR="00BF7B88">
        <w:rPr>
          <w:b/>
        </w:rPr>
        <w:t xml:space="preserve"> </w:t>
      </w:r>
      <w:r w:rsidR="00BF7B88" w:rsidRPr="00BF7B88">
        <w:rPr>
          <w:b/>
        </w:rPr>
        <w:t>Vykazovanie nákladov a výnosov z investičných zmlúv vo výkazoch Solvency II (QRT).</w:t>
      </w:r>
    </w:p>
    <w:p w:rsidR="00741D33" w:rsidRDefault="00741D33" w:rsidP="00A963BD">
      <w:pPr>
        <w:pStyle w:val="Odsekzoznamu"/>
        <w:ind w:left="0"/>
        <w:jc w:val="both"/>
      </w:pPr>
      <w:r>
        <w:t xml:space="preserve">V rámci otázok a odpovedí EIOPA usmernila, že v niektorých výkazoch sa má reportovať aj poistné z investičných kontraktov rovnako ako poistné z poistných zmlúv (obdobne aj zmeny rezervy a poistné plnenia), bez ohľadu na to, že nie je účtované ako výnos. Následne NBS v tomto zmysle usmernila poisťovne listom z 28.2.2017. Bude potrebné sledovať vývoj v tejto oblasti, lebo ak EIOPA bude pokračovať v snahe prezentovať v Solvency II výkazoch zaplatené poistné ako výnos,  po implementovaní  IFRS 17 sa môžu podstatne líšiť účtovné výnosy a náklady vo výkaze ziskov a strát s tým, čo bude reportované  napr. </w:t>
      </w:r>
      <w:r w:rsidR="00AC3A5B">
        <w:t xml:space="preserve">v poistnom </w:t>
      </w:r>
      <w:r>
        <w:t>v S.05.01</w:t>
      </w:r>
      <w:r w:rsidR="00AC3A5B">
        <w:t>.</w:t>
      </w:r>
    </w:p>
    <w:p w:rsidR="00A74EAD" w:rsidRDefault="00A74EAD" w:rsidP="00A963BD">
      <w:pPr>
        <w:pStyle w:val="Odsekzoznamu"/>
        <w:ind w:left="0"/>
        <w:jc w:val="both"/>
      </w:pPr>
    </w:p>
    <w:p w:rsidR="00000FC0" w:rsidRDefault="00A74EAD" w:rsidP="00A963BD">
      <w:pPr>
        <w:pStyle w:val="Odsekzoznamu"/>
        <w:ind w:left="0"/>
        <w:jc w:val="both"/>
      </w:pPr>
      <w:r>
        <w:t xml:space="preserve">P.Machaj </w:t>
      </w:r>
      <w:r w:rsidR="00000FC0">
        <w:t xml:space="preserve">(ASP,a.s.) </w:t>
      </w:r>
      <w:r>
        <w:t>u</w:t>
      </w:r>
      <w:r w:rsidR="00000FC0">
        <w:t xml:space="preserve">pozornil na nejasnú metodiku </w:t>
      </w:r>
      <w:r>
        <w:t xml:space="preserve">vykazovania niektorých údajov </w:t>
      </w:r>
      <w:r w:rsidR="00000FC0">
        <w:t xml:space="preserve">vo </w:t>
      </w:r>
      <w:r w:rsidR="00000FC0" w:rsidRPr="00F97507">
        <w:t xml:space="preserve">VUP (BIL) 1-04 </w:t>
      </w:r>
      <w:r w:rsidR="00000FC0">
        <w:t>a S.05.01. Podľa ich analýz  nevykazujú všetky poisťovne niektoré položky rovnako</w:t>
      </w:r>
      <w:r w:rsidR="009B2396">
        <w:t xml:space="preserve"> v oboch výkazoch</w:t>
      </w:r>
      <w:r w:rsidR="00000FC0">
        <w:t xml:space="preserve">. Navrhol obrátiť sa </w:t>
      </w:r>
      <w:r w:rsidR="009B2396">
        <w:t xml:space="preserve">na NBS so žiadosťou o usmernenie (vysvetlenie). Podľa ďalších členov sekcie je podobný problém aj pri porovnávaní </w:t>
      </w:r>
      <w:r w:rsidR="009B2396" w:rsidRPr="00F97507">
        <w:t>VUP (BIL) 1-04</w:t>
      </w:r>
      <w:r w:rsidR="009B2396">
        <w:t xml:space="preserve"> so súvahou </w:t>
      </w:r>
      <w:r w:rsidR="009B2396" w:rsidRPr="00C800CA">
        <w:t>S.02.01.02</w:t>
      </w:r>
      <w:r w:rsidR="009B2396">
        <w:t xml:space="preserve">. </w:t>
      </w:r>
      <w:r w:rsidR="009B2396" w:rsidRPr="00F97507">
        <w:t xml:space="preserve"> </w:t>
      </w:r>
      <w:r w:rsidR="009B2396">
        <w:t xml:space="preserve">P.Bachniček vyzval členov sekcie, aby do 29.9.2017 poslali konkrétne otázky ohľadom nejasností (nesúladu) vo výkaze </w:t>
      </w:r>
      <w:r w:rsidR="009B2396" w:rsidRPr="00F97507">
        <w:t>VUP (BIL) 1-04</w:t>
      </w:r>
      <w:r w:rsidR="009B2396">
        <w:t xml:space="preserve"> a výkazov Solvency II. Následne budú otázky poslané na všetkých členov Ekonomickej sekcie a po spripomienkovaní budú postúpené do NBS.</w:t>
      </w:r>
    </w:p>
    <w:p w:rsidR="00B15B0B" w:rsidRDefault="00B15B0B" w:rsidP="00A963BD">
      <w:pPr>
        <w:pStyle w:val="Odsekzoznamu"/>
        <w:ind w:left="0"/>
        <w:jc w:val="both"/>
      </w:pPr>
    </w:p>
    <w:p w:rsidR="008D77E8" w:rsidRDefault="008D77E8" w:rsidP="00A963BD">
      <w:pPr>
        <w:pStyle w:val="Odsekzoznamu"/>
        <w:ind w:left="0"/>
        <w:jc w:val="both"/>
        <w:rPr>
          <w:b/>
        </w:rPr>
      </w:pPr>
      <w:r>
        <w:rPr>
          <w:b/>
        </w:rPr>
        <w:t>K</w:t>
      </w:r>
      <w:r w:rsidR="00D11BDD">
        <w:rPr>
          <w:b/>
        </w:rPr>
        <w:t> </w:t>
      </w:r>
      <w:r>
        <w:rPr>
          <w:b/>
        </w:rPr>
        <w:t>bodu</w:t>
      </w:r>
      <w:r w:rsidR="00D11BDD">
        <w:rPr>
          <w:b/>
        </w:rPr>
        <w:t xml:space="preserve"> 6</w:t>
      </w:r>
      <w:r w:rsidR="00BF7B88">
        <w:rPr>
          <w:b/>
        </w:rPr>
        <w:t xml:space="preserve"> </w:t>
      </w:r>
      <w:r w:rsidR="00BF7B88" w:rsidRPr="00BF7B88">
        <w:rPr>
          <w:b/>
        </w:rPr>
        <w:t>Odvod časti poistného z odvetví neživotného poistenia</w:t>
      </w:r>
    </w:p>
    <w:p w:rsidR="00BF7B88" w:rsidRDefault="00BF7B88" w:rsidP="00BF7B88">
      <w:pPr>
        <w:pStyle w:val="Odsekzoznamu"/>
        <w:ind w:left="0"/>
        <w:jc w:val="both"/>
      </w:pPr>
      <w:r>
        <w:t>Na portáli finančnej správy bolo v júli zverejnené tlačivo „Oznámenie platiteľa odvodu časti poistného z odvetví neživotného poistenia podľa § 68a zákona č. 39/2015 Z. z. o poisťovníctve a o zmene a doplnení niektorých zákonov v znení neskorších predpisov a ktorým sa menia a dopĺňajú niektoré zákony“. SLASPO zatiaľ neeviduje žiadne usmernenie, ktoré by upresňovalo §68a bod (1) zákona o poisťovníctve:</w:t>
      </w:r>
    </w:p>
    <w:p w:rsidR="00BF7B88" w:rsidRDefault="00BF7B88" w:rsidP="00BF7B88">
      <w:pPr>
        <w:pStyle w:val="Odsekzoznamu"/>
        <w:ind w:left="0"/>
        <w:jc w:val="both"/>
      </w:pPr>
      <w:r>
        <w:t>„Poisťovňa, poisťovňa z iného členského štátu a pobočka zahraničnej poisťovne sú povinné z poistných zmlúv uzavretých po 31. decembri 2016 odviesť 8 % z prijatého poistného z poistenia uvedeného v prílohe č. 1 časti A bodoch 1 až 9, bode 10 písm. b) a bodoch 11 až 18 z činnosti vykonávanej na území Slovenskej republiky za mesiace január až november do konca decembra príslušného kalendárneho roka a za mesiac december do konca januára nasledujúceho roka na osobitný príjmový účet Daňového úradu pre vybrané daňové subjekty.“</w:t>
      </w:r>
    </w:p>
    <w:p w:rsidR="00846A22" w:rsidRDefault="009B2396" w:rsidP="00BF7B88">
      <w:pPr>
        <w:pStyle w:val="Odsekzoznamu"/>
        <w:ind w:left="0"/>
        <w:jc w:val="both"/>
      </w:pPr>
      <w:r>
        <w:lastRenderedPageBreak/>
        <w:t>Ani prítomní členovia Ekonomickej sekcie zatiaľ nezískali nejaké bližšie usmernenie. Po krátke diskusii sa členovia sekcie zhodli na tom, že SLASPO zatiaľ nemá žiadať od finančnej správy usmernenie k vypĺňaniu zverejneného tlačiva.</w:t>
      </w:r>
    </w:p>
    <w:p w:rsidR="003E3F23" w:rsidRDefault="003E3F23" w:rsidP="00BF7B88">
      <w:pPr>
        <w:pStyle w:val="Odsekzoznamu"/>
        <w:ind w:left="0"/>
        <w:jc w:val="both"/>
      </w:pPr>
    </w:p>
    <w:p w:rsidR="00B51F01" w:rsidRDefault="00B51F01" w:rsidP="00A963BD">
      <w:pPr>
        <w:pStyle w:val="Odsekzoznamu"/>
        <w:ind w:left="0"/>
        <w:jc w:val="both"/>
      </w:pPr>
    </w:p>
    <w:p w:rsidR="00B51F01" w:rsidRDefault="00B51F01" w:rsidP="00A963BD">
      <w:pPr>
        <w:pStyle w:val="Odsekzoznamu"/>
        <w:ind w:left="0"/>
        <w:jc w:val="both"/>
        <w:rPr>
          <w:b/>
        </w:rPr>
      </w:pPr>
      <w:r>
        <w:rPr>
          <w:b/>
        </w:rPr>
        <w:t xml:space="preserve">K bodu </w:t>
      </w:r>
      <w:r w:rsidR="00D11BDD">
        <w:rPr>
          <w:b/>
        </w:rPr>
        <w:t>7</w:t>
      </w:r>
      <w:r w:rsidR="003E3F23">
        <w:rPr>
          <w:b/>
        </w:rPr>
        <w:t xml:space="preserve"> Rôzne</w:t>
      </w:r>
    </w:p>
    <w:p w:rsidR="003E3F23" w:rsidRDefault="003E3F23" w:rsidP="00A963BD">
      <w:pPr>
        <w:pStyle w:val="Odsekzoznamu"/>
        <w:ind w:left="0"/>
        <w:jc w:val="both"/>
        <w:rPr>
          <w:b/>
        </w:rPr>
      </w:pPr>
    </w:p>
    <w:p w:rsidR="00B51F01" w:rsidRDefault="00B51F01" w:rsidP="003E3F23">
      <w:pPr>
        <w:pStyle w:val="Odsekzoznamu"/>
        <w:ind w:left="0"/>
        <w:jc w:val="both"/>
      </w:pPr>
      <w:r w:rsidRPr="00B51F01">
        <w:rPr>
          <w:b/>
        </w:rPr>
        <w:t>Opatrenie MFSR č. MF/011053/2006-72</w:t>
      </w:r>
      <w:r>
        <w:rPr>
          <w:b/>
        </w:rPr>
        <w:t xml:space="preserve"> – </w:t>
      </w:r>
      <w:r>
        <w:t xml:space="preserve">V rámci zasielanie podnetov na zlepšenie podnikateľského prostredia na MH SR SLASPO pripravovala návrh na zrušenie </w:t>
      </w:r>
      <w:r w:rsidRPr="00B51F01">
        <w:t>povinnosti poisťovní upravovať výsledok hospodárenia vykázaný podľa IFRS podľa opatrenia  MFSR č. MF/011053/2006-72</w:t>
      </w:r>
      <w:r>
        <w:t xml:space="preserve">. Od jedného člena SLASPO prišlo vyjadrenie, že podľa ich právneho názoru Opatrenie MFSR č. MF/011053/2006-72 nie je platné:  </w:t>
      </w:r>
    </w:p>
    <w:p w:rsidR="00B51F01" w:rsidRDefault="00B51F01" w:rsidP="003E3F23">
      <w:pPr>
        <w:pStyle w:val="Odsekzoznamu"/>
        <w:ind w:left="12"/>
        <w:jc w:val="both"/>
      </w:pPr>
      <w:r>
        <w:t xml:space="preserve">  </w:t>
      </w:r>
    </w:p>
    <w:p w:rsidR="00B51F01" w:rsidRPr="00B51F01" w:rsidRDefault="00B51F01" w:rsidP="003E3F23">
      <w:pPr>
        <w:pStyle w:val="Odsekzoznamu"/>
        <w:ind w:left="12"/>
        <w:jc w:val="both"/>
        <w:rPr>
          <w:i/>
        </w:rPr>
      </w:pPr>
      <w:r w:rsidRPr="00B51F01">
        <w:rPr>
          <w:i/>
        </w:rPr>
        <w:t xml:space="preserve">V čase vydania Opatrenia MF/011053/2006-72 už bolo zrušené Opatrenie č. 22 212/2002-92 z 3.12.2002, na ktoré sa odvoláva Opatrenie MF/011053/2006-72, a preto nie je možné použiť ustanovenia zrušeného Opatrenia (ani pre vedenie účtovníctva ani z pohľadu daňovej úpravy základu dane). Opatrenie č. 22 212/2002-92 z 3.12.2002 bolo zrušené Opatrením z 30.11. 2005 č. MF/22930/2005-74; konkrétne je táto skutočnosť uvedená v § 70 bod 1 predmetného ustanovenia. Oznámenie č. 592/2005 predmetného Opatrenia č. MF/22930/2005-74 je uverejnené aj v Zbierke zákonov, rovnako ako vo Finančnom spravodajcovi č. 10/2005.  Uverejnením oznámenia o vydaní č. MF/22930/2005-74 a následnou účinnosťou, sa stalo Opatrenie č. MF/22930/2005-74 záväzným v celom rozsahu vrátane ustanovenia, ktorým bolo zrušené Opatrenie č. 22 212/2002-92 z 3.12.2002. </w:t>
      </w:r>
    </w:p>
    <w:p w:rsidR="00B51F01" w:rsidRPr="00B51F01" w:rsidRDefault="00B51F01" w:rsidP="003E3F23">
      <w:pPr>
        <w:pStyle w:val="Odsekzoznamu"/>
        <w:ind w:left="12"/>
        <w:jc w:val="both"/>
        <w:rPr>
          <w:i/>
        </w:rPr>
      </w:pPr>
      <w:r w:rsidRPr="00B51F01">
        <w:rPr>
          <w:i/>
        </w:rPr>
        <w:t xml:space="preserve">  </w:t>
      </w:r>
    </w:p>
    <w:p w:rsidR="00B51F01" w:rsidRDefault="00B51F01" w:rsidP="003E3F23">
      <w:pPr>
        <w:pStyle w:val="Odsekzoznamu"/>
        <w:ind w:left="12"/>
        <w:jc w:val="both"/>
      </w:pPr>
      <w:r>
        <w:t>Tento člen SLASPO v súčasnosti komunikuje ohľadom správnosti tohto právneho názoru so š</w:t>
      </w:r>
      <w:r w:rsidR="00F42739">
        <w:t>tátnymi orgánmi</w:t>
      </w:r>
      <w:r>
        <w:t>, preto SLASPO neposlala  na MH SR pripravený návrh na zrušenie Opatrenie MFSR č. MF/011053/2006-72. SLASPO bude sledovať, ako sa situácia okolo uvedeného opatrenia bude vyvíjať.</w:t>
      </w:r>
      <w:r w:rsidR="008F4BFD">
        <w:t xml:space="preserve"> </w:t>
      </w:r>
    </w:p>
    <w:p w:rsidR="00846A22" w:rsidRDefault="00846A22" w:rsidP="003E3F23">
      <w:pPr>
        <w:pStyle w:val="Odsekzoznamu"/>
        <w:ind w:left="12"/>
        <w:jc w:val="both"/>
      </w:pPr>
    </w:p>
    <w:sectPr w:rsidR="00846A22" w:rsidSect="00631F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C127A7"/>
    <w:multiLevelType w:val="hybridMultilevel"/>
    <w:tmpl w:val="EFECBD2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069D5"/>
    <w:rsid w:val="00000FC0"/>
    <w:rsid w:val="000933F9"/>
    <w:rsid w:val="00132662"/>
    <w:rsid w:val="001354A3"/>
    <w:rsid w:val="00170588"/>
    <w:rsid w:val="001F10BF"/>
    <w:rsid w:val="00203AAA"/>
    <w:rsid w:val="0022332C"/>
    <w:rsid w:val="00380752"/>
    <w:rsid w:val="003E3F23"/>
    <w:rsid w:val="004C56D4"/>
    <w:rsid w:val="004E1491"/>
    <w:rsid w:val="0050721B"/>
    <w:rsid w:val="00543535"/>
    <w:rsid w:val="00565F57"/>
    <w:rsid w:val="006050A2"/>
    <w:rsid w:val="00631F3A"/>
    <w:rsid w:val="00682CC9"/>
    <w:rsid w:val="00686F6D"/>
    <w:rsid w:val="00702918"/>
    <w:rsid w:val="00741D33"/>
    <w:rsid w:val="00742AB1"/>
    <w:rsid w:val="00816F6B"/>
    <w:rsid w:val="00846A22"/>
    <w:rsid w:val="008D77E8"/>
    <w:rsid w:val="008F4BFD"/>
    <w:rsid w:val="009B2396"/>
    <w:rsid w:val="00A31AF3"/>
    <w:rsid w:val="00A448AE"/>
    <w:rsid w:val="00A64FCB"/>
    <w:rsid w:val="00A74EAD"/>
    <w:rsid w:val="00A963BD"/>
    <w:rsid w:val="00AC3A5B"/>
    <w:rsid w:val="00B15B0B"/>
    <w:rsid w:val="00B51F01"/>
    <w:rsid w:val="00BF7B88"/>
    <w:rsid w:val="00C800CA"/>
    <w:rsid w:val="00C82125"/>
    <w:rsid w:val="00CA4503"/>
    <w:rsid w:val="00D11BDD"/>
    <w:rsid w:val="00D43685"/>
    <w:rsid w:val="00D937CD"/>
    <w:rsid w:val="00E069D5"/>
    <w:rsid w:val="00F42739"/>
    <w:rsid w:val="00F97507"/>
    <w:rsid w:val="00FC53AF"/>
    <w:rsid w:val="00FC5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DCD653B-F87F-44C9-A364-12FEB9139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31F3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C5A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661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1.xls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1585</Words>
  <Characters>9036</Characters>
  <Application>Microsoft Office Word</Application>
  <DocSecurity>0</DocSecurity>
  <Lines>75</Lines>
  <Paragraphs>21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Bachníček Jozef</dc:creator>
  <cp:lastModifiedBy>Bachníček Jozef</cp:lastModifiedBy>
  <cp:revision>11</cp:revision>
  <dcterms:created xsi:type="dcterms:W3CDTF">2017-09-25T08:31:00Z</dcterms:created>
  <dcterms:modified xsi:type="dcterms:W3CDTF">2017-09-27T06:30:00Z</dcterms:modified>
</cp:coreProperties>
</file>