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3F" w:rsidRDefault="009B143F" w:rsidP="009B143F">
      <w:pPr>
        <w:jc w:val="center"/>
        <w:rPr>
          <w:b/>
        </w:rPr>
      </w:pPr>
      <w:r>
        <w:rPr>
          <w:b/>
        </w:rPr>
        <w:t>Z</w:t>
      </w:r>
      <w:r w:rsidRPr="009B143F">
        <w:rPr>
          <w:b/>
        </w:rPr>
        <w:t>asadnutie ekonomickej sekcie  SLASPO</w:t>
      </w:r>
    </w:p>
    <w:p w:rsidR="009B143F" w:rsidRDefault="009B143F" w:rsidP="0009322A">
      <w:pPr>
        <w:rPr>
          <w:b/>
        </w:rPr>
      </w:pPr>
      <w:r>
        <w:rPr>
          <w:b/>
        </w:rPr>
        <w:t xml:space="preserve">Dátum: </w:t>
      </w:r>
      <w:r w:rsidRPr="009B143F">
        <w:rPr>
          <w:b/>
          <w:bCs/>
        </w:rPr>
        <w:t>26.4.2017 o 9:00</w:t>
      </w:r>
      <w:r w:rsidRPr="009B143F">
        <w:rPr>
          <w:b/>
        </w:rPr>
        <w:t xml:space="preserve"> </w:t>
      </w:r>
    </w:p>
    <w:p w:rsidR="00E100AC" w:rsidRDefault="00E100AC" w:rsidP="0009322A">
      <w:r>
        <w:rPr>
          <w:b/>
        </w:rPr>
        <w:t xml:space="preserve">Prítomní: </w:t>
      </w:r>
      <w:r>
        <w:t>podľa priloženej prezenčnej listiny</w:t>
      </w:r>
    </w:p>
    <w:p w:rsidR="009B143F" w:rsidRDefault="009B143F" w:rsidP="0009322A"/>
    <w:p w:rsidR="0009322A" w:rsidRPr="00E100AC" w:rsidRDefault="009B143F" w:rsidP="0009322A">
      <w:pPr>
        <w:rPr>
          <w:b/>
        </w:rPr>
      </w:pPr>
      <w:r w:rsidRPr="00E100AC">
        <w:rPr>
          <w:b/>
        </w:rPr>
        <w:t>Program:</w:t>
      </w:r>
    </w:p>
    <w:p w:rsidR="0009322A" w:rsidRDefault="0009322A" w:rsidP="0009322A"/>
    <w:p w:rsidR="0009322A" w:rsidRDefault="0009322A" w:rsidP="0009322A">
      <w:pPr>
        <w:pStyle w:val="Odsekzoznamu"/>
        <w:numPr>
          <w:ilvl w:val="0"/>
          <w:numId w:val="1"/>
        </w:numPr>
      </w:pPr>
      <w:r>
        <w:t>Voľba predsedu ekonomickej sekcie</w:t>
      </w:r>
    </w:p>
    <w:p w:rsidR="0009322A" w:rsidRDefault="0009322A" w:rsidP="0009322A">
      <w:pPr>
        <w:pStyle w:val="Odsekzoznamu"/>
        <w:numPr>
          <w:ilvl w:val="0"/>
          <w:numId w:val="1"/>
        </w:numPr>
      </w:pPr>
      <w:r>
        <w:t>Zmeny pracovných skupín v ekonomickej sekcii a sekcii risk manažment</w:t>
      </w:r>
    </w:p>
    <w:p w:rsidR="0009322A" w:rsidRDefault="0009322A" w:rsidP="0009322A">
      <w:pPr>
        <w:pStyle w:val="Odsekzoznamu"/>
        <w:numPr>
          <w:ilvl w:val="0"/>
          <w:numId w:val="1"/>
        </w:numPr>
      </w:pPr>
      <w:r>
        <w:t>Štatistiky publikované SLASPO od roku 2016</w:t>
      </w:r>
    </w:p>
    <w:p w:rsidR="0009322A" w:rsidRDefault="0009322A" w:rsidP="0009322A">
      <w:pPr>
        <w:pStyle w:val="Odsekzoznamu"/>
        <w:numPr>
          <w:ilvl w:val="0"/>
          <w:numId w:val="1"/>
        </w:numPr>
      </w:pPr>
      <w:r>
        <w:t>Informácie uverejňované v členskej zóne SLASPO</w:t>
      </w:r>
    </w:p>
    <w:p w:rsidR="0009322A" w:rsidRDefault="0009322A" w:rsidP="0009322A">
      <w:pPr>
        <w:pStyle w:val="Odsekzoznamu"/>
        <w:numPr>
          <w:ilvl w:val="0"/>
          <w:numId w:val="1"/>
        </w:numPr>
      </w:pPr>
      <w:r>
        <w:t>Výpočet koeficientu podľa §5 ods.5 Zákona o osobitnom odvode</w:t>
      </w:r>
    </w:p>
    <w:p w:rsidR="009B143F" w:rsidRDefault="009B143F" w:rsidP="009B143F">
      <w:pPr>
        <w:pStyle w:val="Odsekzoznamu"/>
        <w:numPr>
          <w:ilvl w:val="0"/>
          <w:numId w:val="1"/>
        </w:numPr>
      </w:pPr>
      <w:r w:rsidRPr="009B143F">
        <w:t>Návrh MF SR na úpravu spôsobu výplaty a výšky odmien pre finančných agentov</w:t>
      </w:r>
    </w:p>
    <w:p w:rsidR="0009322A" w:rsidRDefault="0009322A" w:rsidP="0009322A">
      <w:pPr>
        <w:pStyle w:val="Odsekzoznamu"/>
        <w:numPr>
          <w:ilvl w:val="0"/>
          <w:numId w:val="1"/>
        </w:numPr>
      </w:pPr>
      <w:r>
        <w:t>Pripravovaná novela zákona o dani z</w:t>
      </w:r>
      <w:r w:rsidR="009B143F">
        <w:t> </w:t>
      </w:r>
      <w:r>
        <w:t>príjmov</w:t>
      </w:r>
    </w:p>
    <w:p w:rsidR="0009322A" w:rsidRDefault="0009322A" w:rsidP="0009322A">
      <w:pPr>
        <w:pStyle w:val="Odsekzoznamu"/>
        <w:numPr>
          <w:ilvl w:val="0"/>
          <w:numId w:val="1"/>
        </w:numPr>
      </w:pPr>
      <w:r>
        <w:t>Pripravovaný štandard IFRS 17  a jeho dopad na zákon o dani z príjmov.</w:t>
      </w:r>
    </w:p>
    <w:p w:rsidR="00D369CA" w:rsidRDefault="00D369CA" w:rsidP="00D369CA">
      <w:pPr>
        <w:pStyle w:val="Odsekzoznamu"/>
        <w:numPr>
          <w:ilvl w:val="0"/>
          <w:numId w:val="1"/>
        </w:numPr>
      </w:pPr>
      <w:r w:rsidRPr="00D369CA">
        <w:t>Bariéry na kapitálovom trhu - prieskum</w:t>
      </w:r>
    </w:p>
    <w:p w:rsidR="0009322A" w:rsidRDefault="0009322A" w:rsidP="0009322A">
      <w:pPr>
        <w:pStyle w:val="Odsekzoznamu"/>
        <w:numPr>
          <w:ilvl w:val="0"/>
          <w:numId w:val="1"/>
        </w:numPr>
      </w:pPr>
      <w:r>
        <w:t>Rôzne</w:t>
      </w:r>
    </w:p>
    <w:p w:rsidR="0009322A" w:rsidRDefault="0009322A" w:rsidP="0009322A">
      <w:pPr>
        <w:ind w:left="360"/>
      </w:pPr>
    </w:p>
    <w:p w:rsidR="009B143F" w:rsidRPr="00784A36" w:rsidRDefault="0009322A" w:rsidP="0009322A">
      <w:pPr>
        <w:rPr>
          <w:b/>
        </w:rPr>
      </w:pPr>
      <w:r w:rsidRPr="00784A36">
        <w:rPr>
          <w:b/>
        </w:rPr>
        <w:t xml:space="preserve">K bodu 1. </w:t>
      </w:r>
      <w:r w:rsidR="00877F05" w:rsidRPr="00784A36">
        <w:rPr>
          <w:b/>
        </w:rPr>
        <w:t>Voľba predsedu ekonomickej sekcie</w:t>
      </w:r>
    </w:p>
    <w:p w:rsidR="009B143F" w:rsidRDefault="009B143F" w:rsidP="0009322A">
      <w:r>
        <w:t>Do 31.3.2017 boli na SLASPO zaslané nasledovné návrhy na predsedu ekonomickej sekcie:</w:t>
      </w:r>
    </w:p>
    <w:p w:rsidR="009B143F" w:rsidRDefault="009B143F" w:rsidP="0009322A"/>
    <w:p w:rsidR="009B143F" w:rsidRDefault="009B143F" w:rsidP="009B143F">
      <w:r>
        <w:t>Michal Marendiak , Generali Poisťovňa, a. s.</w:t>
      </w:r>
      <w:r>
        <w:tab/>
      </w:r>
    </w:p>
    <w:p w:rsidR="009B143F" w:rsidRDefault="009B143F" w:rsidP="009B143F">
      <w:r>
        <w:t>Daniel Vida, Poštová poisťovňa, a. s.</w:t>
      </w:r>
      <w:r>
        <w:tab/>
      </w:r>
      <w:r>
        <w:tab/>
      </w:r>
    </w:p>
    <w:p w:rsidR="009B143F" w:rsidRDefault="009B143F" w:rsidP="0009322A">
      <w:r>
        <w:t>Ján Kubaľa,</w:t>
      </w:r>
      <w:r w:rsidRPr="009B143F">
        <w:t xml:space="preserve"> </w:t>
      </w:r>
      <w:r>
        <w:t>KOOPERATIVA poisťovňa, a. s., VIG</w:t>
      </w:r>
    </w:p>
    <w:p w:rsidR="00784A36" w:rsidRDefault="00784A36" w:rsidP="0009322A"/>
    <w:p w:rsidR="009B143F" w:rsidRDefault="003C271C" w:rsidP="003C271C">
      <w:pPr>
        <w:jc w:val="both"/>
      </w:pPr>
      <w:r>
        <w:t xml:space="preserve">P. Galbavý ospravedlnil neúčasť p. </w:t>
      </w:r>
      <w:proofErr w:type="spellStart"/>
      <w:r>
        <w:t>Kubaľu</w:t>
      </w:r>
      <w:proofErr w:type="spellEnd"/>
      <w:r>
        <w:t xml:space="preserve"> a informoval, že p. Kubaľa sa vzdáva </w:t>
      </w:r>
      <w:r w:rsidR="005F236B">
        <w:t>kandidatúry</w:t>
      </w:r>
      <w:r>
        <w:t xml:space="preserve"> na predsedu ekonomickej sekcie. Následne prítomní členovia ekonomickej sekcie </w:t>
      </w:r>
      <w:r w:rsidR="00647502">
        <w:t xml:space="preserve">jednomyseľne </w:t>
      </w:r>
      <w:r>
        <w:t xml:space="preserve">zvolili za predsedu ekonomickej sekcie p. Vidu a za podpredsedu ekonomickej sekcie p. </w:t>
      </w:r>
      <w:proofErr w:type="spellStart"/>
      <w:r>
        <w:t>Marendiaka</w:t>
      </w:r>
      <w:proofErr w:type="spellEnd"/>
      <w:r>
        <w:t>.</w:t>
      </w:r>
    </w:p>
    <w:p w:rsidR="00080160" w:rsidRDefault="00080160" w:rsidP="0009322A">
      <w:pPr>
        <w:rPr>
          <w:b/>
        </w:rPr>
      </w:pPr>
    </w:p>
    <w:p w:rsidR="00877F05" w:rsidRDefault="00877F05" w:rsidP="0009322A">
      <w:pPr>
        <w:rPr>
          <w:b/>
        </w:rPr>
      </w:pPr>
      <w:r w:rsidRPr="00784A36">
        <w:rPr>
          <w:b/>
        </w:rPr>
        <w:t>K bodu 2.  Zmeny pracovných skupín v ekonomickej sekcii a sekcii risk manažment</w:t>
      </w:r>
    </w:p>
    <w:p w:rsidR="00877F05" w:rsidRDefault="00647502" w:rsidP="0009322A">
      <w:r>
        <w:t xml:space="preserve">P. </w:t>
      </w:r>
      <w:proofErr w:type="spellStart"/>
      <w:r>
        <w:t>Bachniček</w:t>
      </w:r>
      <w:proofErr w:type="spellEnd"/>
      <w:r>
        <w:t xml:space="preserve"> informoval o </w:t>
      </w:r>
      <w:r w:rsidR="00877F05">
        <w:t xml:space="preserve">zrušení PS pre štatistiku, PS pre </w:t>
      </w:r>
      <w:r w:rsidR="00784A36">
        <w:t xml:space="preserve">účtovníctvo, PS </w:t>
      </w:r>
      <w:proofErr w:type="spellStart"/>
      <w:r w:rsidR="00784A36">
        <w:t>Solvency</w:t>
      </w:r>
      <w:proofErr w:type="spellEnd"/>
      <w:r w:rsidR="00784A36">
        <w:t xml:space="preserve"> II a presune PS Dane pod ekonomickú sekciu</w:t>
      </w:r>
      <w:r>
        <w:t xml:space="preserve">. V súčasnosti </w:t>
      </w:r>
      <w:r w:rsidR="00784A36">
        <w:t>je štruktúra pracovných skupín nasledovná:</w:t>
      </w:r>
    </w:p>
    <w:p w:rsidR="00784A36" w:rsidRDefault="00784A36" w:rsidP="0009322A"/>
    <w:p w:rsidR="00877F05" w:rsidRDefault="00877F05" w:rsidP="00877F05">
      <w:r>
        <w:t>Ekonomická sekcia</w:t>
      </w:r>
    </w:p>
    <w:p w:rsidR="00877F05" w:rsidRDefault="00877F05" w:rsidP="00877F05">
      <w:r>
        <w:tab/>
        <w:t>PS dane</w:t>
      </w:r>
    </w:p>
    <w:p w:rsidR="00877F05" w:rsidRDefault="00877F05" w:rsidP="00877F05">
      <w:r>
        <w:tab/>
        <w:t xml:space="preserve">PS výkazníctvo (vrátane </w:t>
      </w:r>
      <w:proofErr w:type="spellStart"/>
      <w:r>
        <w:t>Solvency</w:t>
      </w:r>
      <w:proofErr w:type="spellEnd"/>
      <w:r>
        <w:t xml:space="preserve"> II)</w:t>
      </w:r>
    </w:p>
    <w:p w:rsidR="00877F05" w:rsidRDefault="00877F05" w:rsidP="00877F05"/>
    <w:p w:rsidR="00877F05" w:rsidRDefault="00877F05" w:rsidP="00877F05">
      <w:r>
        <w:t>Sekcia Risk manažment</w:t>
      </w:r>
    </w:p>
    <w:p w:rsidR="00877F05" w:rsidRDefault="00877F05" w:rsidP="00877F05">
      <w:r>
        <w:tab/>
        <w:t>PS ORSA</w:t>
      </w:r>
    </w:p>
    <w:p w:rsidR="00784A36" w:rsidRDefault="00784A36" w:rsidP="0009322A"/>
    <w:p w:rsidR="00877F05" w:rsidRDefault="00784A36" w:rsidP="00647502">
      <w:pPr>
        <w:jc w:val="both"/>
      </w:pPr>
      <w:r>
        <w:t>Na zabezpečenie informovanosti všetkých členov SLASPO by bolo vhodné, aby každá poisťovňa mala zástupcu v každej pracovnej skupine. Zoznam členov ekonomickej sekcie,  </w:t>
      </w:r>
      <w:r w:rsidRPr="00784A36">
        <w:t>sekci</w:t>
      </w:r>
      <w:r>
        <w:t>e</w:t>
      </w:r>
      <w:r w:rsidRPr="00784A36">
        <w:t xml:space="preserve"> risk manažment</w:t>
      </w:r>
      <w:r>
        <w:t xml:space="preserve"> a príslušných PS je uvedený na členskej zóne SLASPO.</w:t>
      </w:r>
    </w:p>
    <w:p w:rsidR="00784A36" w:rsidRDefault="00784A36" w:rsidP="0009322A"/>
    <w:p w:rsidR="00E100AC" w:rsidRDefault="0009322A" w:rsidP="0009322A">
      <w:pPr>
        <w:rPr>
          <w:b/>
        </w:rPr>
      </w:pPr>
      <w:r w:rsidRPr="00E100AC">
        <w:rPr>
          <w:b/>
        </w:rPr>
        <w:t xml:space="preserve">K bodu 3. </w:t>
      </w:r>
      <w:r w:rsidR="00E100AC" w:rsidRPr="00E100AC">
        <w:rPr>
          <w:b/>
        </w:rPr>
        <w:t>Štatistiky publikované SLASPO od roku 2016</w:t>
      </w:r>
    </w:p>
    <w:p w:rsidR="00E100AC" w:rsidRDefault="00E100AC" w:rsidP="0009322A">
      <w:pPr>
        <w:rPr>
          <w:b/>
          <w:highlight w:val="yellow"/>
        </w:rPr>
      </w:pPr>
    </w:p>
    <w:p w:rsidR="0024199E" w:rsidRDefault="00080160" w:rsidP="00080160">
      <w:pPr>
        <w:jc w:val="both"/>
      </w:pPr>
      <w:r>
        <w:t xml:space="preserve">P. </w:t>
      </w:r>
      <w:proofErr w:type="spellStart"/>
      <w:r>
        <w:t>Bachniček</w:t>
      </w:r>
      <w:proofErr w:type="spellEnd"/>
      <w:r>
        <w:t xml:space="preserve"> informoval o zmene metodiky spracovania štatistík SLASPO od roku 2016 v</w:t>
      </w:r>
      <w:r w:rsidR="00E100AC" w:rsidRPr="00E100AC">
        <w:t xml:space="preserve"> nadväznosti na zmenu </w:t>
      </w:r>
      <w:r w:rsidR="00E100AC">
        <w:t>reportov predkladaných do NBS a v súlade s rozhodnutiami prezídia SLASPO</w:t>
      </w:r>
      <w:r>
        <w:t xml:space="preserve">. </w:t>
      </w:r>
      <w:r w:rsidR="00E100AC">
        <w:t xml:space="preserve"> </w:t>
      </w:r>
      <w:r>
        <w:t xml:space="preserve">Z pohľadu štatistík SLASPO sa stávajú kľúčovými výkazmi „VUP(BIL)1-04 - Výkaz vybraných údajov z individuálnej účtovnej závierky“, ktorý podľa Opatrenia NBS  č.8/2016 musia do 35.kalendárneho dňa po skončení roka predkladať poisťovne aj pobočky poisťovne z iného členského štátu, a výkaz „S.05.01 Poistné, poistné plnenia a náklady podľa skupiny činnosti“ (ktorý však predkladajú iba poisťovne). Na týchto dvoch výkazoch je postavená  nová metodika spracovania štatistík, pri čom používať sa budú najmä </w:t>
      </w:r>
      <w:r>
        <w:lastRenderedPageBreak/>
        <w:t>údaje, ktoré na základe súhlasu členov dostane SLASPO od NBS.  Členovia SLASPO budú posielať iba doplňujúce informácie, ktoré nie je možné  získať z výkazov.  Kompletná metodika je zverejnená na členskej zóne SLASPO.</w:t>
      </w:r>
    </w:p>
    <w:p w:rsidR="00080160" w:rsidRDefault="00080160" w:rsidP="00080160">
      <w:pPr>
        <w:jc w:val="both"/>
      </w:pPr>
    </w:p>
    <w:p w:rsidR="00080160" w:rsidRDefault="00080160" w:rsidP="00080160">
      <w:pPr>
        <w:jc w:val="both"/>
      </w:pPr>
      <w:r w:rsidRPr="0024199E">
        <w:t>Členovia ekonomickej sekcie</w:t>
      </w:r>
      <w:r>
        <w:t xml:space="preserve"> vyslovili </w:t>
      </w:r>
      <w:r w:rsidRPr="0024199E">
        <w:t xml:space="preserve"> súhlas s materiálom “Štatistiky SLASPO od roku 2016 v2“, ktorý</w:t>
      </w:r>
      <w:r w:rsidR="00BC639B">
        <w:t xml:space="preserve"> je zverejnený na členskej zóne SLASPO</w:t>
      </w:r>
      <w:r>
        <w:t>,</w:t>
      </w:r>
      <w:r w:rsidRPr="0024199E">
        <w:t xml:space="preserve"> a s predkladaním požadovaných údajov do SLASPO najneskôr 1 mesiac po skončení kalendárneho štvrťroka (pri koncoročných údajoch neauditované dáta) a najneskôr do 4 mesiacov po skončení roka (auditované dáta).</w:t>
      </w:r>
    </w:p>
    <w:p w:rsidR="005F236B" w:rsidRDefault="005F236B" w:rsidP="00080160">
      <w:pPr>
        <w:jc w:val="both"/>
      </w:pPr>
    </w:p>
    <w:p w:rsidR="00080160" w:rsidRDefault="000952D0" w:rsidP="000952D0">
      <w:pPr>
        <w:spacing w:after="160" w:line="259" w:lineRule="auto"/>
        <w:jc w:val="both"/>
      </w:pPr>
      <w:r>
        <w:t xml:space="preserve">K 31.12.2016 zatiaľ nedostala SLASPO údaje potrebné k zostaveniu štatistík  od 3 svojich členov (Komunálna poisťovňa, </w:t>
      </w:r>
      <w:proofErr w:type="spellStart"/>
      <w:r>
        <w:t>Kooperatíva</w:t>
      </w:r>
      <w:proofErr w:type="spellEnd"/>
      <w:r>
        <w:t xml:space="preserve"> poisťovňa a </w:t>
      </w:r>
      <w:proofErr w:type="spellStart"/>
      <w:r w:rsidRPr="000952D0">
        <w:t>Basler</w:t>
      </w:r>
      <w:proofErr w:type="spellEnd"/>
      <w:r w:rsidRPr="000952D0">
        <w:t xml:space="preserve"> </w:t>
      </w:r>
      <w:proofErr w:type="spellStart"/>
      <w:r w:rsidRPr="000952D0">
        <w:t>Sachversicherungs</w:t>
      </w:r>
      <w:proofErr w:type="spellEnd"/>
      <w:r>
        <w:t>).</w:t>
      </w:r>
    </w:p>
    <w:p w:rsidR="00872178" w:rsidRPr="00080160" w:rsidRDefault="00872178" w:rsidP="000952D0">
      <w:pPr>
        <w:spacing w:after="160" w:line="259" w:lineRule="auto"/>
        <w:jc w:val="both"/>
      </w:pPr>
      <w:r>
        <w:t xml:space="preserve">P. </w:t>
      </w:r>
      <w:proofErr w:type="spellStart"/>
      <w:r>
        <w:t>Janíček</w:t>
      </w:r>
      <w:proofErr w:type="spellEnd"/>
      <w:r>
        <w:t xml:space="preserve"> navrhol prebrať možnosť, aby SLASPO zbierala aj údaje o poistnom podľa distribučných kanálov. P. </w:t>
      </w:r>
      <w:proofErr w:type="spellStart"/>
      <w:r>
        <w:t>Bachniček</w:t>
      </w:r>
      <w:proofErr w:type="spellEnd"/>
      <w:r>
        <w:t xml:space="preserve"> osloví všetkých členov ekonomickej sekcie s otázkou, či sú ich spoločnosti ochotné poskytovať SLASPO údaje v tejto štruktúre . Na základe ich odpovedí sa dohodne ďalší postup.</w:t>
      </w:r>
    </w:p>
    <w:p w:rsidR="00B61CE1" w:rsidRDefault="00B61CE1" w:rsidP="00C36ED6">
      <w:pPr>
        <w:rPr>
          <w:b/>
        </w:rPr>
      </w:pPr>
    </w:p>
    <w:p w:rsidR="00C36ED6" w:rsidRDefault="00C36ED6" w:rsidP="00C36ED6">
      <w:pPr>
        <w:rPr>
          <w:b/>
        </w:rPr>
      </w:pPr>
      <w:r w:rsidRPr="00C36ED6">
        <w:rPr>
          <w:b/>
        </w:rPr>
        <w:t>K bodu 4. Informácie uverejňované v členskej zóne SLASPO</w:t>
      </w:r>
    </w:p>
    <w:p w:rsidR="005F236B" w:rsidRDefault="005F236B" w:rsidP="00C36ED6">
      <w:pPr>
        <w:rPr>
          <w:b/>
        </w:rPr>
      </w:pPr>
    </w:p>
    <w:p w:rsidR="00C36ED6" w:rsidRDefault="00C36ED6" w:rsidP="00C36ED6">
      <w:r>
        <w:t xml:space="preserve">V členskej zóne SLASPO bola upravená štruktúra častí </w:t>
      </w:r>
    </w:p>
    <w:p w:rsidR="005F236B" w:rsidRDefault="005F236B" w:rsidP="00C36ED6"/>
    <w:p w:rsidR="00C36ED6" w:rsidRDefault="00C36ED6" w:rsidP="00C36ED6">
      <w:r>
        <w:t>Ekonomika a financie</w:t>
      </w:r>
    </w:p>
    <w:p w:rsidR="00C36ED6" w:rsidRDefault="00C36ED6" w:rsidP="00C36ED6">
      <w:r>
        <w:t>Štatistika</w:t>
      </w:r>
    </w:p>
    <w:p w:rsidR="00C36ED6" w:rsidRPr="00C36ED6" w:rsidRDefault="00C36ED6" w:rsidP="00C36ED6">
      <w:r>
        <w:t>Risk manažment</w:t>
      </w:r>
    </w:p>
    <w:p w:rsidR="00A137FF" w:rsidRDefault="00A137FF" w:rsidP="0009322A">
      <w:pPr>
        <w:rPr>
          <w:highlight w:val="yellow"/>
        </w:rPr>
      </w:pPr>
    </w:p>
    <w:p w:rsidR="00C36ED6" w:rsidRDefault="00872178" w:rsidP="005F236B">
      <w:pPr>
        <w:jc w:val="both"/>
      </w:pPr>
      <w:r w:rsidRPr="00A3170C">
        <w:t>Členovia ekonomickej sekcie nemali pripomienky k štruktúre zverejňovaných údajov ani k </w:t>
      </w:r>
      <w:r w:rsidR="00A3170C" w:rsidRPr="00A3170C">
        <w:t>frekvencii notifikačných mailov, n</w:t>
      </w:r>
      <w:r w:rsidR="00B61CE1" w:rsidRPr="00A3170C">
        <w:t xml:space="preserve">avrhli </w:t>
      </w:r>
      <w:r w:rsidR="00A3170C" w:rsidRPr="00A3170C">
        <w:t>iba monitorovať časté otázky na stránke NBS a o dôležitých veciach týkajúcich sa poisťovní  informovať aj na stránke SLASPO.</w:t>
      </w:r>
    </w:p>
    <w:p w:rsidR="0009322A" w:rsidRDefault="0009322A" w:rsidP="0009322A"/>
    <w:p w:rsidR="002E6F3F" w:rsidRDefault="002E6F3F" w:rsidP="0009322A">
      <w:pPr>
        <w:rPr>
          <w:b/>
        </w:rPr>
      </w:pPr>
      <w:r w:rsidRPr="002E6F3F">
        <w:rPr>
          <w:b/>
        </w:rPr>
        <w:t>K bodu 5. Výpočet koeficientu podľa §5 ods.5 Zákona o osobitnom odvode</w:t>
      </w:r>
    </w:p>
    <w:p w:rsidR="009E5C8D" w:rsidRDefault="009E5C8D" w:rsidP="0009322A"/>
    <w:p w:rsidR="005F38BF" w:rsidRPr="005F38BF" w:rsidRDefault="00631C27" w:rsidP="005F236B">
      <w:pPr>
        <w:jc w:val="both"/>
      </w:pPr>
      <w:r>
        <w:t>Prítomní členovia ekonomickej sekcie sa zhodli na tom, že prostredníctvom SLASPO zatiaľ nebudú znova žiadať  MF SR o upresnenie výkladu zákona.</w:t>
      </w:r>
    </w:p>
    <w:p w:rsidR="005F38BF" w:rsidRDefault="005F38BF" w:rsidP="0009322A">
      <w:pPr>
        <w:rPr>
          <w:b/>
        </w:rPr>
      </w:pPr>
    </w:p>
    <w:p w:rsidR="006D1F45" w:rsidRDefault="006D1F45" w:rsidP="0009322A">
      <w:pPr>
        <w:rPr>
          <w:b/>
        </w:rPr>
      </w:pPr>
      <w:r>
        <w:rPr>
          <w:b/>
        </w:rPr>
        <w:t xml:space="preserve">K bodu 6. </w:t>
      </w:r>
      <w:r w:rsidRPr="006D1F45">
        <w:rPr>
          <w:b/>
        </w:rPr>
        <w:t>Návrh MF SR na úpravu spôsobu výplaty a výšky odmien pre finančných agentov</w:t>
      </w:r>
    </w:p>
    <w:p w:rsidR="00A137FF" w:rsidRDefault="00A137FF" w:rsidP="0009322A">
      <w:pPr>
        <w:rPr>
          <w:b/>
        </w:rPr>
      </w:pPr>
    </w:p>
    <w:p w:rsidR="00A539E3" w:rsidRDefault="00200978" w:rsidP="00200978">
      <w:pPr>
        <w:jc w:val="both"/>
      </w:pPr>
      <w:r>
        <w:t xml:space="preserve">P. </w:t>
      </w:r>
      <w:proofErr w:type="spellStart"/>
      <w:r>
        <w:t>Bachniček</w:t>
      </w:r>
      <w:proofErr w:type="spellEnd"/>
      <w:r>
        <w:t xml:space="preserve"> informoval, že d</w:t>
      </w:r>
      <w:r w:rsidR="00A539E3" w:rsidRPr="007B6CC2">
        <w:t xml:space="preserve">ňa 25.4.2017 sa na MF SR konali konzultácie k návrhu zákona za účasti generálneho riaditeľa sekcie finančného trhu Ing. Romana </w:t>
      </w:r>
      <w:proofErr w:type="spellStart"/>
      <w:r w:rsidR="00A539E3" w:rsidRPr="007B6CC2">
        <w:t>Turoka-Heteša</w:t>
      </w:r>
      <w:proofErr w:type="spellEnd"/>
      <w:r w:rsidR="00A539E3" w:rsidRPr="007B6CC2">
        <w:t xml:space="preserve"> a ďalších zamestnancov MF SR.  </w:t>
      </w:r>
      <w:r w:rsidR="007B6CC2" w:rsidRPr="007B6CC2">
        <w:t xml:space="preserve">Na pripomienku, že rozdielne limity pre celkovú výšku provízie a daňovo uznanú výšku provízie v kombinácii s ďalšími pravidlami pre daňovú </w:t>
      </w:r>
      <w:proofErr w:type="spellStart"/>
      <w:r w:rsidR="007B6CC2" w:rsidRPr="007B6CC2">
        <w:t>uznateľnosť</w:t>
      </w:r>
      <w:proofErr w:type="spellEnd"/>
      <w:r w:rsidR="007B6CC2" w:rsidRPr="007B6CC2">
        <w:t xml:space="preserve"> nákladov by vyžadovali komplikované úpravy informačných systémov (a celé by to bolo ťažko realizovateľné), reagovali zástupcovia MF SR tým, že r</w:t>
      </w:r>
      <w:r w:rsidR="00A539E3" w:rsidRPr="007B6CC2">
        <w:t>ozličný limit na maximálnu</w:t>
      </w:r>
      <w:r w:rsidR="00A539E3">
        <w:t xml:space="preserve"> výšku provízie a daňovo uznanú výšku provízie má umožniť poisťovniam konkurenčný boj</w:t>
      </w:r>
      <w:r w:rsidR="007B6CC2">
        <w:t xml:space="preserve"> (aby všetky poisťovne nedávali rovnakú províziu)</w:t>
      </w:r>
      <w:r w:rsidR="00A539E3">
        <w:t xml:space="preserve">. Pozitívne vníma MF SR model </w:t>
      </w:r>
      <w:proofErr w:type="spellStart"/>
      <w:r w:rsidR="00A539E3">
        <w:t>pay</w:t>
      </w:r>
      <w:proofErr w:type="spellEnd"/>
      <w:r w:rsidR="00A539E3">
        <w:t xml:space="preserve"> as </w:t>
      </w:r>
      <w:proofErr w:type="spellStart"/>
      <w:r w:rsidR="00A539E3">
        <w:t>you</w:t>
      </w:r>
      <w:proofErr w:type="spellEnd"/>
      <w:r w:rsidR="00A539E3">
        <w:t xml:space="preserve"> go, </w:t>
      </w:r>
      <w:r w:rsidR="007B6CC2">
        <w:t xml:space="preserve">ktorý spĺňa požiadavky na ochranu spotrebiteľa – </w:t>
      </w:r>
      <w:proofErr w:type="spellStart"/>
      <w:r w:rsidR="007B6CC2">
        <w:t>odkupná</w:t>
      </w:r>
      <w:proofErr w:type="spellEnd"/>
      <w:r w:rsidR="007B6CC2">
        <w:t xml:space="preserve"> hodnota v prvých rokoch by sa znižovala iba o časť obstarávacích nákladov). Pri tomto modeli </w:t>
      </w:r>
      <w:r w:rsidR="00A539E3">
        <w:t xml:space="preserve"> by bol limit na provízie </w:t>
      </w:r>
      <w:r w:rsidR="007B6CC2">
        <w:t xml:space="preserve">pravdepodobne </w:t>
      </w:r>
      <w:r w:rsidR="00A539E3">
        <w:t xml:space="preserve">stanovený ako určité </w:t>
      </w:r>
      <w:r w:rsidR="00A539E3">
        <w:rPr>
          <w:lang w:val="en-US"/>
        </w:rPr>
        <w:t>%</w:t>
      </w:r>
      <w:r w:rsidR="00A539E3">
        <w:t xml:space="preserve"> z ročného poistného</w:t>
      </w:r>
      <w:r w:rsidR="007B6CC2">
        <w:t xml:space="preserve"> a </w:t>
      </w:r>
      <w:r w:rsidR="00A539E3">
        <w:t xml:space="preserve"> možno budú na prechodné obdobie akceptovateľné </w:t>
      </w:r>
      <w:r w:rsidR="007B6CC2">
        <w:t xml:space="preserve">v nejakej forme </w:t>
      </w:r>
      <w:r w:rsidR="00A539E3">
        <w:t>zálohy</w:t>
      </w:r>
      <w:r w:rsidR="007B6CC2">
        <w:t xml:space="preserve"> na provízie</w:t>
      </w:r>
      <w:r w:rsidR="00A539E3">
        <w:t xml:space="preserve">. </w:t>
      </w:r>
      <w:r>
        <w:t>Zástupcovia SLASPO u</w:t>
      </w:r>
      <w:r w:rsidR="00A539E3">
        <w:t>pozornili na potrebu stanovenia samostatného limitu (napr.</w:t>
      </w:r>
      <w:r w:rsidR="00A137FF">
        <w:t xml:space="preserve"> </w:t>
      </w:r>
      <w:r w:rsidR="00A539E3">
        <w:t>ako  určité percento z</w:t>
      </w:r>
      <w:r w:rsidR="007B6CC2">
        <w:t xml:space="preserve"> predpísaného poistného) na provízie, ktoré nie je možné alokovať na konkrétnu zmluvu. </w:t>
      </w:r>
    </w:p>
    <w:p w:rsidR="004467CC" w:rsidRDefault="004467CC"/>
    <w:p w:rsidR="005F236B" w:rsidRDefault="005F236B">
      <w:pPr>
        <w:rPr>
          <w:b/>
        </w:rPr>
      </w:pPr>
    </w:p>
    <w:p w:rsidR="005F236B" w:rsidRDefault="005F236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6531CF" w:rsidRDefault="006531CF">
      <w:pPr>
        <w:rPr>
          <w:b/>
        </w:rPr>
      </w:pPr>
      <w:r>
        <w:rPr>
          <w:b/>
        </w:rPr>
        <w:lastRenderedPageBreak/>
        <w:t>K bodu 7.</w:t>
      </w:r>
      <w:r w:rsidRPr="006531CF">
        <w:t xml:space="preserve"> </w:t>
      </w:r>
      <w:r w:rsidRPr="006531CF">
        <w:rPr>
          <w:b/>
        </w:rPr>
        <w:t>Pripravovaná novela zákona o dani z</w:t>
      </w:r>
      <w:r>
        <w:rPr>
          <w:b/>
        </w:rPr>
        <w:t> </w:t>
      </w:r>
      <w:r w:rsidRPr="006531CF">
        <w:rPr>
          <w:b/>
        </w:rPr>
        <w:t>príjmov</w:t>
      </w:r>
    </w:p>
    <w:p w:rsidR="006531CF" w:rsidRDefault="006531CF">
      <w:pPr>
        <w:rPr>
          <w:b/>
        </w:rPr>
      </w:pPr>
    </w:p>
    <w:p w:rsidR="00023D06" w:rsidRDefault="00023D06">
      <w:r w:rsidRPr="00023D06">
        <w:t xml:space="preserve">K novele prebehli konzultácie </w:t>
      </w:r>
      <w:r>
        <w:t>3.3.2017 (zápisnica je na členskej zóne SLASPO). MF SR požiadalo SLASPO o dva podklady:</w:t>
      </w:r>
    </w:p>
    <w:p w:rsidR="00023D06" w:rsidRPr="00023D06" w:rsidRDefault="00023D06"/>
    <w:p w:rsidR="006531CF" w:rsidRDefault="00023D06" w:rsidP="00023D06">
      <w:pPr>
        <w:pStyle w:val="Odsekzoznamu"/>
        <w:numPr>
          <w:ilvl w:val="0"/>
          <w:numId w:val="8"/>
        </w:numPr>
      </w:pPr>
      <w:r w:rsidRPr="00023D06">
        <w:t>zaslanie racionálnych dôvodov, prečo v poisťovniach dochádza k tomu, že sa pohľadávky stanú premlčaným</w:t>
      </w:r>
    </w:p>
    <w:p w:rsidR="00023D06" w:rsidRDefault="00023D06" w:rsidP="00023D06">
      <w:pPr>
        <w:pStyle w:val="Odsekzoznamu"/>
        <w:numPr>
          <w:ilvl w:val="0"/>
          <w:numId w:val="8"/>
        </w:numPr>
      </w:pPr>
      <w:r>
        <w:t>odhad dopadu zavedenia IFRS 17 na účtovné rezervy</w:t>
      </w:r>
    </w:p>
    <w:p w:rsidR="00023D06" w:rsidRDefault="00023D06" w:rsidP="00023D06"/>
    <w:p w:rsidR="00633B2A" w:rsidRDefault="00633B2A" w:rsidP="00023D06">
      <w:r>
        <w:t>K bodu a) sme dostali iba vyjadrenie:</w:t>
      </w:r>
    </w:p>
    <w:p w:rsidR="00633B2A" w:rsidRPr="00633B2A" w:rsidRDefault="00633B2A" w:rsidP="00633B2A">
      <w:pPr>
        <w:rPr>
          <w:i/>
        </w:rPr>
      </w:pPr>
      <w:r w:rsidRPr="00633B2A">
        <w:rPr>
          <w:i/>
        </w:rPr>
        <w:t xml:space="preserve">„V niektorých prípadoch je výška pohľadávky nemateriálna v porovnaní s poplatkami (napr. súdnymi), ktoré by spoločnosť musela platiť. Preto vymáhanie prebieha vo vlastnej réžii resp. spoločnosť sleduje, či nevznikne záväzok, s ktorým by ho mohla započítať. Stáva sa, že klient nakoniec zaplatí. Avšak ak je pohľadávka 1080 dní po splatnosti, až potom prichádza ku možnosti 100% daňového odpisu. Ako sme už spomínali, pri premlčacej lehote 3 roky (1095 dní) má spoločnosť len 15 dní na odpis. </w:t>
      </w:r>
    </w:p>
    <w:p w:rsidR="00633B2A" w:rsidRPr="00633B2A" w:rsidRDefault="00633B2A" w:rsidP="00633B2A">
      <w:pPr>
        <w:rPr>
          <w:i/>
        </w:rPr>
      </w:pPr>
    </w:p>
    <w:p w:rsidR="007D746D" w:rsidRDefault="00633B2A" w:rsidP="00023D06">
      <w:pPr>
        <w:rPr>
          <w:i/>
        </w:rPr>
      </w:pPr>
      <w:r w:rsidRPr="00633B2A">
        <w:rPr>
          <w:i/>
        </w:rPr>
        <w:t xml:space="preserve">Pripomíname, že nie všetky spoločnosti tvoria daňovo účinné opravné položky a niektoré tvoria opravné položky ako nedaňové a až pri odpise pohľadávky posudzujú jej daňovú </w:t>
      </w:r>
      <w:proofErr w:type="spellStart"/>
      <w:r w:rsidRPr="00633B2A">
        <w:rPr>
          <w:i/>
        </w:rPr>
        <w:t>uznateľnosť</w:t>
      </w:r>
      <w:proofErr w:type="spellEnd"/>
      <w:r w:rsidRPr="00633B2A">
        <w:rPr>
          <w:i/>
        </w:rPr>
        <w:t>. Preto nie je možné v každom prípade využiť postup (odporúčaný napríklad na školeniach), že ak bola tvorená 100% daňová opravná položka, tak je odp</w:t>
      </w:r>
      <w:r w:rsidR="007D746D">
        <w:rPr>
          <w:i/>
        </w:rPr>
        <w:t>is pohľadávky daňovo neutrálny.</w:t>
      </w:r>
    </w:p>
    <w:p w:rsidR="007D746D" w:rsidRDefault="007D746D" w:rsidP="00023D06">
      <w:pPr>
        <w:rPr>
          <w:i/>
        </w:rPr>
      </w:pPr>
    </w:p>
    <w:p w:rsidR="007D746D" w:rsidRPr="007D746D" w:rsidRDefault="007D746D" w:rsidP="00023D06">
      <w:r>
        <w:t xml:space="preserve">Na základe požiadavky p. </w:t>
      </w:r>
      <w:proofErr w:type="spellStart"/>
      <w:r>
        <w:t>Bachnička</w:t>
      </w:r>
      <w:proofErr w:type="spellEnd"/>
      <w:r>
        <w:t xml:space="preserve"> členovia ekonomickej sekcie doplnia toto vyjadrenia, aby mohlo následne byť zaslané na MF SR.</w:t>
      </w:r>
    </w:p>
    <w:p w:rsidR="00BA4687" w:rsidRDefault="00BA4687">
      <w:pPr>
        <w:spacing w:after="160" w:line="259" w:lineRule="auto"/>
        <w:rPr>
          <w:b/>
        </w:rPr>
      </w:pPr>
    </w:p>
    <w:p w:rsidR="009D0C6F" w:rsidRDefault="00844F99" w:rsidP="00023D06">
      <w:pPr>
        <w:rPr>
          <w:b/>
        </w:rPr>
      </w:pPr>
      <w:r>
        <w:rPr>
          <w:b/>
        </w:rPr>
        <w:t xml:space="preserve">K bodu 8. </w:t>
      </w:r>
      <w:r w:rsidRPr="00844F99">
        <w:rPr>
          <w:b/>
        </w:rPr>
        <w:t>Pripravovaný štandard IFRS 17  a jeho dopad na zákon o dani z príjmov.</w:t>
      </w:r>
    </w:p>
    <w:p w:rsidR="00844F99" w:rsidRDefault="00844F99" w:rsidP="00023D06">
      <w:pPr>
        <w:rPr>
          <w:b/>
        </w:rPr>
      </w:pPr>
    </w:p>
    <w:p w:rsidR="00844F99" w:rsidRPr="008F6432" w:rsidRDefault="00844F99" w:rsidP="00D26BA6">
      <w:pPr>
        <w:jc w:val="both"/>
      </w:pPr>
      <w:r w:rsidRPr="008F6432">
        <w:t>Pripravovaný štandard  IFRS 17 Poistné zmluvy</w:t>
      </w:r>
      <w:r w:rsidR="00D26BA6" w:rsidRPr="008F6432">
        <w:t xml:space="preserve">, ktorého účinnosť tohto sa predpokladá od roku 2021, </w:t>
      </w:r>
      <w:r w:rsidRPr="008F6432">
        <w:t xml:space="preserve"> zásadne zmení účtovanie</w:t>
      </w:r>
      <w:r w:rsidR="008F6432" w:rsidRPr="008F6432">
        <w:t xml:space="preserve"> o poistných zmluvách </w:t>
      </w:r>
      <w:r w:rsidRPr="008F6432">
        <w:t>v</w:t>
      </w:r>
      <w:r w:rsidR="00D26BA6" w:rsidRPr="008F6432">
        <w:t> poisťovniach na Slovensku.</w:t>
      </w:r>
      <w:r w:rsidRPr="008F6432">
        <w:t xml:space="preserve"> Poisťovne nebudú môcť používať pre výpočet a účtovanie  rezerv z poistných zmlúv pravidlá vychádzajúce ešte zo starého zákona o poisťovníctve, na ktoré sa odvoláva zákon o dani z príjmov.  Od roku 2021 budú asi možné iba 3 alternatívy:</w:t>
      </w:r>
    </w:p>
    <w:p w:rsidR="00844F99" w:rsidRPr="008F6432" w:rsidRDefault="00844F99" w:rsidP="00844F99">
      <w:pPr>
        <w:pStyle w:val="Odsekzoznamu"/>
        <w:numPr>
          <w:ilvl w:val="0"/>
          <w:numId w:val="9"/>
        </w:numPr>
      </w:pPr>
      <w:r w:rsidRPr="008F6432">
        <w:t>budú akceptované rezervy podľa IFRS 17 aj z daňového hľadiska</w:t>
      </w:r>
    </w:p>
    <w:p w:rsidR="00844F99" w:rsidRPr="008F6432" w:rsidRDefault="00844F99" w:rsidP="00844F99">
      <w:pPr>
        <w:pStyle w:val="Odsekzoznamu"/>
        <w:numPr>
          <w:ilvl w:val="0"/>
          <w:numId w:val="9"/>
        </w:numPr>
      </w:pPr>
      <w:r w:rsidRPr="008F6432">
        <w:t xml:space="preserve">poisťovne </w:t>
      </w:r>
      <w:r w:rsidR="00D26BA6" w:rsidRPr="008F6432">
        <w:t xml:space="preserve">budú </w:t>
      </w:r>
      <w:r w:rsidRPr="008F6432">
        <w:t>nútené viesť osobitne daňové účtovníctvo pre poistné  rezervy</w:t>
      </w:r>
    </w:p>
    <w:p w:rsidR="00844F99" w:rsidRPr="008F6432" w:rsidRDefault="00844F99" w:rsidP="004811D4">
      <w:pPr>
        <w:pStyle w:val="Odsekzoznamu"/>
        <w:numPr>
          <w:ilvl w:val="0"/>
          <w:numId w:val="9"/>
        </w:numPr>
      </w:pPr>
      <w:r w:rsidRPr="008F6432">
        <w:t xml:space="preserve">poistné rezervy nebudú vôbec daňovo uznané  </w:t>
      </w:r>
    </w:p>
    <w:p w:rsidR="00844F99" w:rsidRDefault="00844F99" w:rsidP="00844F99"/>
    <w:p w:rsidR="008F6432" w:rsidRDefault="00844F99" w:rsidP="00844F99">
      <w:r w:rsidRPr="008F6432">
        <w:t>Poisťovne preferujú alternatívu a)</w:t>
      </w:r>
      <w:r w:rsidR="008F6432">
        <w:t>.</w:t>
      </w:r>
    </w:p>
    <w:p w:rsidR="008F6432" w:rsidRDefault="008F6432" w:rsidP="00844F99"/>
    <w:p w:rsidR="008F6432" w:rsidRDefault="008F6432" w:rsidP="008F6432">
      <w:pPr>
        <w:jc w:val="both"/>
      </w:pPr>
      <w:r>
        <w:t>Členovia ekonomickej sekcie sa zhodli na tom, že je treba analyzovať dopady IFRS 9 a IFRS 17 na poisťovne a o výsledku čo najskôr začať diskutovať s MF SR s cieľom pripraviť potrebné zmeny v slovenskej legislatíve, ktoré by okrem iného umožnili akceptovať rezervy podľa IFRS aj z daňového hľadiska.</w:t>
      </w:r>
    </w:p>
    <w:p w:rsidR="008F6432" w:rsidRDefault="008F6432" w:rsidP="00844F99"/>
    <w:p w:rsidR="00DB70EA" w:rsidRDefault="00DB70EA" w:rsidP="00DB70EA">
      <w:pPr>
        <w:rPr>
          <w:b/>
        </w:rPr>
      </w:pPr>
      <w:r>
        <w:rPr>
          <w:b/>
        </w:rPr>
        <w:t xml:space="preserve">K bodu 9. </w:t>
      </w:r>
      <w:r w:rsidRPr="00DB70EA">
        <w:rPr>
          <w:b/>
        </w:rPr>
        <w:t xml:space="preserve">Bariéry na kapitálovom trhu </w:t>
      </w:r>
      <w:r>
        <w:rPr>
          <w:b/>
        </w:rPr>
        <w:t>–</w:t>
      </w:r>
      <w:r w:rsidRPr="00DB70EA">
        <w:rPr>
          <w:b/>
        </w:rPr>
        <w:t xml:space="preserve"> prieskum</w:t>
      </w:r>
    </w:p>
    <w:p w:rsidR="00DB70EA" w:rsidRPr="00E67FD0" w:rsidRDefault="00E67FD0" w:rsidP="00DB70EA">
      <w:r w:rsidRPr="00E67FD0">
        <w:t>Od žiadnej poisťovne neprišiel podnet</w:t>
      </w:r>
      <w:r>
        <w:t>, preto sa SLASPO k tomu nebude vyjadrovať.</w:t>
      </w:r>
    </w:p>
    <w:p w:rsidR="00494926" w:rsidRDefault="00494926" w:rsidP="00844F99">
      <w:pPr>
        <w:ind w:left="360"/>
      </w:pPr>
    </w:p>
    <w:p w:rsidR="002C133B" w:rsidRDefault="00DB70EA" w:rsidP="00494926">
      <w:pPr>
        <w:rPr>
          <w:b/>
        </w:rPr>
      </w:pPr>
      <w:r w:rsidRPr="00494926">
        <w:rPr>
          <w:b/>
        </w:rPr>
        <w:t>K Bodu 10</w:t>
      </w:r>
      <w:r w:rsidR="00024860" w:rsidRPr="00494926">
        <w:rPr>
          <w:b/>
        </w:rPr>
        <w:t xml:space="preserve">. </w:t>
      </w:r>
      <w:r w:rsidR="00494926">
        <w:rPr>
          <w:b/>
        </w:rPr>
        <w:t>Rôzne</w:t>
      </w:r>
    </w:p>
    <w:p w:rsidR="00D26BA6" w:rsidRPr="00494926" w:rsidRDefault="00D26BA6" w:rsidP="00494926">
      <w:pPr>
        <w:rPr>
          <w:b/>
        </w:rPr>
      </w:pPr>
    </w:p>
    <w:p w:rsidR="00024860" w:rsidRPr="00494926" w:rsidRDefault="00E27C1B" w:rsidP="00E27C1B">
      <w:pPr>
        <w:jc w:val="both"/>
      </w:pPr>
      <w:proofErr w:type="spellStart"/>
      <w:r>
        <w:t>P.Bachniček</w:t>
      </w:r>
      <w:proofErr w:type="spellEnd"/>
      <w:r>
        <w:t xml:space="preserve"> informoval, že z</w:t>
      </w:r>
      <w:r w:rsidR="00494926" w:rsidRPr="00D26BA6">
        <w:t>ástupcovia SLASPO sa stretli 29.3.2017 s p.</w:t>
      </w:r>
      <w:r w:rsidR="00A137FF">
        <w:t xml:space="preserve"> </w:t>
      </w:r>
      <w:r w:rsidR="00494926" w:rsidRPr="00D26BA6">
        <w:t xml:space="preserve">Gregorom, </w:t>
      </w:r>
      <w:r w:rsidR="00024860" w:rsidRPr="00D26BA6">
        <w:t> podpredsedom Protimonopolného úradu SR</w:t>
      </w:r>
      <w:r w:rsidR="00494926" w:rsidRPr="00D26BA6">
        <w:t xml:space="preserve">. Podľa jeho vyjadrenia, PMÚ SR bude v závislosti od vyjadrenia MF SR či iných štátnych orgánov </w:t>
      </w:r>
      <w:r w:rsidR="00024860" w:rsidRPr="00D26BA6">
        <w:t xml:space="preserve"> </w:t>
      </w:r>
      <w:r w:rsidR="00494926" w:rsidRPr="00D26BA6">
        <w:t>k určeniu zmlúv, ktorých sa týka 8</w:t>
      </w:r>
      <w:r w:rsidR="00494926" w:rsidRPr="00D26BA6">
        <w:rPr>
          <w:lang w:val="en-US"/>
        </w:rPr>
        <w:t xml:space="preserve">% </w:t>
      </w:r>
      <w:r w:rsidR="00A137FF">
        <w:rPr>
          <w:lang w:val="en-US"/>
        </w:rPr>
        <w:t xml:space="preserve"> </w:t>
      </w:r>
      <w:proofErr w:type="spellStart"/>
      <w:r w:rsidR="00494926" w:rsidRPr="00D26BA6">
        <w:rPr>
          <w:lang w:val="en-US"/>
        </w:rPr>
        <w:t>odvod</w:t>
      </w:r>
      <w:proofErr w:type="spellEnd"/>
      <w:r w:rsidR="00494926" w:rsidRPr="00D26BA6">
        <w:rPr>
          <w:lang w:val="en-US"/>
        </w:rPr>
        <w:t xml:space="preserve"> z ne</w:t>
      </w:r>
      <w:r w:rsidR="00494926" w:rsidRPr="00D26BA6">
        <w:t xml:space="preserve">životného poistenia, </w:t>
      </w:r>
      <w:r w:rsidR="00494926" w:rsidRPr="00D26BA6">
        <w:lastRenderedPageBreak/>
        <w:t xml:space="preserve">posudzovať, či poisťovne, ktoré majú kmeň zmlúv, ktorých sa odvod v najbližších rokoch nedotkne, </w:t>
      </w:r>
      <w:r w:rsidR="002F3DEA" w:rsidRPr="00D26BA6">
        <w:t>týmto spôsobom nedostali štátnu pomoc.</w:t>
      </w:r>
    </w:p>
    <w:p w:rsidR="00024860" w:rsidRDefault="00024860" w:rsidP="002F3DEA">
      <w:pPr>
        <w:ind w:left="360"/>
      </w:pPr>
    </w:p>
    <w:p w:rsidR="00261C32" w:rsidRDefault="00E27C1B" w:rsidP="008F6432">
      <w:pPr>
        <w:jc w:val="both"/>
      </w:pPr>
      <w:proofErr w:type="spellStart"/>
      <w:r>
        <w:t>P.Vida</w:t>
      </w:r>
      <w:proofErr w:type="spellEnd"/>
      <w:r>
        <w:t xml:space="preserve"> navrhol, aby sa SLASPO pokúsila s NBS riešiť otázku proporcionality v súvislostí so </w:t>
      </w:r>
      <w:proofErr w:type="spellStart"/>
      <w:r>
        <w:t>Solvency</w:t>
      </w:r>
      <w:proofErr w:type="spellEnd"/>
      <w:r>
        <w:t xml:space="preserve"> II. Pripraví návrh, ktorý bude poslaný na pripomienkovanie ekonomickej sekcii a následne bude komunikovaný s NBS.</w:t>
      </w:r>
    </w:p>
    <w:p w:rsidR="00E27C1B" w:rsidRDefault="00261C32" w:rsidP="008F6432">
      <w:pPr>
        <w:jc w:val="both"/>
      </w:pPr>
      <w:r w:rsidRPr="00261C32">
        <w:rPr>
          <w:rStyle w:val="Normlny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261C32">
        <w:rPr>
          <w:noProof/>
          <w:lang w:eastAsia="sk-SK"/>
        </w:rPr>
        <w:drawing>
          <wp:inline distT="0" distB="0" distL="0" distR="0">
            <wp:extent cx="5760720" cy="7928050"/>
            <wp:effectExtent l="0" t="0" r="0" b="0"/>
            <wp:docPr id="2" name="Obrázok 2" descr="C:\Users\bachnicek\Desktop\Stretnutie ekonomickej sekcie 2017-04-26\prezenčná listin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achnicek\Desktop\Stretnutie ekonomickej sekcie 2017-04-26\prezenčná listina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C32">
        <w:rPr>
          <w:noProof/>
          <w:lang w:eastAsia="sk-SK"/>
        </w:rPr>
        <w:lastRenderedPageBreak/>
        <w:drawing>
          <wp:inline distT="0" distB="0" distL="0" distR="0" wp14:anchorId="4C9FB3AD" wp14:editId="25BCC5D2">
            <wp:extent cx="5760720" cy="7927975"/>
            <wp:effectExtent l="0" t="0" r="0" b="0"/>
            <wp:docPr id="3" name="Obrázok 3" descr="C:\Users\bachnicek\Desktop\Stretnutie ekonomickej sekcie 2017-04-26\prezenčná listin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achnicek\Desktop\Stretnutie ekonomickej sekcie 2017-04-26\prezenčná listina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B792C"/>
    <w:multiLevelType w:val="hybridMultilevel"/>
    <w:tmpl w:val="F57079C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2D38"/>
    <w:multiLevelType w:val="hybridMultilevel"/>
    <w:tmpl w:val="F57079C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76EE3"/>
    <w:multiLevelType w:val="hybridMultilevel"/>
    <w:tmpl w:val="75FA54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032D6"/>
    <w:multiLevelType w:val="hybridMultilevel"/>
    <w:tmpl w:val="E79C01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01275"/>
    <w:multiLevelType w:val="hybridMultilevel"/>
    <w:tmpl w:val="9B92D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74219"/>
    <w:multiLevelType w:val="hybridMultilevel"/>
    <w:tmpl w:val="F37098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033CB"/>
    <w:multiLevelType w:val="hybridMultilevel"/>
    <w:tmpl w:val="1A90511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05098"/>
    <w:multiLevelType w:val="hybridMultilevel"/>
    <w:tmpl w:val="D2082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2A"/>
    <w:rsid w:val="00023D06"/>
    <w:rsid w:val="00024860"/>
    <w:rsid w:val="00077AD9"/>
    <w:rsid w:val="00080160"/>
    <w:rsid w:val="0009322A"/>
    <w:rsid w:val="000952D0"/>
    <w:rsid w:val="001F10BF"/>
    <w:rsid w:val="00200978"/>
    <w:rsid w:val="0024199E"/>
    <w:rsid w:val="00261C32"/>
    <w:rsid w:val="002A30EE"/>
    <w:rsid w:val="002C62AB"/>
    <w:rsid w:val="002E6F3F"/>
    <w:rsid w:val="002F3DEA"/>
    <w:rsid w:val="003A6E43"/>
    <w:rsid w:val="003C271C"/>
    <w:rsid w:val="004467CC"/>
    <w:rsid w:val="00494926"/>
    <w:rsid w:val="00536D16"/>
    <w:rsid w:val="00573165"/>
    <w:rsid w:val="00592A85"/>
    <w:rsid w:val="005F236B"/>
    <w:rsid w:val="005F38BF"/>
    <w:rsid w:val="00631C27"/>
    <w:rsid w:val="00633B2A"/>
    <w:rsid w:val="00647502"/>
    <w:rsid w:val="006531CF"/>
    <w:rsid w:val="006D1F45"/>
    <w:rsid w:val="00715DF4"/>
    <w:rsid w:val="00784A36"/>
    <w:rsid w:val="007B6CC2"/>
    <w:rsid w:val="007D746D"/>
    <w:rsid w:val="00844F99"/>
    <w:rsid w:val="00872178"/>
    <w:rsid w:val="008757E3"/>
    <w:rsid w:val="00877F05"/>
    <w:rsid w:val="008917B7"/>
    <w:rsid w:val="008A2AFA"/>
    <w:rsid w:val="008F6432"/>
    <w:rsid w:val="009B143F"/>
    <w:rsid w:val="009D0C6F"/>
    <w:rsid w:val="009E5C8D"/>
    <w:rsid w:val="00A137FF"/>
    <w:rsid w:val="00A3170C"/>
    <w:rsid w:val="00A31AF3"/>
    <w:rsid w:val="00A539E3"/>
    <w:rsid w:val="00B61CE1"/>
    <w:rsid w:val="00B71FC0"/>
    <w:rsid w:val="00BA4687"/>
    <w:rsid w:val="00BC639B"/>
    <w:rsid w:val="00C36ED6"/>
    <w:rsid w:val="00D26BA6"/>
    <w:rsid w:val="00D369CA"/>
    <w:rsid w:val="00DB70EA"/>
    <w:rsid w:val="00E100AC"/>
    <w:rsid w:val="00E27C1B"/>
    <w:rsid w:val="00E67FD0"/>
    <w:rsid w:val="00ED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F020-5F7C-4257-BFEA-528538D9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322A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932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50</cp:revision>
  <dcterms:created xsi:type="dcterms:W3CDTF">2017-03-30T06:24:00Z</dcterms:created>
  <dcterms:modified xsi:type="dcterms:W3CDTF">2017-04-28T08:18:00Z</dcterms:modified>
</cp:coreProperties>
</file>