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28434" w14:textId="504104B5" w:rsidR="00767DD5" w:rsidRDefault="00767DD5" w:rsidP="00767DD5">
      <w:pPr>
        <w:rPr>
          <w:w w:val="105"/>
          <w:lang w:val="en-GB"/>
        </w:rPr>
      </w:pPr>
    </w:p>
    <w:p w14:paraId="1E7D7A7F" w14:textId="14756E3B" w:rsidR="007D2594" w:rsidRPr="00615721" w:rsidRDefault="00F056F3">
      <w:pPr>
        <w:spacing w:before="72"/>
        <w:ind w:left="850"/>
        <w:rPr>
          <w:b/>
          <w:sz w:val="44"/>
          <w:lang w:val="en-GB"/>
        </w:rPr>
      </w:pPr>
      <w:r w:rsidRPr="00615721">
        <w:rPr>
          <w:b/>
          <w:color w:val="264869"/>
          <w:w w:val="105"/>
          <w:sz w:val="44"/>
          <w:lang w:val="en-GB"/>
        </w:rPr>
        <w:t>CONSULTA</w:t>
      </w:r>
      <w:r w:rsidRPr="00615721">
        <w:rPr>
          <w:b/>
          <w:color w:val="07417C"/>
          <w:w w:val="105"/>
          <w:sz w:val="44"/>
          <w:lang w:val="en-GB"/>
        </w:rPr>
        <w:t>T</w:t>
      </w:r>
      <w:r w:rsidRPr="00615721">
        <w:rPr>
          <w:b/>
          <w:color w:val="264869"/>
          <w:w w:val="105"/>
          <w:sz w:val="44"/>
          <w:lang w:val="en-GB"/>
        </w:rPr>
        <w:t>ION</w:t>
      </w:r>
      <w:r w:rsidRPr="00615721">
        <w:rPr>
          <w:b/>
          <w:color w:val="264869"/>
          <w:spacing w:val="10"/>
          <w:w w:val="105"/>
          <w:sz w:val="44"/>
          <w:lang w:val="en-GB"/>
        </w:rPr>
        <w:t xml:space="preserve"> </w:t>
      </w:r>
      <w:r w:rsidRPr="00615721">
        <w:rPr>
          <w:b/>
          <w:color w:val="264869"/>
          <w:spacing w:val="-2"/>
          <w:w w:val="105"/>
          <w:sz w:val="44"/>
          <w:lang w:val="en-GB"/>
        </w:rPr>
        <w:t>SURVEY</w:t>
      </w:r>
    </w:p>
    <w:p w14:paraId="1E7D7A80" w14:textId="77777777" w:rsidR="007D2594" w:rsidRPr="00615721" w:rsidRDefault="007D2594">
      <w:pPr>
        <w:pStyle w:val="Zkladntext"/>
        <w:rPr>
          <w:b/>
          <w:sz w:val="20"/>
          <w:lang w:val="en-GB"/>
        </w:rPr>
      </w:pPr>
    </w:p>
    <w:p w14:paraId="1E7D7A81" w14:textId="44051132" w:rsidR="007D2594" w:rsidRPr="00615721" w:rsidRDefault="00482C3D">
      <w:pPr>
        <w:pStyle w:val="Zkladntext"/>
        <w:spacing w:before="3"/>
        <w:rPr>
          <w:b/>
          <w:sz w:val="18"/>
          <w:lang w:val="en-GB"/>
        </w:rPr>
      </w:pPr>
      <w:r>
        <w:rPr>
          <w:noProof/>
          <w:lang w:val="en-GB"/>
        </w:rPr>
        <mc:AlternateContent>
          <mc:Choice Requires="wps">
            <w:drawing>
              <wp:anchor distT="0" distB="0" distL="0" distR="0" simplePos="0" relativeHeight="251658248" behindDoc="1" locked="0" layoutInCell="1" allowOverlap="1" wp14:anchorId="1E7DB39A" wp14:editId="0D8BB756">
                <wp:simplePos x="0" y="0"/>
                <wp:positionH relativeFrom="page">
                  <wp:posOffset>528955</wp:posOffset>
                </wp:positionH>
                <wp:positionV relativeFrom="paragraph">
                  <wp:posOffset>149225</wp:posOffset>
                </wp:positionV>
                <wp:extent cx="6508115" cy="1270"/>
                <wp:effectExtent l="0" t="0" r="0" b="0"/>
                <wp:wrapTopAndBottom/>
                <wp:docPr id="1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08115" cy="1270"/>
                        </a:xfrm>
                        <a:custGeom>
                          <a:avLst/>
                          <a:gdLst>
                            <a:gd name="T0" fmla="+- 0 833 833"/>
                            <a:gd name="T1" fmla="*/ T0 w 10249"/>
                            <a:gd name="T2" fmla="+- 0 11082 833"/>
                            <a:gd name="T3" fmla="*/ T2 w 10249"/>
                          </a:gdLst>
                          <a:ahLst/>
                          <a:cxnLst>
                            <a:cxn ang="0">
                              <a:pos x="T1" y="0"/>
                            </a:cxn>
                            <a:cxn ang="0">
                              <a:pos x="T3" y="0"/>
                            </a:cxn>
                          </a:cxnLst>
                          <a:rect l="0" t="0" r="r" b="b"/>
                          <a:pathLst>
                            <a:path w="10249">
                              <a:moveTo>
                                <a:pt x="0" y="0"/>
                              </a:moveTo>
                              <a:lnTo>
                                <a:pt x="10249" y="0"/>
                              </a:lnTo>
                            </a:path>
                          </a:pathLst>
                        </a:custGeom>
                        <a:noFill/>
                        <a:ln w="0">
                          <a:solidFill>
                            <a:srgbClr val="5B6B7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C959EA" id="docshape1" o:spid="_x0000_s1026" style="position:absolute;margin-left:41.65pt;margin-top:11.75pt;width:512.45pt;height:.1pt;z-index:-251658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4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" path="m,l10249,e" filled="f" strokecolor="#5b6b74" strokeweight="0">
                <v:path arrowok="t" o:connecttype="custom" o:connectlocs="0,0;6508115,0" o:connectangles="0,0"/>
                <w10:wrap type="topAndBottom" anchorx="page"/>
              </v:shape>
            </w:pict>
          </mc:Fallback>
        </mc:AlternateContent>
      </w:r>
    </w:p>
    <w:p w14:paraId="1E7D7A82" w14:textId="77777777" w:rsidR="007D2594" w:rsidRPr="00615721" w:rsidRDefault="007D2594">
      <w:pPr>
        <w:pStyle w:val="Zkladntext"/>
        <w:spacing w:before="11"/>
        <w:rPr>
          <w:b/>
          <w:sz w:val="47"/>
          <w:lang w:val="en-GB"/>
        </w:rPr>
      </w:pPr>
    </w:p>
    <w:p w14:paraId="1E7D7A83" w14:textId="77777777" w:rsidR="007D2594" w:rsidRPr="00615721" w:rsidRDefault="00F056F3">
      <w:pPr>
        <w:pStyle w:val="Nadpis1"/>
        <w:spacing w:line="235" w:lineRule="auto"/>
        <w:ind w:left="841"/>
        <w:rPr>
          <w:lang w:val="en-GB"/>
        </w:rPr>
      </w:pPr>
      <w:r w:rsidRPr="00615721">
        <w:rPr>
          <w:color w:val="07417C"/>
          <w:w w:val="105"/>
          <w:lang w:val="en-GB"/>
        </w:rPr>
        <w:t>DRAFT</w:t>
      </w:r>
      <w:r w:rsidRPr="00615721">
        <w:rPr>
          <w:color w:val="07417C"/>
          <w:spacing w:val="-40"/>
          <w:w w:val="105"/>
          <w:lang w:val="en-GB"/>
        </w:rPr>
        <w:t xml:space="preserve"> </w:t>
      </w:r>
      <w:r w:rsidRPr="00615721">
        <w:rPr>
          <w:color w:val="07417C"/>
          <w:w w:val="105"/>
          <w:lang w:val="en-GB"/>
        </w:rPr>
        <w:t>EUROPEAN</w:t>
      </w:r>
      <w:r w:rsidRPr="00615721">
        <w:rPr>
          <w:color w:val="07417C"/>
          <w:spacing w:val="-39"/>
          <w:w w:val="105"/>
          <w:lang w:val="en-GB"/>
        </w:rPr>
        <w:t xml:space="preserve"> </w:t>
      </w:r>
      <w:r w:rsidRPr="00615721">
        <w:rPr>
          <w:color w:val="07417C"/>
          <w:w w:val="105"/>
          <w:lang w:val="en-GB"/>
        </w:rPr>
        <w:t>SUSTAINABILITY REPORTING STANDARDS</w:t>
      </w:r>
    </w:p>
    <w:p w14:paraId="1E7D7A84" w14:textId="77777777" w:rsidR="007D2594" w:rsidRPr="00615721" w:rsidRDefault="00F056F3">
      <w:pPr>
        <w:spacing w:before="298" w:line="399" w:lineRule="exact"/>
        <w:ind w:left="823"/>
        <w:rPr>
          <w:sz w:val="36"/>
          <w:lang w:val="en-GB"/>
        </w:rPr>
      </w:pPr>
      <w:r w:rsidRPr="00615721">
        <w:rPr>
          <w:color w:val="264869"/>
          <w:w w:val="105"/>
          <w:sz w:val="36"/>
          <w:lang w:val="en-GB"/>
        </w:rPr>
        <w:t>1A.</w:t>
      </w:r>
      <w:r w:rsidRPr="00615721">
        <w:rPr>
          <w:color w:val="264869"/>
          <w:spacing w:val="-27"/>
          <w:w w:val="105"/>
          <w:sz w:val="36"/>
          <w:lang w:val="en-GB"/>
        </w:rPr>
        <w:t xml:space="preserve"> </w:t>
      </w:r>
      <w:r w:rsidRPr="00615721">
        <w:rPr>
          <w:color w:val="264869"/>
          <w:w w:val="105"/>
          <w:sz w:val="36"/>
          <w:lang w:val="en-GB"/>
        </w:rPr>
        <w:t>Overall</w:t>
      </w:r>
      <w:r w:rsidRPr="00615721">
        <w:rPr>
          <w:color w:val="264869"/>
          <w:spacing w:val="-19"/>
          <w:w w:val="105"/>
          <w:sz w:val="36"/>
          <w:lang w:val="en-GB"/>
        </w:rPr>
        <w:t xml:space="preserve"> </w:t>
      </w:r>
      <w:r w:rsidRPr="00615721">
        <w:rPr>
          <w:color w:val="264869"/>
          <w:w w:val="105"/>
          <w:sz w:val="36"/>
          <w:lang w:val="en-GB"/>
        </w:rPr>
        <w:t>ESRS</w:t>
      </w:r>
      <w:r w:rsidRPr="00615721">
        <w:rPr>
          <w:color w:val="264869"/>
          <w:spacing w:val="-19"/>
          <w:w w:val="105"/>
          <w:sz w:val="36"/>
          <w:lang w:val="en-GB"/>
        </w:rPr>
        <w:t xml:space="preserve"> </w:t>
      </w:r>
      <w:r w:rsidRPr="00615721">
        <w:rPr>
          <w:color w:val="264869"/>
          <w:w w:val="105"/>
          <w:sz w:val="36"/>
          <w:lang w:val="en-GB"/>
        </w:rPr>
        <w:t>exposure</w:t>
      </w:r>
      <w:r w:rsidRPr="00615721">
        <w:rPr>
          <w:color w:val="264869"/>
          <w:spacing w:val="-13"/>
          <w:w w:val="105"/>
          <w:sz w:val="36"/>
          <w:lang w:val="en-GB"/>
        </w:rPr>
        <w:t xml:space="preserve"> </w:t>
      </w:r>
      <w:r w:rsidRPr="00615721">
        <w:rPr>
          <w:color w:val="264869"/>
          <w:w w:val="105"/>
          <w:sz w:val="36"/>
          <w:lang w:val="en-GB"/>
        </w:rPr>
        <w:t>Drafts</w:t>
      </w:r>
      <w:r w:rsidRPr="00615721">
        <w:rPr>
          <w:color w:val="264869"/>
          <w:spacing w:val="-21"/>
          <w:w w:val="105"/>
          <w:sz w:val="36"/>
          <w:lang w:val="en-GB"/>
        </w:rPr>
        <w:t xml:space="preserve"> </w:t>
      </w:r>
      <w:r w:rsidRPr="00615721">
        <w:rPr>
          <w:color w:val="264869"/>
          <w:spacing w:val="-2"/>
          <w:w w:val="105"/>
          <w:sz w:val="36"/>
          <w:lang w:val="en-GB"/>
        </w:rPr>
        <w:t>relevance</w:t>
      </w:r>
    </w:p>
    <w:p w14:paraId="1E7D7A85" w14:textId="77777777" w:rsidR="007D2594" w:rsidRPr="00615721" w:rsidRDefault="00F056F3">
      <w:pPr>
        <w:spacing w:line="399" w:lineRule="exact"/>
        <w:ind w:left="1428"/>
        <w:rPr>
          <w:sz w:val="36"/>
          <w:lang w:val="en-GB"/>
        </w:rPr>
      </w:pPr>
      <w:r w:rsidRPr="00615721">
        <w:rPr>
          <w:color w:val="264869"/>
          <w:w w:val="105"/>
          <w:sz w:val="36"/>
          <w:lang w:val="en-GB"/>
        </w:rPr>
        <w:t>-</w:t>
      </w:r>
      <w:r w:rsidRPr="00615721">
        <w:rPr>
          <w:color w:val="264869"/>
          <w:spacing w:val="10"/>
          <w:w w:val="105"/>
          <w:sz w:val="36"/>
          <w:lang w:val="en-GB"/>
        </w:rPr>
        <w:t xml:space="preserve">  </w:t>
      </w:r>
      <w:r w:rsidRPr="00615721">
        <w:rPr>
          <w:color w:val="264869"/>
          <w:spacing w:val="-2"/>
          <w:w w:val="105"/>
          <w:sz w:val="36"/>
          <w:lang w:val="en-GB"/>
        </w:rPr>
        <w:t>Architecture</w:t>
      </w:r>
    </w:p>
    <w:p w14:paraId="1E7D7A86" w14:textId="77777777" w:rsidR="007D2594" w:rsidRPr="00615721" w:rsidRDefault="00F056F3">
      <w:pPr>
        <w:spacing w:before="336"/>
        <w:ind w:left="853"/>
        <w:rPr>
          <w:sz w:val="36"/>
          <w:lang w:val="en-GB"/>
        </w:rPr>
      </w:pPr>
      <w:r w:rsidRPr="00615721">
        <w:rPr>
          <w:color w:val="3D9C9E"/>
          <w:w w:val="110"/>
          <w:sz w:val="36"/>
          <w:lang w:val="en-GB"/>
        </w:rPr>
        <w:t>April</w:t>
      </w:r>
      <w:r w:rsidRPr="00615721">
        <w:rPr>
          <w:color w:val="3D9C9E"/>
          <w:spacing w:val="-14"/>
          <w:w w:val="110"/>
          <w:sz w:val="36"/>
          <w:lang w:val="en-GB"/>
        </w:rPr>
        <w:t xml:space="preserve"> </w:t>
      </w:r>
      <w:r w:rsidRPr="00615721">
        <w:rPr>
          <w:color w:val="3D9C9E"/>
          <w:spacing w:val="-4"/>
          <w:w w:val="110"/>
          <w:sz w:val="36"/>
          <w:lang w:val="en-GB"/>
        </w:rPr>
        <w:t>2022</w:t>
      </w:r>
    </w:p>
    <w:p w14:paraId="1E7D7A87" w14:textId="77777777" w:rsidR="007D2594" w:rsidRPr="00615721" w:rsidRDefault="00F056F3">
      <w:pPr>
        <w:pStyle w:val="Zkladntext"/>
        <w:spacing w:before="8"/>
        <w:rPr>
          <w:sz w:val="14"/>
          <w:lang w:val="en-GB"/>
        </w:rPr>
      </w:pPr>
      <w:r w:rsidRPr="00615721">
        <w:rPr>
          <w:noProof/>
          <w:lang w:val="en-GB"/>
        </w:rPr>
        <w:drawing>
          <wp:anchor distT="0" distB="0" distL="0" distR="0" simplePos="0" relativeHeight="251658242" behindDoc="0" locked="0" layoutInCell="1" allowOverlap="1" wp14:anchorId="1E7DB39B" wp14:editId="69E9C413">
            <wp:simplePos x="0" y="0"/>
            <wp:positionH relativeFrom="page">
              <wp:posOffset>0</wp:posOffset>
            </wp:positionH>
            <wp:positionV relativeFrom="paragraph">
              <wp:posOffset>122580</wp:posOffset>
            </wp:positionV>
            <wp:extent cx="7281007" cy="3090672"/>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7281007" cy="3090672"/>
                    </a:xfrm>
                    <a:prstGeom prst="rect">
                      <a:avLst/>
                    </a:prstGeom>
                  </pic:spPr>
                </pic:pic>
              </a:graphicData>
            </a:graphic>
          </wp:anchor>
        </w:drawing>
      </w:r>
    </w:p>
    <w:p w14:paraId="1E7D7A88" w14:textId="77777777" w:rsidR="007D2594" w:rsidRPr="00615721" w:rsidRDefault="007D2594">
      <w:pPr>
        <w:pStyle w:val="Zkladntext"/>
        <w:rPr>
          <w:sz w:val="40"/>
          <w:lang w:val="en-GB"/>
        </w:rPr>
      </w:pPr>
    </w:p>
    <w:p w14:paraId="1E7D7A89" w14:textId="77777777" w:rsidR="007D2594" w:rsidRPr="00615721" w:rsidRDefault="007D2594">
      <w:pPr>
        <w:pStyle w:val="Zkladntext"/>
        <w:rPr>
          <w:sz w:val="40"/>
          <w:lang w:val="en-GB"/>
        </w:rPr>
      </w:pPr>
    </w:p>
    <w:p w14:paraId="1E7D7A8A" w14:textId="77777777" w:rsidR="007D2594" w:rsidRPr="00615721" w:rsidRDefault="00F056F3">
      <w:pPr>
        <w:spacing w:before="337"/>
        <w:ind w:left="854"/>
        <w:rPr>
          <w:sz w:val="36"/>
          <w:lang w:val="en-GB"/>
        </w:rPr>
      </w:pPr>
      <w:r w:rsidRPr="00615721">
        <w:rPr>
          <w:color w:val="264869"/>
          <w:w w:val="110"/>
          <w:sz w:val="36"/>
          <w:lang w:val="en-GB"/>
        </w:rPr>
        <w:t>Open</w:t>
      </w:r>
      <w:r w:rsidRPr="00615721">
        <w:rPr>
          <w:color w:val="264869"/>
          <w:spacing w:val="-28"/>
          <w:w w:val="110"/>
          <w:sz w:val="36"/>
          <w:lang w:val="en-GB"/>
        </w:rPr>
        <w:t xml:space="preserve"> </w:t>
      </w:r>
      <w:r w:rsidRPr="00615721">
        <w:rPr>
          <w:color w:val="264869"/>
          <w:w w:val="110"/>
          <w:sz w:val="36"/>
          <w:lang w:val="en-GB"/>
        </w:rPr>
        <w:t>for</w:t>
      </w:r>
      <w:r w:rsidRPr="00615721">
        <w:rPr>
          <w:color w:val="264869"/>
          <w:spacing w:val="-27"/>
          <w:w w:val="110"/>
          <w:sz w:val="36"/>
          <w:lang w:val="en-GB"/>
        </w:rPr>
        <w:t xml:space="preserve"> </w:t>
      </w:r>
      <w:r w:rsidRPr="00615721">
        <w:rPr>
          <w:color w:val="264869"/>
          <w:w w:val="110"/>
          <w:sz w:val="36"/>
          <w:lang w:val="en-GB"/>
        </w:rPr>
        <w:t>comments</w:t>
      </w:r>
      <w:r w:rsidRPr="00615721">
        <w:rPr>
          <w:color w:val="264869"/>
          <w:spacing w:val="-18"/>
          <w:w w:val="110"/>
          <w:sz w:val="36"/>
          <w:lang w:val="en-GB"/>
        </w:rPr>
        <w:t xml:space="preserve"> </w:t>
      </w:r>
      <w:r w:rsidRPr="00615721">
        <w:rPr>
          <w:color w:val="264869"/>
          <w:w w:val="110"/>
          <w:sz w:val="36"/>
          <w:lang w:val="en-GB"/>
        </w:rPr>
        <w:t>until</w:t>
      </w:r>
      <w:r w:rsidRPr="00615721">
        <w:rPr>
          <w:color w:val="264869"/>
          <w:spacing w:val="-25"/>
          <w:w w:val="110"/>
          <w:sz w:val="36"/>
          <w:lang w:val="en-GB"/>
        </w:rPr>
        <w:t xml:space="preserve"> </w:t>
      </w:r>
      <w:r w:rsidRPr="00615721">
        <w:rPr>
          <w:color w:val="264869"/>
          <w:w w:val="110"/>
          <w:sz w:val="36"/>
          <w:lang w:val="en-GB"/>
        </w:rPr>
        <w:t>8</w:t>
      </w:r>
      <w:r w:rsidRPr="00615721">
        <w:rPr>
          <w:color w:val="264869"/>
          <w:spacing w:val="-22"/>
          <w:w w:val="110"/>
          <w:sz w:val="36"/>
          <w:lang w:val="en-GB"/>
        </w:rPr>
        <w:t xml:space="preserve"> </w:t>
      </w:r>
      <w:r w:rsidRPr="00615721">
        <w:rPr>
          <w:color w:val="264869"/>
          <w:w w:val="110"/>
          <w:sz w:val="36"/>
          <w:lang w:val="en-GB"/>
        </w:rPr>
        <w:t>August</w:t>
      </w:r>
      <w:r w:rsidRPr="00615721">
        <w:rPr>
          <w:color w:val="264869"/>
          <w:spacing w:val="-20"/>
          <w:w w:val="110"/>
          <w:sz w:val="36"/>
          <w:lang w:val="en-GB"/>
        </w:rPr>
        <w:t xml:space="preserve"> </w:t>
      </w:r>
      <w:r w:rsidRPr="00615721">
        <w:rPr>
          <w:color w:val="264869"/>
          <w:spacing w:val="-4"/>
          <w:w w:val="110"/>
          <w:sz w:val="36"/>
          <w:lang w:val="en-GB"/>
        </w:rPr>
        <w:t>2022</w:t>
      </w:r>
    </w:p>
    <w:p w14:paraId="1E7D7A8B" w14:textId="77777777" w:rsidR="007D2594" w:rsidRPr="00615721" w:rsidRDefault="007D2594">
      <w:pPr>
        <w:pStyle w:val="Zkladntext"/>
        <w:rPr>
          <w:sz w:val="40"/>
          <w:lang w:val="en-GB"/>
        </w:rPr>
      </w:pPr>
    </w:p>
    <w:p w14:paraId="1E7D7A8C" w14:textId="77777777" w:rsidR="007D2594" w:rsidRPr="00615721" w:rsidRDefault="007D2594">
      <w:pPr>
        <w:pStyle w:val="Zkladntext"/>
        <w:rPr>
          <w:sz w:val="40"/>
          <w:lang w:val="en-GB"/>
        </w:rPr>
      </w:pPr>
    </w:p>
    <w:p w14:paraId="1E7D7A8D" w14:textId="77777777" w:rsidR="007D2594" w:rsidRPr="00615721" w:rsidRDefault="007D2594">
      <w:pPr>
        <w:pStyle w:val="Zkladntext"/>
        <w:rPr>
          <w:sz w:val="40"/>
          <w:lang w:val="en-GB"/>
        </w:rPr>
      </w:pPr>
    </w:p>
    <w:p w14:paraId="1E7D7A8E" w14:textId="77777777" w:rsidR="007D2594" w:rsidRPr="00615721" w:rsidRDefault="007D2594">
      <w:pPr>
        <w:pStyle w:val="Zkladntext"/>
        <w:rPr>
          <w:sz w:val="40"/>
          <w:lang w:val="en-GB"/>
        </w:rPr>
      </w:pPr>
    </w:p>
    <w:p w14:paraId="1E7D7A8F" w14:textId="77777777" w:rsidR="007D2594" w:rsidRPr="00615721" w:rsidRDefault="007D2594">
      <w:pPr>
        <w:pStyle w:val="Zkladntext"/>
        <w:spacing w:before="1"/>
        <w:rPr>
          <w:sz w:val="59"/>
          <w:lang w:val="en-GB"/>
        </w:rPr>
      </w:pPr>
    </w:p>
    <w:p w14:paraId="1E7D7A90" w14:textId="76A28E5D" w:rsidR="007D2594" w:rsidRPr="00615721" w:rsidRDefault="00482C3D">
      <w:pPr>
        <w:pStyle w:val="Nadpis2"/>
        <w:ind w:left="845"/>
        <w:rPr>
          <w:lang w:val="en-GB"/>
        </w:rPr>
      </w:pPr>
      <w:r>
        <w:rPr>
          <w:noProof/>
          <w:lang w:val="en-GB"/>
        </w:rPr>
        <mc:AlternateContent>
          <mc:Choice Requires="wps">
            <w:drawing>
              <wp:anchor distT="0" distB="0" distL="114300" distR="114300" simplePos="0" relativeHeight="251658247" behindDoc="0" locked="0" layoutInCell="1" allowOverlap="1" wp14:anchorId="1E7DB39E" wp14:editId="5152F58A">
                <wp:simplePos x="0" y="0"/>
                <wp:positionH relativeFrom="page">
                  <wp:posOffset>5081270</wp:posOffset>
                </wp:positionH>
                <wp:positionV relativeFrom="paragraph">
                  <wp:posOffset>-373380</wp:posOffset>
                </wp:positionV>
                <wp:extent cx="2049780" cy="959485"/>
                <wp:effectExtent l="0" t="0" r="0" b="0"/>
                <wp:wrapNone/>
                <wp:docPr id="13"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9780" cy="959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DB453" w14:textId="77777777" w:rsidR="007D2594" w:rsidRDefault="00F056F3">
                            <w:pPr>
                              <w:numPr>
                                <w:ilvl w:val="0"/>
                                <w:numId w:val="55"/>
                              </w:numPr>
                              <w:tabs>
                                <w:tab w:val="left" w:pos="817"/>
                              </w:tabs>
                              <w:spacing w:line="1510" w:lineRule="exact"/>
                              <w:rPr>
                                <w:b/>
                                <w:sz w:val="69"/>
                              </w:rPr>
                            </w:pPr>
                            <w:r>
                              <w:rPr>
                                <w:b/>
                                <w:color w:val="07417C"/>
                                <w:spacing w:val="-2"/>
                                <w:w w:val="95"/>
                                <w:sz w:val="69"/>
                              </w:rPr>
                              <w:t>EFRAG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7DB39E" id="_x0000_t202" coordsize="21600,21600" o:spt="202" path="m,l,21600r21600,l21600,xe">
                <v:stroke joinstyle="miter"/>
                <v:path gradientshapeok="t" o:connecttype="rect"/>
              </v:shapetype>
              <v:shape id="docshape2" o:spid="_x0000_s1026" type="#_x0000_t202" style="position:absolute;left:0;text-align:left;margin-left:400.1pt;margin-top:-29.4pt;width:161.4pt;height:75.5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" filled="f" stroked="f">
                <v:textbox inset="0,0,0,0">
                  <w:txbxContent>
                    <w:p w14:paraId="1E7DB453" w14:textId="77777777" w:rsidR="007D2594" w:rsidRDefault="00F056F3">
                      <w:pPr>
                        <w:numPr>
                          <w:ilvl w:val="0"/>
                          <w:numId w:val="55"/>
                        </w:numPr>
                        <w:tabs>
                          <w:tab w:val="left" w:pos="817"/>
                        </w:tabs>
                        <w:spacing w:line="1510" w:lineRule="exact"/>
                        <w:rPr>
                          <w:b/>
                          <w:sz w:val="69"/>
                        </w:rPr>
                      </w:pPr>
                      <w:r>
                        <w:rPr>
                          <w:b/>
                          <w:color w:val="07417C"/>
                          <w:spacing w:val="-2"/>
                          <w:w w:val="95"/>
                          <w:sz w:val="69"/>
                        </w:rPr>
                        <w:t>EFRAG</w:t>
                      </w:r>
                    </w:p>
                  </w:txbxContent>
                </v:textbox>
                <w10:wrap anchorx="page"/>
              </v:shape>
            </w:pict>
          </mc:Fallback>
        </mc:AlternateContent>
      </w:r>
      <w:r w:rsidR="00F056F3" w:rsidRPr="00615721">
        <w:rPr>
          <w:color w:val="07417C"/>
          <w:lang w:val="en-GB"/>
        </w:rPr>
        <w:t>PTF</w:t>
      </w:r>
      <w:r w:rsidR="00F056F3" w:rsidRPr="00615721">
        <w:rPr>
          <w:color w:val="264869"/>
          <w:lang w:val="en-GB"/>
        </w:rPr>
        <w:t>-</w:t>
      </w:r>
      <w:r w:rsidR="00F056F3" w:rsidRPr="00615721">
        <w:rPr>
          <w:color w:val="07417C"/>
          <w:spacing w:val="-4"/>
          <w:lang w:val="en-GB"/>
        </w:rPr>
        <w:t>ESRS</w:t>
      </w:r>
    </w:p>
    <w:p w14:paraId="1E7D7A91" w14:textId="77777777" w:rsidR="007D2594" w:rsidRPr="00615721" w:rsidRDefault="00F056F3">
      <w:pPr>
        <w:spacing w:before="33"/>
        <w:ind w:left="840"/>
        <w:rPr>
          <w:sz w:val="16"/>
          <w:lang w:val="en-GB"/>
        </w:rPr>
      </w:pPr>
      <w:r w:rsidRPr="00615721">
        <w:rPr>
          <w:color w:val="728089"/>
          <w:w w:val="110"/>
          <w:sz w:val="16"/>
          <w:lang w:val="en-GB"/>
        </w:rPr>
        <w:t>P</w:t>
      </w:r>
      <w:r w:rsidRPr="00615721">
        <w:rPr>
          <w:color w:val="8E97A3"/>
          <w:w w:val="110"/>
          <w:sz w:val="16"/>
          <w:lang w:val="en-GB"/>
        </w:rPr>
        <w:t>r</w:t>
      </w:r>
      <w:r w:rsidRPr="00615721">
        <w:rPr>
          <w:color w:val="728089"/>
          <w:w w:val="110"/>
          <w:sz w:val="16"/>
          <w:lang w:val="en-GB"/>
        </w:rPr>
        <w:t>o</w:t>
      </w:r>
      <w:r w:rsidRPr="00615721">
        <w:rPr>
          <w:color w:val="8E97A3"/>
          <w:w w:val="110"/>
          <w:sz w:val="16"/>
          <w:lang w:val="en-GB"/>
        </w:rPr>
        <w:t>j</w:t>
      </w:r>
      <w:r w:rsidRPr="00615721">
        <w:rPr>
          <w:color w:val="728089"/>
          <w:w w:val="110"/>
          <w:sz w:val="16"/>
          <w:lang w:val="en-GB"/>
        </w:rPr>
        <w:t>ect</w:t>
      </w:r>
      <w:r w:rsidRPr="00615721">
        <w:rPr>
          <w:color w:val="728089"/>
          <w:spacing w:val="5"/>
          <w:w w:val="110"/>
          <w:sz w:val="16"/>
          <w:lang w:val="en-GB"/>
        </w:rPr>
        <w:t xml:space="preserve"> </w:t>
      </w:r>
      <w:r w:rsidRPr="00615721">
        <w:rPr>
          <w:color w:val="414D52"/>
          <w:w w:val="110"/>
          <w:sz w:val="16"/>
          <w:lang w:val="en-GB"/>
        </w:rPr>
        <w:t>T</w:t>
      </w:r>
      <w:r w:rsidRPr="00615721">
        <w:rPr>
          <w:color w:val="728089"/>
          <w:w w:val="110"/>
          <w:sz w:val="16"/>
          <w:lang w:val="en-GB"/>
        </w:rPr>
        <w:t>ask Fo</w:t>
      </w:r>
      <w:r w:rsidRPr="00615721">
        <w:rPr>
          <w:color w:val="8E97A3"/>
          <w:w w:val="110"/>
          <w:sz w:val="16"/>
          <w:lang w:val="en-GB"/>
        </w:rPr>
        <w:t>r</w:t>
      </w:r>
      <w:r w:rsidRPr="00615721">
        <w:rPr>
          <w:color w:val="728089"/>
          <w:w w:val="110"/>
          <w:sz w:val="16"/>
          <w:lang w:val="en-GB"/>
        </w:rPr>
        <w:t>ce</w:t>
      </w:r>
      <w:r w:rsidRPr="00615721">
        <w:rPr>
          <w:color w:val="728089"/>
          <w:spacing w:val="7"/>
          <w:w w:val="110"/>
          <w:sz w:val="16"/>
          <w:lang w:val="en-GB"/>
        </w:rPr>
        <w:t xml:space="preserve"> </w:t>
      </w:r>
      <w:r w:rsidRPr="00615721">
        <w:rPr>
          <w:color w:val="728089"/>
          <w:w w:val="110"/>
          <w:sz w:val="16"/>
          <w:lang w:val="en-GB"/>
        </w:rPr>
        <w:t>on</w:t>
      </w:r>
      <w:r w:rsidRPr="00615721">
        <w:rPr>
          <w:color w:val="728089"/>
          <w:spacing w:val="-4"/>
          <w:w w:val="110"/>
          <w:sz w:val="16"/>
          <w:lang w:val="en-GB"/>
        </w:rPr>
        <w:t xml:space="preserve"> </w:t>
      </w:r>
      <w:r w:rsidRPr="00615721">
        <w:rPr>
          <w:color w:val="5B6B74"/>
          <w:w w:val="110"/>
          <w:sz w:val="16"/>
          <w:lang w:val="en-GB"/>
        </w:rPr>
        <w:t>E</w:t>
      </w:r>
      <w:r w:rsidRPr="00615721">
        <w:rPr>
          <w:color w:val="8E97A3"/>
          <w:w w:val="110"/>
          <w:sz w:val="16"/>
          <w:lang w:val="en-GB"/>
        </w:rPr>
        <w:t>ur</w:t>
      </w:r>
      <w:r w:rsidRPr="00615721">
        <w:rPr>
          <w:color w:val="728089"/>
          <w:w w:val="110"/>
          <w:sz w:val="16"/>
          <w:lang w:val="en-GB"/>
        </w:rPr>
        <w:t>opea</w:t>
      </w:r>
      <w:r w:rsidRPr="00615721">
        <w:rPr>
          <w:color w:val="8E97A3"/>
          <w:w w:val="110"/>
          <w:sz w:val="16"/>
          <w:lang w:val="en-GB"/>
        </w:rPr>
        <w:t xml:space="preserve">n </w:t>
      </w:r>
      <w:r w:rsidRPr="00615721">
        <w:rPr>
          <w:color w:val="728089"/>
          <w:w w:val="110"/>
          <w:sz w:val="16"/>
          <w:lang w:val="en-GB"/>
        </w:rPr>
        <w:t>susta</w:t>
      </w:r>
      <w:r w:rsidRPr="00615721">
        <w:rPr>
          <w:color w:val="8E97A3"/>
          <w:w w:val="110"/>
          <w:sz w:val="16"/>
          <w:lang w:val="en-GB"/>
        </w:rPr>
        <w:t>in</w:t>
      </w:r>
      <w:r w:rsidRPr="00615721">
        <w:rPr>
          <w:color w:val="728089"/>
          <w:w w:val="110"/>
          <w:sz w:val="16"/>
          <w:lang w:val="en-GB"/>
        </w:rPr>
        <w:t>ab</w:t>
      </w:r>
      <w:r w:rsidRPr="00615721">
        <w:rPr>
          <w:color w:val="8E97A3"/>
          <w:w w:val="110"/>
          <w:sz w:val="16"/>
          <w:lang w:val="en-GB"/>
        </w:rPr>
        <w:t>ili</w:t>
      </w:r>
      <w:r w:rsidRPr="00615721">
        <w:rPr>
          <w:color w:val="5B6B74"/>
          <w:w w:val="110"/>
          <w:sz w:val="16"/>
          <w:lang w:val="en-GB"/>
        </w:rPr>
        <w:t>ty</w:t>
      </w:r>
      <w:r w:rsidRPr="00615721">
        <w:rPr>
          <w:color w:val="5B6B74"/>
          <w:spacing w:val="2"/>
          <w:w w:val="110"/>
          <w:sz w:val="16"/>
          <w:lang w:val="en-GB"/>
        </w:rPr>
        <w:t xml:space="preserve"> </w:t>
      </w:r>
      <w:r w:rsidRPr="00615721">
        <w:rPr>
          <w:color w:val="8E97A3"/>
          <w:w w:val="110"/>
          <w:sz w:val="16"/>
          <w:lang w:val="en-GB"/>
        </w:rPr>
        <w:t>r</w:t>
      </w:r>
      <w:r w:rsidRPr="00615721">
        <w:rPr>
          <w:color w:val="728089"/>
          <w:w w:val="110"/>
          <w:sz w:val="16"/>
          <w:lang w:val="en-GB"/>
        </w:rPr>
        <w:t>epo</w:t>
      </w:r>
      <w:r w:rsidRPr="00615721">
        <w:rPr>
          <w:color w:val="8E97A3"/>
          <w:w w:val="110"/>
          <w:sz w:val="16"/>
          <w:lang w:val="en-GB"/>
        </w:rPr>
        <w:t>r</w:t>
      </w:r>
      <w:r w:rsidRPr="00615721">
        <w:rPr>
          <w:color w:val="728089"/>
          <w:w w:val="110"/>
          <w:sz w:val="16"/>
          <w:lang w:val="en-GB"/>
        </w:rPr>
        <w:t>t</w:t>
      </w:r>
      <w:r w:rsidRPr="00615721">
        <w:rPr>
          <w:color w:val="8E97A3"/>
          <w:w w:val="110"/>
          <w:sz w:val="16"/>
          <w:lang w:val="en-GB"/>
        </w:rPr>
        <w:t>in</w:t>
      </w:r>
      <w:r w:rsidRPr="00615721">
        <w:rPr>
          <w:color w:val="728089"/>
          <w:w w:val="110"/>
          <w:sz w:val="16"/>
          <w:lang w:val="en-GB"/>
        </w:rPr>
        <w:t>g</w:t>
      </w:r>
      <w:r w:rsidRPr="00615721">
        <w:rPr>
          <w:color w:val="728089"/>
          <w:spacing w:val="9"/>
          <w:w w:val="110"/>
          <w:sz w:val="16"/>
          <w:lang w:val="en-GB"/>
        </w:rPr>
        <w:t xml:space="preserve"> </w:t>
      </w:r>
      <w:r w:rsidRPr="00615721">
        <w:rPr>
          <w:color w:val="728089"/>
          <w:spacing w:val="-2"/>
          <w:w w:val="110"/>
          <w:sz w:val="16"/>
          <w:lang w:val="en-GB"/>
        </w:rPr>
        <w:t>standa</w:t>
      </w:r>
      <w:r w:rsidRPr="00615721">
        <w:rPr>
          <w:color w:val="8E97A3"/>
          <w:spacing w:val="-2"/>
          <w:w w:val="110"/>
          <w:sz w:val="16"/>
          <w:lang w:val="en-GB"/>
        </w:rPr>
        <w:t>r</w:t>
      </w:r>
      <w:r w:rsidRPr="00615721">
        <w:rPr>
          <w:color w:val="728089"/>
          <w:spacing w:val="-2"/>
          <w:w w:val="110"/>
          <w:sz w:val="16"/>
          <w:lang w:val="en-GB"/>
        </w:rPr>
        <w:t>ds</w:t>
      </w:r>
    </w:p>
    <w:p w14:paraId="1E7D7A92" w14:textId="77777777" w:rsidR="007D2594" w:rsidRPr="00615721" w:rsidRDefault="007D2594">
      <w:pPr>
        <w:rPr>
          <w:sz w:val="16"/>
          <w:lang w:val="en-GB"/>
        </w:rPr>
        <w:sectPr w:rsidR="007D2594" w:rsidRPr="00615721" w:rsidSect="00313E36">
          <w:type w:val="continuous"/>
          <w:pgSz w:w="11910" w:h="16840"/>
          <w:pgMar w:top="1420" w:right="0" w:bottom="280" w:left="0" w:header="720" w:footer="720" w:gutter="0"/>
          <w:cols w:space="720"/>
        </w:sectPr>
      </w:pPr>
    </w:p>
    <w:p w14:paraId="1E7D7A93" w14:textId="77777777" w:rsidR="007D2594" w:rsidRPr="00615721" w:rsidRDefault="00F056F3">
      <w:pPr>
        <w:pStyle w:val="Nadpis3"/>
        <w:jc w:val="both"/>
        <w:rPr>
          <w:lang w:val="en-GB"/>
        </w:rPr>
      </w:pPr>
      <w:r w:rsidRPr="00615721">
        <w:rPr>
          <w:lang w:val="en-GB"/>
        </w:rPr>
        <w:lastRenderedPageBreak/>
        <w:t>1A.</w:t>
      </w:r>
      <w:r w:rsidRPr="00615721">
        <w:rPr>
          <w:spacing w:val="67"/>
          <w:lang w:val="en-GB"/>
        </w:rPr>
        <w:t xml:space="preserve"> </w:t>
      </w:r>
      <w:r w:rsidRPr="00615721">
        <w:rPr>
          <w:lang w:val="en-GB"/>
        </w:rPr>
        <w:t>Overall</w:t>
      </w:r>
      <w:r w:rsidRPr="00615721">
        <w:rPr>
          <w:spacing w:val="-8"/>
          <w:lang w:val="en-GB"/>
        </w:rPr>
        <w:t xml:space="preserve"> </w:t>
      </w:r>
      <w:r w:rsidRPr="00615721">
        <w:rPr>
          <w:lang w:val="en-GB"/>
        </w:rPr>
        <w:t>ESRS</w:t>
      </w:r>
      <w:r w:rsidRPr="00615721">
        <w:rPr>
          <w:spacing w:val="-4"/>
          <w:lang w:val="en-GB"/>
        </w:rPr>
        <w:t xml:space="preserve"> </w:t>
      </w:r>
      <w:r w:rsidRPr="00615721">
        <w:rPr>
          <w:lang w:val="en-GB"/>
        </w:rPr>
        <w:t>Exposure</w:t>
      </w:r>
      <w:r w:rsidRPr="00615721">
        <w:rPr>
          <w:spacing w:val="-8"/>
          <w:lang w:val="en-GB"/>
        </w:rPr>
        <w:t xml:space="preserve"> </w:t>
      </w:r>
      <w:r w:rsidRPr="00615721">
        <w:rPr>
          <w:lang w:val="en-GB"/>
        </w:rPr>
        <w:t>Drafts’</w:t>
      </w:r>
      <w:r w:rsidRPr="00615721">
        <w:rPr>
          <w:spacing w:val="-8"/>
          <w:lang w:val="en-GB"/>
        </w:rPr>
        <w:t xml:space="preserve"> </w:t>
      </w:r>
      <w:r w:rsidRPr="00615721">
        <w:rPr>
          <w:lang w:val="en-GB"/>
        </w:rPr>
        <w:t>relevance</w:t>
      </w:r>
      <w:r w:rsidRPr="00615721">
        <w:rPr>
          <w:spacing w:val="-3"/>
          <w:lang w:val="en-GB"/>
        </w:rPr>
        <w:t xml:space="preserve"> </w:t>
      </w:r>
      <w:r w:rsidRPr="00615721">
        <w:rPr>
          <w:lang w:val="en-GB"/>
        </w:rPr>
        <w:t>–</w:t>
      </w:r>
      <w:r w:rsidRPr="00615721">
        <w:rPr>
          <w:spacing w:val="-4"/>
          <w:lang w:val="en-GB"/>
        </w:rPr>
        <w:t xml:space="preserve"> </w:t>
      </w:r>
      <w:r w:rsidRPr="00615721">
        <w:rPr>
          <w:spacing w:val="-2"/>
          <w:lang w:val="en-GB"/>
        </w:rPr>
        <w:t>Architecture</w:t>
      </w:r>
    </w:p>
    <w:p w14:paraId="1E7D7A94" w14:textId="77777777" w:rsidR="007D2594" w:rsidRPr="00615721" w:rsidRDefault="007D2594">
      <w:pPr>
        <w:pStyle w:val="Zkladntext"/>
        <w:rPr>
          <w:b/>
          <w:sz w:val="30"/>
          <w:lang w:val="en-GB"/>
        </w:rPr>
      </w:pPr>
    </w:p>
    <w:p w14:paraId="1E7D7A95" w14:textId="77777777" w:rsidR="007D2594" w:rsidRPr="00615721" w:rsidRDefault="007D2594">
      <w:pPr>
        <w:pStyle w:val="Zkladntext"/>
        <w:spacing w:before="2"/>
        <w:rPr>
          <w:b/>
          <w:sz w:val="24"/>
          <w:lang w:val="en-GB"/>
        </w:rPr>
      </w:pPr>
    </w:p>
    <w:p w14:paraId="1E7D7A96" w14:textId="77777777" w:rsidR="007D2594" w:rsidRPr="00615721" w:rsidRDefault="00F056F3">
      <w:pPr>
        <w:pStyle w:val="Nadpis6"/>
        <w:spacing w:before="0"/>
        <w:ind w:left="1483"/>
        <w:rPr>
          <w:lang w:val="en-GB"/>
        </w:rPr>
      </w:pPr>
      <w:r w:rsidRPr="00615721">
        <w:rPr>
          <w:lang w:val="en-GB"/>
        </w:rPr>
        <w:t>Cross-cutting</w:t>
      </w:r>
      <w:r w:rsidRPr="00615721">
        <w:rPr>
          <w:spacing w:val="-6"/>
          <w:lang w:val="en-GB"/>
        </w:rPr>
        <w:t xml:space="preserve"> </w:t>
      </w:r>
      <w:r w:rsidRPr="00615721">
        <w:rPr>
          <w:lang w:val="en-GB"/>
        </w:rPr>
        <w:t>and</w:t>
      </w:r>
      <w:r w:rsidRPr="00615721">
        <w:rPr>
          <w:spacing w:val="-6"/>
          <w:lang w:val="en-GB"/>
        </w:rPr>
        <w:t xml:space="preserve"> </w:t>
      </w:r>
      <w:r w:rsidRPr="00615721">
        <w:rPr>
          <w:lang w:val="en-GB"/>
        </w:rPr>
        <w:t>topical</w:t>
      </w:r>
      <w:r w:rsidRPr="00615721">
        <w:rPr>
          <w:spacing w:val="-4"/>
          <w:lang w:val="en-GB"/>
        </w:rPr>
        <w:t xml:space="preserve"> </w:t>
      </w:r>
      <w:r w:rsidRPr="00615721">
        <w:rPr>
          <w:spacing w:val="-2"/>
          <w:lang w:val="en-GB"/>
        </w:rPr>
        <w:t>standards</w:t>
      </w:r>
    </w:p>
    <w:p w14:paraId="1E7D7A97" w14:textId="77777777" w:rsidR="007D2594" w:rsidRPr="00615721" w:rsidRDefault="00F056F3">
      <w:pPr>
        <w:pStyle w:val="Zkladntext"/>
        <w:spacing w:before="179" w:line="259" w:lineRule="auto"/>
        <w:ind w:left="1483" w:right="1411"/>
        <w:jc w:val="both"/>
        <w:rPr>
          <w:lang w:val="en-GB"/>
        </w:rPr>
      </w:pPr>
      <w:r w:rsidRPr="00615721">
        <w:rPr>
          <w:lang w:val="en-GB"/>
        </w:rPr>
        <w:t>To facilitate</w:t>
      </w:r>
      <w:r w:rsidRPr="00615721">
        <w:rPr>
          <w:spacing w:val="-1"/>
          <w:lang w:val="en-GB"/>
        </w:rPr>
        <w:t xml:space="preserve"> </w:t>
      </w:r>
      <w:r w:rsidRPr="00615721">
        <w:rPr>
          <w:lang w:val="en-GB"/>
        </w:rPr>
        <w:t>a coherent coverage of the CSRD topics and reporting areas (as</w:t>
      </w:r>
      <w:r w:rsidRPr="00615721">
        <w:rPr>
          <w:spacing w:val="-1"/>
          <w:lang w:val="en-GB"/>
        </w:rPr>
        <w:t xml:space="preserve"> </w:t>
      </w:r>
      <w:r w:rsidRPr="00615721">
        <w:rPr>
          <w:lang w:val="en-GB"/>
        </w:rPr>
        <w:t>per Article 19a paragraph 2 and Article 19b paragraph 2 – see Appendix II) the Exposure Drafts (“EDs”) submitted for public consultation are based upon two categories of standards:</w:t>
      </w:r>
    </w:p>
    <w:p w14:paraId="1E7D7A98" w14:textId="77777777" w:rsidR="007D2594" w:rsidRPr="00615721" w:rsidRDefault="00F056F3">
      <w:pPr>
        <w:pStyle w:val="Odsekzoznamu"/>
        <w:numPr>
          <w:ilvl w:val="0"/>
          <w:numId w:val="54"/>
        </w:numPr>
        <w:tabs>
          <w:tab w:val="left" w:pos="1844"/>
        </w:tabs>
        <w:spacing w:before="155"/>
        <w:ind w:hanging="361"/>
        <w:rPr>
          <w:lang w:val="en-GB"/>
        </w:rPr>
      </w:pPr>
      <w:r w:rsidRPr="00615721">
        <w:rPr>
          <w:b/>
          <w:lang w:val="en-GB"/>
        </w:rPr>
        <w:t>Cross-cutting</w:t>
      </w:r>
      <w:r w:rsidRPr="00615721">
        <w:rPr>
          <w:b/>
          <w:spacing w:val="-6"/>
          <w:lang w:val="en-GB"/>
        </w:rPr>
        <w:t xml:space="preserve"> </w:t>
      </w:r>
      <w:r w:rsidRPr="00615721">
        <w:rPr>
          <w:b/>
          <w:lang w:val="en-GB"/>
        </w:rPr>
        <w:t>ESRS</w:t>
      </w:r>
      <w:r w:rsidRPr="00615721">
        <w:rPr>
          <w:b/>
          <w:spacing w:val="-2"/>
          <w:lang w:val="en-GB"/>
        </w:rPr>
        <w:t xml:space="preserve"> </w:t>
      </w:r>
      <w:r w:rsidRPr="00615721">
        <w:rPr>
          <w:spacing w:val="-2"/>
          <w:lang w:val="en-GB"/>
        </w:rPr>
        <w:t>which:</w:t>
      </w:r>
    </w:p>
    <w:p w14:paraId="1E7D7A99" w14:textId="77777777" w:rsidR="007D2594" w:rsidRPr="00615721" w:rsidRDefault="00F056F3">
      <w:pPr>
        <w:pStyle w:val="Odsekzoznamu"/>
        <w:numPr>
          <w:ilvl w:val="1"/>
          <w:numId w:val="54"/>
        </w:numPr>
        <w:tabs>
          <w:tab w:val="left" w:pos="2267"/>
        </w:tabs>
        <w:spacing w:before="184"/>
        <w:ind w:right="1419"/>
        <w:rPr>
          <w:lang w:val="en-GB"/>
        </w:rPr>
      </w:pPr>
      <w:r w:rsidRPr="00615721">
        <w:rPr>
          <w:lang w:val="en-GB"/>
        </w:rPr>
        <w:t>Establish</w:t>
      </w:r>
      <w:r w:rsidRPr="00615721">
        <w:rPr>
          <w:spacing w:val="-11"/>
          <w:lang w:val="en-GB"/>
        </w:rPr>
        <w:t xml:space="preserve"> </w:t>
      </w:r>
      <w:r w:rsidRPr="00615721">
        <w:rPr>
          <w:lang w:val="en-GB"/>
        </w:rPr>
        <w:t>the</w:t>
      </w:r>
      <w:r w:rsidRPr="00615721">
        <w:rPr>
          <w:spacing w:val="-11"/>
          <w:lang w:val="en-GB"/>
        </w:rPr>
        <w:t xml:space="preserve"> </w:t>
      </w:r>
      <w:r w:rsidRPr="00615721">
        <w:rPr>
          <w:lang w:val="en-GB"/>
        </w:rPr>
        <w:t>general</w:t>
      </w:r>
      <w:r w:rsidRPr="00615721">
        <w:rPr>
          <w:spacing w:val="-14"/>
          <w:lang w:val="en-GB"/>
        </w:rPr>
        <w:t xml:space="preserve"> </w:t>
      </w:r>
      <w:r w:rsidRPr="00615721">
        <w:rPr>
          <w:lang w:val="en-GB"/>
        </w:rPr>
        <w:t>principles</w:t>
      </w:r>
      <w:r w:rsidRPr="00615721">
        <w:rPr>
          <w:spacing w:val="-13"/>
          <w:lang w:val="en-GB"/>
        </w:rPr>
        <w:t xml:space="preserve"> </w:t>
      </w:r>
      <w:r w:rsidRPr="00615721">
        <w:rPr>
          <w:lang w:val="en-GB"/>
        </w:rPr>
        <w:t>to</w:t>
      </w:r>
      <w:r w:rsidRPr="00615721">
        <w:rPr>
          <w:spacing w:val="-11"/>
          <w:lang w:val="en-GB"/>
        </w:rPr>
        <w:t xml:space="preserve"> </w:t>
      </w:r>
      <w:r w:rsidRPr="00615721">
        <w:rPr>
          <w:lang w:val="en-GB"/>
        </w:rPr>
        <w:t>be</w:t>
      </w:r>
      <w:r w:rsidRPr="00615721">
        <w:rPr>
          <w:spacing w:val="-16"/>
          <w:lang w:val="en-GB"/>
        </w:rPr>
        <w:t xml:space="preserve"> </w:t>
      </w:r>
      <w:r w:rsidRPr="00615721">
        <w:rPr>
          <w:lang w:val="en-GB"/>
        </w:rPr>
        <w:t>followed</w:t>
      </w:r>
      <w:r w:rsidRPr="00615721">
        <w:rPr>
          <w:spacing w:val="-10"/>
          <w:lang w:val="en-GB"/>
        </w:rPr>
        <w:t xml:space="preserve"> </w:t>
      </w:r>
      <w:r w:rsidRPr="00615721">
        <w:rPr>
          <w:lang w:val="en-GB"/>
        </w:rPr>
        <w:t>when</w:t>
      </w:r>
      <w:r w:rsidRPr="00615721">
        <w:rPr>
          <w:spacing w:val="-5"/>
          <w:lang w:val="en-GB"/>
        </w:rPr>
        <w:t xml:space="preserve"> </w:t>
      </w:r>
      <w:r w:rsidRPr="00615721">
        <w:rPr>
          <w:lang w:val="en-GB"/>
        </w:rPr>
        <w:t>preparing</w:t>
      </w:r>
      <w:r w:rsidRPr="00615721">
        <w:rPr>
          <w:spacing w:val="-7"/>
          <w:lang w:val="en-GB"/>
        </w:rPr>
        <w:t xml:space="preserve"> </w:t>
      </w:r>
      <w:r w:rsidRPr="00615721">
        <w:rPr>
          <w:lang w:val="en-GB"/>
        </w:rPr>
        <w:t>sustainability</w:t>
      </w:r>
      <w:r w:rsidRPr="00615721">
        <w:rPr>
          <w:spacing w:val="-13"/>
          <w:lang w:val="en-GB"/>
        </w:rPr>
        <w:t xml:space="preserve"> </w:t>
      </w:r>
      <w:r w:rsidRPr="00615721">
        <w:rPr>
          <w:lang w:val="en-GB"/>
        </w:rPr>
        <w:t>reporting in line with the CSRD provisions;</w:t>
      </w:r>
    </w:p>
    <w:p w14:paraId="1E7D7A9A" w14:textId="77777777" w:rsidR="007D2594" w:rsidRPr="00615721" w:rsidRDefault="00F056F3">
      <w:pPr>
        <w:pStyle w:val="Odsekzoznamu"/>
        <w:numPr>
          <w:ilvl w:val="1"/>
          <w:numId w:val="54"/>
        </w:numPr>
        <w:tabs>
          <w:tab w:val="left" w:pos="2267"/>
        </w:tabs>
        <w:spacing w:before="123"/>
        <w:ind w:right="1414" w:hanging="529"/>
        <w:rPr>
          <w:lang w:val="en-GB"/>
        </w:rPr>
      </w:pPr>
      <w:r w:rsidRPr="00615721">
        <w:rPr>
          <w:lang w:val="en-GB"/>
        </w:rPr>
        <w:t>Mandate</w:t>
      </w:r>
      <w:r w:rsidRPr="00615721">
        <w:rPr>
          <w:spacing w:val="-4"/>
          <w:lang w:val="en-GB"/>
        </w:rPr>
        <w:t xml:space="preserve"> </w:t>
      </w:r>
      <w:r w:rsidRPr="00615721">
        <w:rPr>
          <w:lang w:val="en-GB"/>
        </w:rPr>
        <w:t>disclosure</w:t>
      </w:r>
      <w:r w:rsidRPr="00615721">
        <w:rPr>
          <w:spacing w:val="-2"/>
          <w:lang w:val="en-GB"/>
        </w:rPr>
        <w:t xml:space="preserve"> </w:t>
      </w:r>
      <w:r w:rsidRPr="00615721">
        <w:rPr>
          <w:lang w:val="en-GB"/>
        </w:rPr>
        <w:t>requirements</w:t>
      </w:r>
      <w:r w:rsidRPr="00615721">
        <w:rPr>
          <w:spacing w:val="-3"/>
          <w:lang w:val="en-GB"/>
        </w:rPr>
        <w:t xml:space="preserve"> </w:t>
      </w:r>
      <w:r w:rsidRPr="00615721">
        <w:rPr>
          <w:lang w:val="en-GB"/>
        </w:rPr>
        <w:t>(“DRs”)</w:t>
      </w:r>
      <w:r w:rsidRPr="00615721">
        <w:rPr>
          <w:spacing w:val="-5"/>
          <w:lang w:val="en-GB"/>
        </w:rPr>
        <w:t xml:space="preserve"> </w:t>
      </w:r>
      <w:r w:rsidRPr="00615721">
        <w:rPr>
          <w:lang w:val="en-GB"/>
        </w:rPr>
        <w:t>aimed</w:t>
      </w:r>
      <w:r w:rsidRPr="00615721">
        <w:rPr>
          <w:spacing w:val="-6"/>
          <w:lang w:val="en-GB"/>
        </w:rPr>
        <w:t xml:space="preserve"> </w:t>
      </w:r>
      <w:r w:rsidRPr="00615721">
        <w:rPr>
          <w:lang w:val="en-GB"/>
        </w:rPr>
        <w:t>at</w:t>
      </w:r>
      <w:r w:rsidRPr="00615721">
        <w:rPr>
          <w:spacing w:val="-2"/>
          <w:lang w:val="en-GB"/>
        </w:rPr>
        <w:t xml:space="preserve"> </w:t>
      </w:r>
      <w:r w:rsidRPr="00615721">
        <w:rPr>
          <w:lang w:val="en-GB"/>
        </w:rPr>
        <w:t>providing</w:t>
      </w:r>
      <w:r w:rsidRPr="00615721">
        <w:rPr>
          <w:spacing w:val="-6"/>
          <w:lang w:val="en-GB"/>
        </w:rPr>
        <w:t xml:space="preserve"> </w:t>
      </w:r>
      <w:r w:rsidRPr="00615721">
        <w:rPr>
          <w:lang w:val="en-GB"/>
        </w:rPr>
        <w:t>an</w:t>
      </w:r>
      <w:r w:rsidRPr="00615721">
        <w:rPr>
          <w:spacing w:val="-6"/>
          <w:lang w:val="en-GB"/>
        </w:rPr>
        <w:t xml:space="preserve"> </w:t>
      </w:r>
      <w:r w:rsidRPr="00615721">
        <w:rPr>
          <w:lang w:val="en-GB"/>
        </w:rPr>
        <w:t>understanding</w:t>
      </w:r>
      <w:r w:rsidRPr="00615721">
        <w:rPr>
          <w:spacing w:val="-6"/>
          <w:lang w:val="en-GB"/>
        </w:rPr>
        <w:t xml:space="preserve"> </w:t>
      </w:r>
      <w:r w:rsidRPr="00615721">
        <w:rPr>
          <w:lang w:val="en-GB"/>
        </w:rPr>
        <w:t>of</w:t>
      </w:r>
      <w:r w:rsidRPr="00615721">
        <w:rPr>
          <w:spacing w:val="-2"/>
          <w:lang w:val="en-GB"/>
        </w:rPr>
        <w:t xml:space="preserve"> </w:t>
      </w:r>
      <w:r w:rsidRPr="00615721">
        <w:rPr>
          <w:lang w:val="en-GB"/>
        </w:rPr>
        <w:t>(a) strategy and business model, (b) governance and organisation, and (c) materiality assessment, covering all topics.</w:t>
      </w:r>
    </w:p>
    <w:p w14:paraId="1E7D7A9B" w14:textId="77777777" w:rsidR="007D2594" w:rsidRPr="00615721" w:rsidRDefault="00F056F3">
      <w:pPr>
        <w:pStyle w:val="Odsekzoznamu"/>
        <w:numPr>
          <w:ilvl w:val="0"/>
          <w:numId w:val="54"/>
        </w:numPr>
        <w:tabs>
          <w:tab w:val="left" w:pos="1844"/>
        </w:tabs>
        <w:spacing w:before="115"/>
        <w:ind w:hanging="361"/>
        <w:rPr>
          <w:lang w:val="en-GB"/>
        </w:rPr>
      </w:pPr>
      <w:r w:rsidRPr="00615721">
        <w:rPr>
          <w:b/>
          <w:lang w:val="en-GB"/>
        </w:rPr>
        <w:t>Topical</w:t>
      </w:r>
      <w:r w:rsidRPr="00615721">
        <w:rPr>
          <w:b/>
          <w:spacing w:val="-6"/>
          <w:lang w:val="en-GB"/>
        </w:rPr>
        <w:t xml:space="preserve"> </w:t>
      </w:r>
      <w:r w:rsidRPr="00615721">
        <w:rPr>
          <w:b/>
          <w:lang w:val="en-GB"/>
        </w:rPr>
        <w:t>ESRS</w:t>
      </w:r>
      <w:r w:rsidRPr="00615721">
        <w:rPr>
          <w:b/>
          <w:spacing w:val="2"/>
          <w:lang w:val="en-GB"/>
        </w:rPr>
        <w:t xml:space="preserve"> </w:t>
      </w:r>
      <w:r w:rsidRPr="00615721">
        <w:rPr>
          <w:lang w:val="en-GB"/>
        </w:rPr>
        <w:t>which,</w:t>
      </w:r>
      <w:r w:rsidRPr="00615721">
        <w:rPr>
          <w:spacing w:val="-11"/>
          <w:lang w:val="en-GB"/>
        </w:rPr>
        <w:t xml:space="preserve"> </w:t>
      </w:r>
      <w:r w:rsidRPr="00615721">
        <w:rPr>
          <w:lang w:val="en-GB"/>
        </w:rPr>
        <w:t>from</w:t>
      </w:r>
      <w:r w:rsidRPr="00615721">
        <w:rPr>
          <w:spacing w:val="-9"/>
          <w:lang w:val="en-GB"/>
        </w:rPr>
        <w:t xml:space="preserve"> </w:t>
      </w:r>
      <w:r w:rsidRPr="00615721">
        <w:rPr>
          <w:lang w:val="en-GB"/>
        </w:rPr>
        <w:t>a</w:t>
      </w:r>
      <w:r w:rsidRPr="00615721">
        <w:rPr>
          <w:spacing w:val="-1"/>
          <w:lang w:val="en-GB"/>
        </w:rPr>
        <w:t xml:space="preserve"> </w:t>
      </w:r>
      <w:r w:rsidRPr="00615721">
        <w:rPr>
          <w:lang w:val="en-GB"/>
        </w:rPr>
        <w:t>sector-agnostic</w:t>
      </w:r>
      <w:r w:rsidRPr="00615721">
        <w:rPr>
          <w:spacing w:val="-6"/>
          <w:lang w:val="en-GB"/>
        </w:rPr>
        <w:t xml:space="preserve"> </w:t>
      </w:r>
      <w:r w:rsidRPr="00615721">
        <w:rPr>
          <w:spacing w:val="-2"/>
          <w:lang w:val="en-GB"/>
        </w:rPr>
        <w:t>perspective:</w:t>
      </w:r>
    </w:p>
    <w:p w14:paraId="1E7D7A9C" w14:textId="77777777" w:rsidR="007D2594" w:rsidRPr="00615721" w:rsidRDefault="00F056F3">
      <w:pPr>
        <w:pStyle w:val="Odsekzoznamu"/>
        <w:numPr>
          <w:ilvl w:val="0"/>
          <w:numId w:val="53"/>
        </w:numPr>
        <w:tabs>
          <w:tab w:val="left" w:pos="2267"/>
        </w:tabs>
        <w:spacing w:before="122"/>
        <w:ind w:right="1412"/>
        <w:jc w:val="both"/>
        <w:rPr>
          <w:lang w:val="en-GB"/>
        </w:rPr>
      </w:pPr>
      <w:r w:rsidRPr="00615721">
        <w:rPr>
          <w:lang w:val="en-GB"/>
        </w:rPr>
        <w:t>Provide topic-specific application guidance in relation to the cross-cutting DRs on strategy and business model, governance, materiality assessment;</w:t>
      </w:r>
    </w:p>
    <w:p w14:paraId="1E7D7A9D" w14:textId="77777777" w:rsidR="007D2594" w:rsidRPr="00615721" w:rsidRDefault="00F056F3">
      <w:pPr>
        <w:pStyle w:val="Odsekzoznamu"/>
        <w:numPr>
          <w:ilvl w:val="0"/>
          <w:numId w:val="53"/>
        </w:numPr>
        <w:tabs>
          <w:tab w:val="left" w:pos="2267"/>
        </w:tabs>
        <w:spacing w:before="123"/>
        <w:ind w:right="1410" w:hanging="510"/>
        <w:jc w:val="both"/>
        <w:rPr>
          <w:lang w:val="en-GB"/>
        </w:rPr>
      </w:pPr>
      <w:r w:rsidRPr="00615721">
        <w:rPr>
          <w:lang w:val="en-GB"/>
        </w:rPr>
        <w:t xml:space="preserve">Mandate DRs about the undertaking’s implementation of its sustainability-related objectives (i.e. on its policies, targets, actions and action plans, and allocation of </w:t>
      </w:r>
      <w:r w:rsidRPr="00615721">
        <w:rPr>
          <w:spacing w:val="-2"/>
          <w:lang w:val="en-GB"/>
        </w:rPr>
        <w:t>resources);</w:t>
      </w:r>
    </w:p>
    <w:p w14:paraId="1E7D7A9E" w14:textId="77777777" w:rsidR="007D2594" w:rsidRPr="00615721" w:rsidRDefault="00F056F3">
      <w:pPr>
        <w:pStyle w:val="Odsekzoznamu"/>
        <w:numPr>
          <w:ilvl w:val="0"/>
          <w:numId w:val="53"/>
        </w:numPr>
        <w:tabs>
          <w:tab w:val="left" w:pos="2267"/>
        </w:tabs>
        <w:spacing w:before="119"/>
        <w:ind w:hanging="563"/>
        <w:jc w:val="both"/>
        <w:rPr>
          <w:lang w:val="en-GB"/>
        </w:rPr>
      </w:pPr>
      <w:r w:rsidRPr="00615721">
        <w:rPr>
          <w:lang w:val="en-GB"/>
        </w:rPr>
        <w:t>Mandate</w:t>
      </w:r>
      <w:r w:rsidRPr="00615721">
        <w:rPr>
          <w:spacing w:val="-10"/>
          <w:lang w:val="en-GB"/>
        </w:rPr>
        <w:t xml:space="preserve"> </w:t>
      </w:r>
      <w:r w:rsidRPr="00615721">
        <w:rPr>
          <w:lang w:val="en-GB"/>
        </w:rPr>
        <w:t>performance</w:t>
      </w:r>
      <w:r w:rsidRPr="00615721">
        <w:rPr>
          <w:spacing w:val="-10"/>
          <w:lang w:val="en-GB"/>
        </w:rPr>
        <w:t xml:space="preserve"> </w:t>
      </w:r>
      <w:r w:rsidRPr="00615721">
        <w:rPr>
          <w:lang w:val="en-GB"/>
        </w:rPr>
        <w:t>measurement</w:t>
      </w:r>
      <w:r w:rsidRPr="00615721">
        <w:rPr>
          <w:spacing w:val="-9"/>
          <w:lang w:val="en-GB"/>
        </w:rPr>
        <w:t xml:space="preserve"> </w:t>
      </w:r>
      <w:r w:rsidRPr="00615721">
        <w:rPr>
          <w:spacing w:val="-2"/>
          <w:lang w:val="en-GB"/>
        </w:rPr>
        <w:t>metrics.</w:t>
      </w:r>
    </w:p>
    <w:p w14:paraId="1E7D7A9F" w14:textId="77777777" w:rsidR="007D2594" w:rsidRPr="00615721" w:rsidRDefault="00F056F3">
      <w:pPr>
        <w:pStyle w:val="Zkladntext"/>
        <w:spacing w:before="122" w:line="259" w:lineRule="auto"/>
        <w:ind w:left="1483" w:right="1421"/>
        <w:jc w:val="both"/>
        <w:rPr>
          <w:lang w:val="en-GB"/>
        </w:rPr>
      </w:pPr>
      <w:r w:rsidRPr="00615721">
        <w:rPr>
          <w:lang w:val="en-GB"/>
        </w:rPr>
        <w:t>A full list of standards</w:t>
      </w:r>
      <w:r w:rsidRPr="00615721">
        <w:rPr>
          <w:spacing w:val="-1"/>
          <w:lang w:val="en-GB"/>
        </w:rPr>
        <w:t xml:space="preserve"> </w:t>
      </w:r>
      <w:r w:rsidRPr="00615721">
        <w:rPr>
          <w:lang w:val="en-GB"/>
        </w:rPr>
        <w:t>and whether</w:t>
      </w:r>
      <w:r w:rsidRPr="00615721">
        <w:rPr>
          <w:spacing w:val="-2"/>
          <w:lang w:val="en-GB"/>
        </w:rPr>
        <w:t xml:space="preserve"> </w:t>
      </w:r>
      <w:r w:rsidRPr="00615721">
        <w:rPr>
          <w:lang w:val="en-GB"/>
        </w:rPr>
        <w:t>they are cross-cutting standards</w:t>
      </w:r>
      <w:r w:rsidRPr="00615721">
        <w:rPr>
          <w:spacing w:val="-1"/>
          <w:lang w:val="en-GB"/>
        </w:rPr>
        <w:t xml:space="preserve"> </w:t>
      </w:r>
      <w:r w:rsidRPr="00615721">
        <w:rPr>
          <w:lang w:val="en-GB"/>
        </w:rPr>
        <w:t>or</w:t>
      </w:r>
      <w:r w:rsidRPr="00615721">
        <w:rPr>
          <w:spacing w:val="-2"/>
          <w:lang w:val="en-GB"/>
        </w:rPr>
        <w:t xml:space="preserve"> </w:t>
      </w:r>
      <w:r w:rsidRPr="00615721">
        <w:rPr>
          <w:lang w:val="en-GB"/>
        </w:rPr>
        <w:t>topical</w:t>
      </w:r>
      <w:r w:rsidRPr="00615721">
        <w:rPr>
          <w:spacing w:val="-1"/>
          <w:lang w:val="en-GB"/>
        </w:rPr>
        <w:t xml:space="preserve"> </w:t>
      </w:r>
      <w:r w:rsidRPr="00615721">
        <w:rPr>
          <w:lang w:val="en-GB"/>
        </w:rPr>
        <w:t>standards</w:t>
      </w:r>
      <w:r w:rsidRPr="00615721">
        <w:rPr>
          <w:spacing w:val="-1"/>
          <w:lang w:val="en-GB"/>
        </w:rPr>
        <w:t xml:space="preserve"> </w:t>
      </w:r>
      <w:r w:rsidRPr="00615721">
        <w:rPr>
          <w:lang w:val="en-GB"/>
        </w:rPr>
        <w:t>can be found in Appendix I.</w:t>
      </w:r>
    </w:p>
    <w:p w14:paraId="1E7D7AA0" w14:textId="77777777" w:rsidR="007D2594" w:rsidRPr="00615721" w:rsidRDefault="007D2594">
      <w:pPr>
        <w:pStyle w:val="Zkladntext"/>
        <w:rPr>
          <w:sz w:val="24"/>
          <w:lang w:val="en-GB"/>
        </w:rPr>
      </w:pPr>
    </w:p>
    <w:p w14:paraId="1E7D7AA1" w14:textId="77777777" w:rsidR="007D2594" w:rsidRPr="00615721" w:rsidRDefault="007D2594">
      <w:pPr>
        <w:pStyle w:val="Zkladntext"/>
        <w:rPr>
          <w:sz w:val="27"/>
          <w:lang w:val="en-GB"/>
        </w:rPr>
      </w:pPr>
    </w:p>
    <w:p w14:paraId="1E7D7AA2" w14:textId="77777777" w:rsidR="007D2594" w:rsidRPr="00615721" w:rsidRDefault="00F056F3">
      <w:pPr>
        <w:spacing w:line="259" w:lineRule="auto"/>
        <w:ind w:left="1416" w:right="1412"/>
        <w:jc w:val="both"/>
        <w:rPr>
          <w:b/>
          <w:lang w:val="en-GB"/>
        </w:rPr>
      </w:pPr>
      <w:r w:rsidRPr="00615721">
        <w:rPr>
          <w:b/>
          <w:lang w:val="en-GB"/>
        </w:rPr>
        <w:t>Q1:</w:t>
      </w:r>
      <w:r w:rsidRPr="00615721">
        <w:rPr>
          <w:b/>
          <w:spacing w:val="-16"/>
          <w:lang w:val="en-GB"/>
        </w:rPr>
        <w:t xml:space="preserve"> </w:t>
      </w:r>
      <w:r w:rsidRPr="00615721">
        <w:rPr>
          <w:b/>
          <w:lang w:val="en-GB"/>
        </w:rPr>
        <w:t>in</w:t>
      </w:r>
      <w:r w:rsidRPr="00615721">
        <w:rPr>
          <w:b/>
          <w:spacing w:val="-12"/>
          <w:lang w:val="en-GB"/>
        </w:rPr>
        <w:t xml:space="preserve"> </w:t>
      </w:r>
      <w:r w:rsidRPr="00615721">
        <w:rPr>
          <w:b/>
          <w:lang w:val="en-GB"/>
        </w:rPr>
        <w:t>your</w:t>
      </w:r>
      <w:r w:rsidRPr="00615721">
        <w:rPr>
          <w:b/>
          <w:spacing w:val="-12"/>
          <w:lang w:val="en-GB"/>
        </w:rPr>
        <w:t xml:space="preserve"> </w:t>
      </w:r>
      <w:r w:rsidRPr="00615721">
        <w:rPr>
          <w:b/>
          <w:lang w:val="en-GB"/>
        </w:rPr>
        <w:t>opinion,</w:t>
      </w:r>
      <w:r w:rsidRPr="00615721">
        <w:rPr>
          <w:b/>
          <w:spacing w:val="-12"/>
          <w:lang w:val="en-GB"/>
        </w:rPr>
        <w:t xml:space="preserve"> </w:t>
      </w:r>
      <w:r w:rsidRPr="00615721">
        <w:rPr>
          <w:b/>
          <w:lang w:val="en-GB"/>
        </w:rPr>
        <w:t>to</w:t>
      </w:r>
      <w:r w:rsidRPr="00615721">
        <w:rPr>
          <w:b/>
          <w:spacing w:val="-13"/>
          <w:lang w:val="en-GB"/>
        </w:rPr>
        <w:t xml:space="preserve"> </w:t>
      </w:r>
      <w:r w:rsidRPr="00615721">
        <w:rPr>
          <w:b/>
          <w:lang w:val="en-GB"/>
        </w:rPr>
        <w:t>what</w:t>
      </w:r>
      <w:r w:rsidRPr="00615721">
        <w:rPr>
          <w:b/>
          <w:spacing w:val="-16"/>
          <w:lang w:val="en-GB"/>
        </w:rPr>
        <w:t xml:space="preserve"> </w:t>
      </w:r>
      <w:r w:rsidRPr="00615721">
        <w:rPr>
          <w:b/>
          <w:lang w:val="en-GB"/>
        </w:rPr>
        <w:t>extent</w:t>
      </w:r>
      <w:r w:rsidRPr="00615721">
        <w:rPr>
          <w:b/>
          <w:spacing w:val="-14"/>
          <w:lang w:val="en-GB"/>
        </w:rPr>
        <w:t xml:space="preserve"> </w:t>
      </w:r>
      <w:r w:rsidRPr="00615721">
        <w:rPr>
          <w:b/>
          <w:lang w:val="en-GB"/>
        </w:rPr>
        <w:t>do</w:t>
      </w:r>
      <w:r w:rsidRPr="00615721">
        <w:rPr>
          <w:b/>
          <w:spacing w:val="-16"/>
          <w:lang w:val="en-GB"/>
        </w:rPr>
        <w:t xml:space="preserve"> </w:t>
      </w:r>
      <w:r w:rsidRPr="00615721">
        <w:rPr>
          <w:b/>
          <w:lang w:val="en-GB"/>
        </w:rPr>
        <w:t>the</w:t>
      </w:r>
      <w:r w:rsidRPr="00615721">
        <w:rPr>
          <w:b/>
          <w:spacing w:val="-10"/>
          <w:lang w:val="en-GB"/>
        </w:rPr>
        <w:t xml:space="preserve"> </w:t>
      </w:r>
      <w:r w:rsidRPr="00615721">
        <w:rPr>
          <w:b/>
          <w:lang w:val="en-GB"/>
        </w:rPr>
        <w:t>structure</w:t>
      </w:r>
      <w:r w:rsidRPr="00615721">
        <w:rPr>
          <w:b/>
          <w:spacing w:val="-15"/>
          <w:lang w:val="en-GB"/>
        </w:rPr>
        <w:t xml:space="preserve"> </w:t>
      </w:r>
      <w:r w:rsidRPr="00615721">
        <w:rPr>
          <w:b/>
          <w:lang w:val="en-GB"/>
        </w:rPr>
        <w:t>and</w:t>
      </w:r>
      <w:r w:rsidRPr="00615721">
        <w:rPr>
          <w:b/>
          <w:spacing w:val="-16"/>
          <w:lang w:val="en-GB"/>
        </w:rPr>
        <w:t xml:space="preserve"> </w:t>
      </w:r>
      <w:r w:rsidRPr="00615721">
        <w:rPr>
          <w:b/>
          <w:lang w:val="en-GB"/>
        </w:rPr>
        <w:t>articulation</w:t>
      </w:r>
      <w:r w:rsidRPr="00615721">
        <w:rPr>
          <w:b/>
          <w:spacing w:val="-13"/>
          <w:lang w:val="en-GB"/>
        </w:rPr>
        <w:t xml:space="preserve"> </w:t>
      </w:r>
      <w:r w:rsidRPr="00615721">
        <w:rPr>
          <w:b/>
          <w:lang w:val="en-GB"/>
        </w:rPr>
        <w:t>of</w:t>
      </w:r>
      <w:r w:rsidRPr="00615721">
        <w:rPr>
          <w:b/>
          <w:spacing w:val="-14"/>
          <w:lang w:val="en-GB"/>
        </w:rPr>
        <w:t xml:space="preserve"> </w:t>
      </w:r>
      <w:r w:rsidRPr="00615721">
        <w:rPr>
          <w:b/>
          <w:lang w:val="en-GB"/>
        </w:rPr>
        <w:t>cross-cutting</w:t>
      </w:r>
      <w:r w:rsidRPr="00615721">
        <w:rPr>
          <w:b/>
          <w:spacing w:val="-13"/>
          <w:lang w:val="en-GB"/>
        </w:rPr>
        <w:t xml:space="preserve"> </w:t>
      </w:r>
      <w:r w:rsidRPr="00615721">
        <w:rPr>
          <w:b/>
          <w:lang w:val="en-GB"/>
        </w:rPr>
        <w:t xml:space="preserve">and topical standards adequately support the coverage of CSRD topics and reporting </w:t>
      </w:r>
      <w:r w:rsidRPr="00615721">
        <w:rPr>
          <w:b/>
          <w:spacing w:val="-2"/>
          <w:lang w:val="en-GB"/>
        </w:rPr>
        <w:t>areas?</w:t>
      </w:r>
    </w:p>
    <w:p w14:paraId="1E7D7AA3" w14:textId="77777777" w:rsidR="007D2594" w:rsidRPr="00615721" w:rsidRDefault="00F056F3">
      <w:pPr>
        <w:pStyle w:val="Zkladntext"/>
        <w:spacing w:before="165" w:line="259" w:lineRule="auto"/>
        <w:ind w:left="1483" w:right="1413"/>
        <w:jc w:val="both"/>
        <w:rPr>
          <w:lang w:val="en-GB"/>
        </w:rPr>
      </w:pPr>
      <w:r w:rsidRPr="00615721">
        <w:rPr>
          <w:lang w:val="en-GB"/>
        </w:rPr>
        <w:t xml:space="preserve">1/ Not at all 2/ To a limited extent with strong reservations, </w:t>
      </w:r>
      <w:r w:rsidRPr="007566C8">
        <w:rPr>
          <w:highlight w:val="cyan"/>
          <w:lang w:val="en-GB"/>
        </w:rPr>
        <w:t>3/ To a large extent with some reservations</w:t>
      </w:r>
      <w:r w:rsidRPr="00615721">
        <w:rPr>
          <w:lang w:val="en-GB"/>
        </w:rPr>
        <w:t xml:space="preserve"> 4/ Fully 5/ No opinion</w:t>
      </w:r>
    </w:p>
    <w:p w14:paraId="1E7D7AA4" w14:textId="46844E63" w:rsidR="007D2594" w:rsidRDefault="00F056F3">
      <w:pPr>
        <w:spacing w:before="155" w:line="259" w:lineRule="auto"/>
        <w:ind w:left="1483" w:right="1419"/>
        <w:jc w:val="both"/>
        <w:rPr>
          <w:b/>
          <w:lang w:val="en-GB"/>
        </w:rPr>
      </w:pPr>
      <w:r w:rsidRPr="00615721">
        <w:rPr>
          <w:b/>
          <w:lang w:val="en-GB"/>
        </w:rPr>
        <w:t>Please explain your reservations or your suggestions for improvement or any other comment you might have</w:t>
      </w:r>
    </w:p>
    <w:p w14:paraId="324556D1" w14:textId="4A285333" w:rsidR="00677DB6" w:rsidRDefault="00F93EED">
      <w:pPr>
        <w:spacing w:before="155" w:line="259" w:lineRule="auto"/>
        <w:ind w:left="1483" w:right="1419"/>
        <w:jc w:val="both"/>
      </w:pPr>
      <w:r>
        <w:t xml:space="preserve"> </w:t>
      </w:r>
    </w:p>
    <w:tbl>
      <w:tblPr>
        <w:tblStyle w:val="Mriekatabuky"/>
        <w:tblW w:w="0" w:type="auto"/>
        <w:tblInd w:w="1565" w:type="dxa"/>
        <w:tblCellMar>
          <w:left w:w="0" w:type="dxa"/>
          <w:right w:w="0" w:type="dxa"/>
        </w:tblCellMar>
        <w:tblLook w:val="04A0" w:firstRow="1" w:lastRow="0" w:firstColumn="1" w:lastColumn="0" w:noHBand="0" w:noVBand="1"/>
      </w:tblPr>
      <w:tblGrid>
        <w:gridCol w:w="8930"/>
      </w:tblGrid>
      <w:tr w:rsidR="00F43138" w14:paraId="31CE9563" w14:textId="77777777" w:rsidTr="00F67380">
        <w:trPr>
          <w:trHeight w:val="1409"/>
        </w:trPr>
        <w:tc>
          <w:tcPr>
            <w:tcW w:w="8930" w:type="dxa"/>
            <w:vAlign w:val="center"/>
          </w:tcPr>
          <w:p w14:paraId="68026DBA" w14:textId="3D7BA3D4" w:rsidR="00F43138" w:rsidRPr="007566C8" w:rsidRDefault="00F43138" w:rsidP="00F67380">
            <w:pPr>
              <w:spacing w:before="155" w:line="259" w:lineRule="auto"/>
              <w:ind w:left="144"/>
              <w:rPr>
                <w:color w:val="4F81BD" w:themeColor="accent1"/>
              </w:rPr>
            </w:pPr>
            <w:r w:rsidRPr="007566C8">
              <w:rPr>
                <w:color w:val="4F81BD" w:themeColor="accent1"/>
              </w:rPr>
              <w:t>European Insurers are committed to supporting the transition to a more sustainable economy and to tackling climate change as a matter of priority. We strongly support the EU’s objective of transforming Europe into the first climate-neutral continent in the world by 2050 and are ready to contribute as representatives of the financial sector.</w:t>
            </w:r>
          </w:p>
          <w:p w14:paraId="431F263A" w14:textId="46EE87CB" w:rsidR="00835F5B" w:rsidRPr="007566C8" w:rsidRDefault="00F43138" w:rsidP="00F67380">
            <w:pPr>
              <w:spacing w:before="155" w:line="259" w:lineRule="auto"/>
              <w:ind w:left="144"/>
              <w:rPr>
                <w:color w:val="4F81BD" w:themeColor="accent1"/>
              </w:rPr>
            </w:pPr>
            <w:r w:rsidRPr="007566C8">
              <w:rPr>
                <w:color w:val="4F81BD" w:themeColor="accent1"/>
              </w:rPr>
              <w:t>We commend the impressive work carried out by EFRAG on the elaboration of draft EU sustainability reporting standards (ESRS), especially given the limited time allocated and resources available. We are convinced that, once finalised, these standards will enhance the availability and quality of sustainability information</w:t>
            </w:r>
            <w:r w:rsidR="00835F5B" w:rsidRPr="007566C8">
              <w:rPr>
                <w:color w:val="4F81BD" w:themeColor="accent1"/>
              </w:rPr>
              <w:t>.</w:t>
            </w:r>
          </w:p>
          <w:p w14:paraId="73A443C4" w14:textId="05AB2A37" w:rsidR="001B2550" w:rsidRPr="007566C8" w:rsidRDefault="00265DA1" w:rsidP="00F67380">
            <w:pPr>
              <w:spacing w:before="155" w:line="259" w:lineRule="auto"/>
              <w:ind w:left="144"/>
              <w:rPr>
                <w:color w:val="4F81BD" w:themeColor="accent1"/>
              </w:rPr>
            </w:pPr>
            <w:r w:rsidRPr="007566C8">
              <w:rPr>
                <w:color w:val="4F81BD" w:themeColor="accent1"/>
              </w:rPr>
              <w:t>The draft standards</w:t>
            </w:r>
            <w:r w:rsidR="00F578EA" w:rsidRPr="007566C8">
              <w:rPr>
                <w:color w:val="4F81BD" w:themeColor="accent1"/>
              </w:rPr>
              <w:t>’</w:t>
            </w:r>
            <w:r w:rsidRPr="007566C8">
              <w:rPr>
                <w:color w:val="4F81BD" w:themeColor="accent1"/>
              </w:rPr>
              <w:t xml:space="preserve"> proposed architecture </w:t>
            </w:r>
            <w:r w:rsidR="006A7EB1" w:rsidRPr="007566C8">
              <w:rPr>
                <w:color w:val="4F81BD" w:themeColor="accent1"/>
              </w:rPr>
              <w:t>covers t</w:t>
            </w:r>
            <w:r w:rsidR="009B1AE0" w:rsidRPr="007566C8">
              <w:rPr>
                <w:color w:val="4F81BD" w:themeColor="accent1"/>
              </w:rPr>
              <w:t>he CSRD topics and reporting areas.</w:t>
            </w:r>
            <w:r w:rsidR="00EF5E8E" w:rsidRPr="007566C8">
              <w:rPr>
                <w:color w:val="4F81BD" w:themeColor="accent1"/>
              </w:rPr>
              <w:t xml:space="preserve"> We welcome that the structure proposed by EFRAG seems compatible with the ISSB</w:t>
            </w:r>
            <w:r w:rsidR="00A840BE" w:rsidRPr="007566C8">
              <w:rPr>
                <w:color w:val="4F81BD" w:themeColor="accent1"/>
              </w:rPr>
              <w:t>’s proposed standards</w:t>
            </w:r>
            <w:r w:rsidR="00EF5E8E" w:rsidRPr="007566C8">
              <w:rPr>
                <w:color w:val="4F81BD" w:themeColor="accent1"/>
              </w:rPr>
              <w:t xml:space="preserve">, which </w:t>
            </w:r>
            <w:r w:rsidR="0046739C" w:rsidRPr="007566C8">
              <w:rPr>
                <w:color w:val="4F81BD" w:themeColor="accent1"/>
              </w:rPr>
              <w:t>are</w:t>
            </w:r>
            <w:r w:rsidR="00913A76" w:rsidRPr="007566C8">
              <w:rPr>
                <w:color w:val="4F81BD" w:themeColor="accent1"/>
              </w:rPr>
              <w:t xml:space="preserve"> divided between S</w:t>
            </w:r>
            <w:r w:rsidR="00FD210B" w:rsidRPr="007566C8">
              <w:rPr>
                <w:color w:val="4F81BD" w:themeColor="accent1"/>
              </w:rPr>
              <w:t xml:space="preserve">1 – General requirements and S2 </w:t>
            </w:r>
            <w:r w:rsidR="000A741E" w:rsidRPr="007566C8">
              <w:rPr>
                <w:color w:val="4F81BD" w:themeColor="accent1"/>
              </w:rPr>
              <w:t>–</w:t>
            </w:r>
            <w:r w:rsidR="00FD210B" w:rsidRPr="007566C8">
              <w:rPr>
                <w:color w:val="4F81BD" w:themeColor="accent1"/>
              </w:rPr>
              <w:t xml:space="preserve"> </w:t>
            </w:r>
            <w:r w:rsidR="000A741E" w:rsidRPr="007566C8">
              <w:rPr>
                <w:color w:val="4F81BD" w:themeColor="accent1"/>
              </w:rPr>
              <w:t>Climate related disclosures.</w:t>
            </w:r>
          </w:p>
          <w:p w14:paraId="35FDA720" w14:textId="49EA4A54" w:rsidR="005824C7" w:rsidRPr="007566C8" w:rsidRDefault="009B1AE0" w:rsidP="00F67380">
            <w:pPr>
              <w:spacing w:before="155" w:line="259" w:lineRule="auto"/>
              <w:ind w:left="144"/>
              <w:rPr>
                <w:color w:val="4F81BD" w:themeColor="accent1"/>
              </w:rPr>
            </w:pPr>
            <w:r w:rsidRPr="007566C8">
              <w:rPr>
                <w:color w:val="4F81BD" w:themeColor="accent1"/>
              </w:rPr>
              <w:lastRenderedPageBreak/>
              <w:t xml:space="preserve">However, </w:t>
            </w:r>
            <w:r w:rsidR="002135C8" w:rsidRPr="007566C8">
              <w:rPr>
                <w:color w:val="4F81BD" w:themeColor="accent1"/>
              </w:rPr>
              <w:t xml:space="preserve">we believe that the volume </w:t>
            </w:r>
            <w:r w:rsidR="0047151C" w:rsidRPr="007566C8">
              <w:rPr>
                <w:color w:val="4F81BD" w:themeColor="accent1"/>
              </w:rPr>
              <w:t xml:space="preserve">of the </w:t>
            </w:r>
            <w:r w:rsidR="00930ABA" w:rsidRPr="007566C8">
              <w:rPr>
                <w:color w:val="4F81BD" w:themeColor="accent1"/>
              </w:rPr>
              <w:t xml:space="preserve">disclosure requirements </w:t>
            </w:r>
            <w:r w:rsidR="002135C8" w:rsidRPr="007566C8">
              <w:rPr>
                <w:color w:val="4F81BD" w:themeColor="accent1"/>
              </w:rPr>
              <w:t xml:space="preserve">and complexity of the </w:t>
            </w:r>
            <w:r w:rsidR="007E22D6" w:rsidRPr="007566C8">
              <w:rPr>
                <w:color w:val="4F81BD" w:themeColor="accent1"/>
              </w:rPr>
              <w:t xml:space="preserve">proposed </w:t>
            </w:r>
            <w:r w:rsidR="003260B7" w:rsidRPr="007566C8">
              <w:rPr>
                <w:color w:val="4F81BD" w:themeColor="accent1"/>
              </w:rPr>
              <w:t>standards</w:t>
            </w:r>
            <w:r w:rsidR="007D6CFF" w:rsidRPr="007566C8">
              <w:rPr>
                <w:color w:val="4F81BD" w:themeColor="accent1"/>
              </w:rPr>
              <w:t xml:space="preserve"> create </w:t>
            </w:r>
            <w:r w:rsidR="00727476" w:rsidRPr="007566C8">
              <w:rPr>
                <w:color w:val="4F81BD" w:themeColor="accent1"/>
              </w:rPr>
              <w:t xml:space="preserve">a </w:t>
            </w:r>
            <w:r w:rsidR="00A933F5" w:rsidRPr="007566C8">
              <w:rPr>
                <w:color w:val="4F81BD" w:themeColor="accent1"/>
              </w:rPr>
              <w:t>significant challenge</w:t>
            </w:r>
            <w:r w:rsidR="009A1F02" w:rsidRPr="007566C8">
              <w:rPr>
                <w:color w:val="4F81BD" w:themeColor="accent1"/>
              </w:rPr>
              <w:t xml:space="preserve"> for policymakers and </w:t>
            </w:r>
            <w:r w:rsidR="00CE2C84" w:rsidRPr="007566C8">
              <w:rPr>
                <w:color w:val="4F81BD" w:themeColor="accent1"/>
              </w:rPr>
              <w:t>the industry alike.</w:t>
            </w:r>
          </w:p>
          <w:p w14:paraId="4DF7AACA" w14:textId="77777777" w:rsidR="00F43138" w:rsidRPr="00A80564" w:rsidRDefault="00F43138" w:rsidP="00F67380">
            <w:pPr>
              <w:spacing w:line="259" w:lineRule="auto"/>
              <w:ind w:left="144"/>
              <w:rPr>
                <w:b/>
                <w:color w:val="1F497D" w:themeColor="text2"/>
                <w:lang w:val="en-GB"/>
              </w:rPr>
            </w:pPr>
          </w:p>
          <w:p w14:paraId="79D9C103" w14:textId="315FE425" w:rsidR="00F43138" w:rsidRDefault="00F43138" w:rsidP="0057640D">
            <w:pPr>
              <w:spacing w:before="155" w:line="259" w:lineRule="auto"/>
              <w:ind w:right="1419"/>
            </w:pPr>
          </w:p>
        </w:tc>
      </w:tr>
    </w:tbl>
    <w:p w14:paraId="46B66EB4" w14:textId="3F46441F" w:rsidR="002A22AB" w:rsidRPr="00EE076F" w:rsidRDefault="002A22AB" w:rsidP="00F43138">
      <w:pPr>
        <w:tabs>
          <w:tab w:val="left" w:pos="1590"/>
        </w:tabs>
        <w:ind w:left="1560" w:right="1420"/>
        <w:jc w:val="both"/>
        <w:rPr>
          <w:b/>
          <w:color w:val="4F81BD" w:themeColor="accent1"/>
          <w:lang w:val="en-GB"/>
        </w:rPr>
      </w:pPr>
      <w:r>
        <w:rPr>
          <w:b/>
          <w:lang w:val="en-GB"/>
        </w:rPr>
        <w:lastRenderedPageBreak/>
        <w:tab/>
      </w:r>
    </w:p>
    <w:p w14:paraId="1BA05895" w14:textId="77777777" w:rsidR="002A22AB" w:rsidRDefault="002A22AB" w:rsidP="002A22AB">
      <w:pPr>
        <w:rPr>
          <w:b/>
          <w:lang w:val="en-GB"/>
        </w:rPr>
      </w:pPr>
    </w:p>
    <w:p w14:paraId="1E7D7AA5" w14:textId="5CAE091C" w:rsidR="002A22AB" w:rsidRPr="002A22AB" w:rsidRDefault="002A22AB" w:rsidP="002A22AB">
      <w:pPr>
        <w:rPr>
          <w:lang w:val="en-GB"/>
        </w:rPr>
        <w:sectPr w:rsidR="002A22AB" w:rsidRPr="002A22AB" w:rsidSect="00313E36">
          <w:footerReference w:type="default" r:id="rId11"/>
          <w:pgSz w:w="11910" w:h="16840"/>
          <w:pgMar w:top="1320" w:right="0" w:bottom="1320" w:left="0" w:header="0" w:footer="1128" w:gutter="0"/>
          <w:pgNumType w:start="2"/>
          <w:cols w:space="720"/>
        </w:sectPr>
      </w:pPr>
    </w:p>
    <w:p w14:paraId="1E7D7AA6" w14:textId="77777777" w:rsidR="007D2594" w:rsidRPr="00615721" w:rsidRDefault="00F056F3">
      <w:pPr>
        <w:pStyle w:val="Nadpis6"/>
        <w:rPr>
          <w:lang w:val="en-GB"/>
        </w:rPr>
      </w:pPr>
      <w:r w:rsidRPr="00615721">
        <w:rPr>
          <w:lang w:val="en-GB"/>
        </w:rPr>
        <w:lastRenderedPageBreak/>
        <w:t>Alignment</w:t>
      </w:r>
      <w:r w:rsidRPr="00615721">
        <w:rPr>
          <w:spacing w:val="-9"/>
          <w:lang w:val="en-GB"/>
        </w:rPr>
        <w:t xml:space="preserve"> </w:t>
      </w:r>
      <w:r w:rsidRPr="00615721">
        <w:rPr>
          <w:lang w:val="en-GB"/>
        </w:rPr>
        <w:t>and</w:t>
      </w:r>
      <w:r w:rsidRPr="00615721">
        <w:rPr>
          <w:spacing w:val="-6"/>
          <w:lang w:val="en-GB"/>
        </w:rPr>
        <w:t xml:space="preserve"> </w:t>
      </w:r>
      <w:r w:rsidRPr="00615721">
        <w:rPr>
          <w:lang w:val="en-GB"/>
        </w:rPr>
        <w:t>interoperability</w:t>
      </w:r>
      <w:r w:rsidRPr="00615721">
        <w:rPr>
          <w:spacing w:val="-7"/>
          <w:lang w:val="en-GB"/>
        </w:rPr>
        <w:t xml:space="preserve"> </w:t>
      </w:r>
      <w:r w:rsidRPr="00615721">
        <w:rPr>
          <w:lang w:val="en-GB"/>
        </w:rPr>
        <w:t>with</w:t>
      </w:r>
      <w:r w:rsidRPr="00615721">
        <w:rPr>
          <w:spacing w:val="-6"/>
          <w:lang w:val="en-GB"/>
        </w:rPr>
        <w:t xml:space="preserve"> </w:t>
      </w:r>
      <w:r w:rsidRPr="00615721">
        <w:rPr>
          <w:lang w:val="en-GB"/>
        </w:rPr>
        <w:t>international</w:t>
      </w:r>
      <w:r w:rsidRPr="00615721">
        <w:rPr>
          <w:spacing w:val="-3"/>
          <w:lang w:val="en-GB"/>
        </w:rPr>
        <w:t xml:space="preserve"> </w:t>
      </w:r>
      <w:r w:rsidRPr="00615721">
        <w:rPr>
          <w:lang w:val="en-GB"/>
        </w:rPr>
        <w:t>standards</w:t>
      </w:r>
      <w:r w:rsidRPr="00615721">
        <w:rPr>
          <w:spacing w:val="-8"/>
          <w:lang w:val="en-GB"/>
        </w:rPr>
        <w:t xml:space="preserve"> </w:t>
      </w:r>
      <w:r w:rsidRPr="00615721">
        <w:rPr>
          <w:lang w:val="en-GB"/>
        </w:rPr>
        <w:t>and</w:t>
      </w:r>
      <w:r w:rsidRPr="00615721">
        <w:rPr>
          <w:spacing w:val="-5"/>
          <w:lang w:val="en-GB"/>
        </w:rPr>
        <w:t xml:space="preserve"> </w:t>
      </w:r>
      <w:r w:rsidRPr="00615721">
        <w:rPr>
          <w:spacing w:val="-2"/>
          <w:lang w:val="en-GB"/>
        </w:rPr>
        <w:t>frameworks</w:t>
      </w:r>
    </w:p>
    <w:p w14:paraId="1E7D7AA7" w14:textId="77777777" w:rsidR="007D2594" w:rsidRPr="00615721" w:rsidRDefault="00F056F3">
      <w:pPr>
        <w:pStyle w:val="Zkladntext"/>
        <w:spacing w:before="121"/>
        <w:ind w:left="1416" w:right="1410"/>
        <w:jc w:val="both"/>
        <w:rPr>
          <w:lang w:val="en-GB"/>
        </w:rPr>
      </w:pPr>
      <w:r w:rsidRPr="00615721">
        <w:rPr>
          <w:lang w:val="en-GB"/>
        </w:rPr>
        <w:t>CSRD Article 19b paragraph 3a requires that “When adopting delegated acts pursuant to paragraph 1, the Commission shall take account of the work of global standard-setting initiatives</w:t>
      </w:r>
      <w:r w:rsidRPr="00615721">
        <w:rPr>
          <w:spacing w:val="-16"/>
          <w:lang w:val="en-GB"/>
        </w:rPr>
        <w:t xml:space="preserve"> </w:t>
      </w:r>
      <w:r w:rsidRPr="00615721">
        <w:rPr>
          <w:lang w:val="en-GB"/>
        </w:rPr>
        <w:t>for</w:t>
      </w:r>
      <w:r w:rsidRPr="00615721">
        <w:rPr>
          <w:spacing w:val="-11"/>
          <w:lang w:val="en-GB"/>
        </w:rPr>
        <w:t xml:space="preserve"> </w:t>
      </w:r>
      <w:r w:rsidRPr="00615721">
        <w:rPr>
          <w:lang w:val="en-GB"/>
        </w:rPr>
        <w:t>sustainability</w:t>
      </w:r>
      <w:r w:rsidRPr="00615721">
        <w:rPr>
          <w:spacing w:val="-11"/>
          <w:lang w:val="en-GB"/>
        </w:rPr>
        <w:t xml:space="preserve"> </w:t>
      </w:r>
      <w:r w:rsidRPr="00615721">
        <w:rPr>
          <w:lang w:val="en-GB"/>
        </w:rPr>
        <w:t>reporting,</w:t>
      </w:r>
      <w:r w:rsidRPr="00615721">
        <w:rPr>
          <w:spacing w:val="-10"/>
          <w:lang w:val="en-GB"/>
        </w:rPr>
        <w:t xml:space="preserve"> </w:t>
      </w:r>
      <w:r w:rsidRPr="00615721">
        <w:rPr>
          <w:lang w:val="en-GB"/>
        </w:rPr>
        <w:t>and</w:t>
      </w:r>
      <w:r w:rsidRPr="00615721">
        <w:rPr>
          <w:spacing w:val="-14"/>
          <w:lang w:val="en-GB"/>
        </w:rPr>
        <w:t xml:space="preserve"> </w:t>
      </w:r>
      <w:r w:rsidRPr="00615721">
        <w:rPr>
          <w:lang w:val="en-GB"/>
        </w:rPr>
        <w:t>existing</w:t>
      </w:r>
      <w:r w:rsidRPr="00615721">
        <w:rPr>
          <w:spacing w:val="-9"/>
          <w:lang w:val="en-GB"/>
        </w:rPr>
        <w:t xml:space="preserve"> </w:t>
      </w:r>
      <w:r w:rsidRPr="00615721">
        <w:rPr>
          <w:lang w:val="en-GB"/>
        </w:rPr>
        <w:t>standards</w:t>
      </w:r>
      <w:r w:rsidRPr="00615721">
        <w:rPr>
          <w:spacing w:val="-11"/>
          <w:lang w:val="en-GB"/>
        </w:rPr>
        <w:t xml:space="preserve"> </w:t>
      </w:r>
      <w:r w:rsidRPr="00615721">
        <w:rPr>
          <w:lang w:val="en-GB"/>
        </w:rPr>
        <w:t>and</w:t>
      </w:r>
      <w:r w:rsidRPr="00615721">
        <w:rPr>
          <w:spacing w:val="-14"/>
          <w:lang w:val="en-GB"/>
        </w:rPr>
        <w:t xml:space="preserve"> </w:t>
      </w:r>
      <w:r w:rsidRPr="00615721">
        <w:rPr>
          <w:lang w:val="en-GB"/>
        </w:rPr>
        <w:t>frameworks</w:t>
      </w:r>
      <w:r w:rsidRPr="00615721">
        <w:rPr>
          <w:spacing w:val="-16"/>
          <w:lang w:val="en-GB"/>
        </w:rPr>
        <w:t xml:space="preserve"> </w:t>
      </w:r>
      <w:r w:rsidRPr="00615721">
        <w:rPr>
          <w:lang w:val="en-GB"/>
        </w:rPr>
        <w:t>for</w:t>
      </w:r>
      <w:r w:rsidRPr="00615721">
        <w:rPr>
          <w:spacing w:val="-11"/>
          <w:lang w:val="en-GB"/>
        </w:rPr>
        <w:t xml:space="preserve"> </w:t>
      </w:r>
      <w:r w:rsidRPr="00615721">
        <w:rPr>
          <w:lang w:val="en-GB"/>
        </w:rPr>
        <w:t>natural</w:t>
      </w:r>
      <w:r w:rsidRPr="00615721">
        <w:rPr>
          <w:spacing w:val="-12"/>
          <w:lang w:val="en-GB"/>
        </w:rPr>
        <w:t xml:space="preserve"> </w:t>
      </w:r>
      <w:r w:rsidRPr="00615721">
        <w:rPr>
          <w:lang w:val="en-GB"/>
        </w:rPr>
        <w:t xml:space="preserve">capital accounting, responsible business conduct, corporate social responsibility, and sustainable </w:t>
      </w:r>
      <w:r w:rsidRPr="00615721">
        <w:rPr>
          <w:spacing w:val="-2"/>
          <w:lang w:val="en-GB"/>
        </w:rPr>
        <w:t>development.”</w:t>
      </w:r>
    </w:p>
    <w:p w14:paraId="1E7D7AA8" w14:textId="77777777" w:rsidR="007D2594" w:rsidRPr="00615721" w:rsidRDefault="00F056F3">
      <w:pPr>
        <w:pStyle w:val="Zkladntext"/>
        <w:spacing w:before="118"/>
        <w:ind w:left="1416" w:right="1415"/>
        <w:jc w:val="both"/>
        <w:rPr>
          <w:lang w:val="en-GB"/>
        </w:rPr>
      </w:pPr>
      <w:r w:rsidRPr="00615721">
        <w:rPr>
          <w:lang w:val="en-GB"/>
        </w:rPr>
        <w:t>ESRS EDs were drafted accordingly, with the objective of fostering as much alignment as possible considering the constraints imposed by</w:t>
      </w:r>
      <w:r w:rsidRPr="00615721">
        <w:rPr>
          <w:spacing w:val="-1"/>
          <w:lang w:val="en-GB"/>
        </w:rPr>
        <w:t xml:space="preserve"> </w:t>
      </w:r>
      <w:r w:rsidRPr="00615721">
        <w:rPr>
          <w:lang w:val="en-GB"/>
        </w:rPr>
        <w:t>other</w:t>
      </w:r>
      <w:r w:rsidRPr="00615721">
        <w:rPr>
          <w:spacing w:val="-3"/>
          <w:lang w:val="en-GB"/>
        </w:rPr>
        <w:t xml:space="preserve"> </w:t>
      </w:r>
      <w:r w:rsidRPr="00615721">
        <w:rPr>
          <w:lang w:val="en-GB"/>
        </w:rPr>
        <w:t>provisions included in articles</w:t>
      </w:r>
      <w:r w:rsidRPr="00615721">
        <w:rPr>
          <w:spacing w:val="-1"/>
          <w:lang w:val="en-GB"/>
        </w:rPr>
        <w:t xml:space="preserve"> </w:t>
      </w:r>
      <w:r w:rsidRPr="00615721">
        <w:rPr>
          <w:lang w:val="en-GB"/>
        </w:rPr>
        <w:t>19a and 19b as per the CSRD proposal. Details of these provisions and how they are covered by the ESRS EDs can be found in Appendix I.</w:t>
      </w:r>
    </w:p>
    <w:p w14:paraId="1E7D7AA9" w14:textId="77777777" w:rsidR="007D2594" w:rsidRPr="00615721" w:rsidRDefault="00F056F3">
      <w:pPr>
        <w:pStyle w:val="Zkladntext"/>
        <w:spacing w:before="122"/>
        <w:ind w:left="1416" w:right="1410"/>
        <w:jc w:val="both"/>
        <w:rPr>
          <w:lang w:val="en-GB"/>
        </w:rPr>
      </w:pPr>
      <w:r w:rsidRPr="00615721">
        <w:rPr>
          <w:lang w:val="en-GB"/>
        </w:rPr>
        <w:t>The structure and organisation of the reporting areas was one aspect of alignment to which particular</w:t>
      </w:r>
      <w:r w:rsidRPr="00615721">
        <w:rPr>
          <w:spacing w:val="-9"/>
          <w:lang w:val="en-GB"/>
        </w:rPr>
        <w:t xml:space="preserve"> </w:t>
      </w:r>
      <w:r w:rsidRPr="00615721">
        <w:rPr>
          <w:lang w:val="en-GB"/>
        </w:rPr>
        <w:t>attention</w:t>
      </w:r>
      <w:r w:rsidRPr="00615721">
        <w:rPr>
          <w:spacing w:val="-6"/>
          <w:lang w:val="en-GB"/>
        </w:rPr>
        <w:t xml:space="preserve"> </w:t>
      </w:r>
      <w:r w:rsidRPr="00615721">
        <w:rPr>
          <w:lang w:val="en-GB"/>
        </w:rPr>
        <w:t>was</w:t>
      </w:r>
      <w:r w:rsidRPr="00615721">
        <w:rPr>
          <w:spacing w:val="-12"/>
          <w:lang w:val="en-GB"/>
        </w:rPr>
        <w:t xml:space="preserve"> </w:t>
      </w:r>
      <w:r w:rsidRPr="00615721">
        <w:rPr>
          <w:lang w:val="en-GB"/>
        </w:rPr>
        <w:t>paid.</w:t>
      </w:r>
      <w:r w:rsidRPr="00615721">
        <w:rPr>
          <w:spacing w:val="-3"/>
          <w:lang w:val="en-GB"/>
        </w:rPr>
        <w:t xml:space="preserve"> </w:t>
      </w:r>
      <w:r w:rsidRPr="00615721">
        <w:rPr>
          <w:lang w:val="en-GB"/>
        </w:rPr>
        <w:t>Thus,</w:t>
      </w:r>
      <w:r w:rsidRPr="00615721">
        <w:rPr>
          <w:spacing w:val="-7"/>
          <w:lang w:val="en-GB"/>
        </w:rPr>
        <w:t xml:space="preserve"> </w:t>
      </w:r>
      <w:r w:rsidRPr="00615721">
        <w:rPr>
          <w:lang w:val="en-GB"/>
        </w:rPr>
        <w:t>the</w:t>
      </w:r>
      <w:r w:rsidRPr="00615721">
        <w:rPr>
          <w:spacing w:val="-10"/>
          <w:lang w:val="en-GB"/>
        </w:rPr>
        <w:t xml:space="preserve"> </w:t>
      </w:r>
      <w:r w:rsidRPr="00615721">
        <w:rPr>
          <w:lang w:val="en-GB"/>
        </w:rPr>
        <w:t>two</w:t>
      </w:r>
      <w:r w:rsidRPr="00615721">
        <w:rPr>
          <w:spacing w:val="-6"/>
          <w:lang w:val="en-GB"/>
        </w:rPr>
        <w:t xml:space="preserve"> </w:t>
      </w:r>
      <w:r w:rsidRPr="00615721">
        <w:rPr>
          <w:lang w:val="en-GB"/>
        </w:rPr>
        <w:t>categories</w:t>
      </w:r>
      <w:r w:rsidRPr="00615721">
        <w:rPr>
          <w:spacing w:val="-8"/>
          <w:lang w:val="en-GB"/>
        </w:rPr>
        <w:t xml:space="preserve"> </w:t>
      </w:r>
      <w:r w:rsidRPr="00615721">
        <w:rPr>
          <w:lang w:val="en-GB"/>
        </w:rPr>
        <w:t>of</w:t>
      </w:r>
      <w:r w:rsidRPr="00615721">
        <w:rPr>
          <w:spacing w:val="-7"/>
          <w:lang w:val="en-GB"/>
        </w:rPr>
        <w:t xml:space="preserve"> </w:t>
      </w:r>
      <w:r w:rsidRPr="00615721">
        <w:rPr>
          <w:lang w:val="en-GB"/>
        </w:rPr>
        <w:t>standards</w:t>
      </w:r>
      <w:r w:rsidRPr="00615721">
        <w:rPr>
          <w:spacing w:val="-12"/>
          <w:lang w:val="en-GB"/>
        </w:rPr>
        <w:t xml:space="preserve"> </w:t>
      </w:r>
      <w:r w:rsidRPr="00615721">
        <w:rPr>
          <w:lang w:val="en-GB"/>
        </w:rPr>
        <w:t>are</w:t>
      </w:r>
      <w:r w:rsidRPr="00615721">
        <w:rPr>
          <w:spacing w:val="-10"/>
          <w:lang w:val="en-GB"/>
        </w:rPr>
        <w:t xml:space="preserve"> </w:t>
      </w:r>
      <w:r w:rsidRPr="00615721">
        <w:rPr>
          <w:lang w:val="en-GB"/>
        </w:rPr>
        <w:t>organised</w:t>
      </w:r>
      <w:r w:rsidRPr="00615721">
        <w:rPr>
          <w:spacing w:val="-6"/>
          <w:lang w:val="en-GB"/>
        </w:rPr>
        <w:t xml:space="preserve"> </w:t>
      </w:r>
      <w:r w:rsidRPr="00615721">
        <w:rPr>
          <w:lang w:val="en-GB"/>
        </w:rPr>
        <w:t>to</w:t>
      </w:r>
      <w:r w:rsidRPr="00615721">
        <w:rPr>
          <w:spacing w:val="-6"/>
          <w:lang w:val="en-GB"/>
        </w:rPr>
        <w:t xml:space="preserve"> </w:t>
      </w:r>
      <w:r w:rsidRPr="00615721">
        <w:rPr>
          <w:lang w:val="en-GB"/>
        </w:rPr>
        <w:t>cover</w:t>
      </w:r>
      <w:r w:rsidRPr="00615721">
        <w:rPr>
          <w:spacing w:val="-9"/>
          <w:lang w:val="en-GB"/>
        </w:rPr>
        <w:t xml:space="preserve"> </w:t>
      </w:r>
      <w:r w:rsidRPr="00615721">
        <w:rPr>
          <w:lang w:val="en-GB"/>
        </w:rPr>
        <w:t>the reporting</w:t>
      </w:r>
      <w:r w:rsidRPr="00615721">
        <w:rPr>
          <w:spacing w:val="-9"/>
          <w:lang w:val="en-GB"/>
        </w:rPr>
        <w:t xml:space="preserve"> </w:t>
      </w:r>
      <w:r w:rsidRPr="00615721">
        <w:rPr>
          <w:lang w:val="en-GB"/>
        </w:rPr>
        <w:t>areas</w:t>
      </w:r>
      <w:r w:rsidRPr="00615721">
        <w:rPr>
          <w:spacing w:val="-11"/>
          <w:lang w:val="en-GB"/>
        </w:rPr>
        <w:t xml:space="preserve"> </w:t>
      </w:r>
      <w:r w:rsidRPr="00615721">
        <w:rPr>
          <w:lang w:val="en-GB"/>
        </w:rPr>
        <w:t>in</w:t>
      </w:r>
      <w:r w:rsidRPr="00615721">
        <w:rPr>
          <w:spacing w:val="-9"/>
          <w:lang w:val="en-GB"/>
        </w:rPr>
        <w:t xml:space="preserve"> </w:t>
      </w:r>
      <w:r w:rsidRPr="00615721">
        <w:rPr>
          <w:lang w:val="en-GB"/>
        </w:rPr>
        <w:t>relation</w:t>
      </w:r>
      <w:r w:rsidRPr="00615721">
        <w:rPr>
          <w:spacing w:val="-9"/>
          <w:lang w:val="en-GB"/>
        </w:rPr>
        <w:t xml:space="preserve"> </w:t>
      </w:r>
      <w:r w:rsidRPr="00615721">
        <w:rPr>
          <w:lang w:val="en-GB"/>
        </w:rPr>
        <w:t>to</w:t>
      </w:r>
      <w:r w:rsidRPr="00615721">
        <w:rPr>
          <w:spacing w:val="-9"/>
          <w:lang w:val="en-GB"/>
        </w:rPr>
        <w:t xml:space="preserve"> </w:t>
      </w:r>
      <w:r w:rsidRPr="00615721">
        <w:rPr>
          <w:lang w:val="en-GB"/>
        </w:rPr>
        <w:t>governance,</w:t>
      </w:r>
      <w:r w:rsidRPr="00615721">
        <w:rPr>
          <w:spacing w:val="-10"/>
          <w:lang w:val="en-GB"/>
        </w:rPr>
        <w:t xml:space="preserve"> </w:t>
      </w:r>
      <w:r w:rsidRPr="00615721">
        <w:rPr>
          <w:lang w:val="en-GB"/>
        </w:rPr>
        <w:t>strategy,</w:t>
      </w:r>
      <w:r w:rsidRPr="00615721">
        <w:rPr>
          <w:spacing w:val="-10"/>
          <w:lang w:val="en-GB"/>
        </w:rPr>
        <w:t xml:space="preserve"> </w:t>
      </w:r>
      <w:r w:rsidRPr="00615721">
        <w:rPr>
          <w:lang w:val="en-GB"/>
        </w:rPr>
        <w:t>assessment/management</w:t>
      </w:r>
      <w:r w:rsidRPr="00615721">
        <w:rPr>
          <w:spacing w:val="-10"/>
          <w:lang w:val="en-GB"/>
        </w:rPr>
        <w:t xml:space="preserve"> </w:t>
      </w:r>
      <w:r w:rsidRPr="00615721">
        <w:rPr>
          <w:lang w:val="en-GB"/>
        </w:rPr>
        <w:t>of</w:t>
      </w:r>
      <w:r w:rsidRPr="00615721">
        <w:rPr>
          <w:spacing w:val="-5"/>
          <w:lang w:val="en-GB"/>
        </w:rPr>
        <w:t xml:space="preserve"> </w:t>
      </w:r>
      <w:r w:rsidRPr="00615721">
        <w:rPr>
          <w:lang w:val="en-GB"/>
        </w:rPr>
        <w:t>impacts,</w:t>
      </w:r>
      <w:r w:rsidRPr="00615721">
        <w:rPr>
          <w:spacing w:val="-10"/>
          <w:lang w:val="en-GB"/>
        </w:rPr>
        <w:t xml:space="preserve"> </w:t>
      </w:r>
      <w:r w:rsidRPr="00615721">
        <w:rPr>
          <w:lang w:val="en-GB"/>
        </w:rPr>
        <w:t>risks and opportunities, and targets/metrics (as considered by the TCFD and source of inspiration for the IFRS Sustainability standards). A detailed mapping of the ESRS EDs disclosure requirements</w:t>
      </w:r>
      <w:r w:rsidRPr="00615721">
        <w:rPr>
          <w:spacing w:val="-1"/>
          <w:lang w:val="en-GB"/>
        </w:rPr>
        <w:t xml:space="preserve"> </w:t>
      </w:r>
      <w:r w:rsidRPr="00615721">
        <w:rPr>
          <w:lang w:val="en-GB"/>
        </w:rPr>
        <w:t>with</w:t>
      </w:r>
      <w:r w:rsidRPr="00615721">
        <w:rPr>
          <w:spacing w:val="-1"/>
          <w:lang w:val="en-GB"/>
        </w:rPr>
        <w:t xml:space="preserve"> </w:t>
      </w:r>
      <w:r w:rsidRPr="00615721">
        <w:rPr>
          <w:lang w:val="en-GB"/>
        </w:rPr>
        <w:t>TCFD</w:t>
      </w:r>
      <w:r w:rsidRPr="00615721">
        <w:rPr>
          <w:spacing w:val="-4"/>
          <w:lang w:val="en-GB"/>
        </w:rPr>
        <w:t xml:space="preserve"> </w:t>
      </w:r>
      <w:r w:rsidRPr="00615721">
        <w:rPr>
          <w:lang w:val="en-GB"/>
        </w:rPr>
        <w:t>recommendations</w:t>
      </w:r>
      <w:r w:rsidRPr="00615721">
        <w:rPr>
          <w:spacing w:val="-2"/>
          <w:lang w:val="en-GB"/>
        </w:rPr>
        <w:t xml:space="preserve"> </w:t>
      </w:r>
      <w:r w:rsidRPr="00615721">
        <w:rPr>
          <w:lang w:val="en-GB"/>
        </w:rPr>
        <w:t>and</w:t>
      </w:r>
      <w:r w:rsidRPr="00615721">
        <w:rPr>
          <w:spacing w:val="-1"/>
          <w:lang w:val="en-GB"/>
        </w:rPr>
        <w:t xml:space="preserve"> </w:t>
      </w:r>
      <w:r w:rsidRPr="00615721">
        <w:rPr>
          <w:lang w:val="en-GB"/>
        </w:rPr>
        <w:t>with IFRS</w:t>
      </w:r>
      <w:r w:rsidRPr="00615721">
        <w:rPr>
          <w:spacing w:val="-1"/>
          <w:lang w:val="en-GB"/>
        </w:rPr>
        <w:t xml:space="preserve"> </w:t>
      </w:r>
      <w:r w:rsidRPr="00615721">
        <w:rPr>
          <w:lang w:val="en-GB"/>
        </w:rPr>
        <w:t>Sustainability</w:t>
      </w:r>
      <w:r w:rsidRPr="00615721">
        <w:rPr>
          <w:spacing w:val="-1"/>
          <w:lang w:val="en-GB"/>
        </w:rPr>
        <w:t xml:space="preserve"> </w:t>
      </w:r>
      <w:r w:rsidRPr="00615721">
        <w:rPr>
          <w:lang w:val="en-GB"/>
        </w:rPr>
        <w:t>Exposure</w:t>
      </w:r>
      <w:r w:rsidRPr="00615721">
        <w:rPr>
          <w:spacing w:val="-1"/>
          <w:lang w:val="en-GB"/>
        </w:rPr>
        <w:t xml:space="preserve"> </w:t>
      </w:r>
      <w:r w:rsidRPr="00615721">
        <w:rPr>
          <w:lang w:val="en-GB"/>
        </w:rPr>
        <w:t>Drafts</w:t>
      </w:r>
      <w:r w:rsidRPr="00615721">
        <w:rPr>
          <w:spacing w:val="-1"/>
          <w:lang w:val="en-GB"/>
        </w:rPr>
        <w:t xml:space="preserve"> </w:t>
      </w:r>
      <w:r w:rsidRPr="00615721">
        <w:rPr>
          <w:lang w:val="en-GB"/>
        </w:rPr>
        <w:t>can be found in Appendices 5 and 6.</w:t>
      </w:r>
    </w:p>
    <w:p w14:paraId="1E7D7AAA" w14:textId="77777777" w:rsidR="007D2594" w:rsidRPr="00615721" w:rsidRDefault="007D2594">
      <w:pPr>
        <w:pStyle w:val="Zkladntext"/>
        <w:rPr>
          <w:sz w:val="24"/>
          <w:lang w:val="en-GB"/>
        </w:rPr>
      </w:pPr>
    </w:p>
    <w:p w14:paraId="1E7D7AAB" w14:textId="77777777" w:rsidR="007D2594" w:rsidRPr="00615721" w:rsidRDefault="00F056F3">
      <w:pPr>
        <w:spacing w:before="214"/>
        <w:ind w:left="1483" w:right="1414"/>
        <w:jc w:val="both"/>
        <w:rPr>
          <w:b/>
          <w:lang w:val="en-GB"/>
        </w:rPr>
      </w:pPr>
      <w:r w:rsidRPr="00615721">
        <w:rPr>
          <w:b/>
          <w:lang w:val="en-GB"/>
        </w:rPr>
        <w:t>Q2: in your opinion, to what extent is the TCFD framework of reporting areas (governance, strategy, risk management and metrics/targets) compatible with the structure of the ESRS?</w:t>
      </w:r>
    </w:p>
    <w:p w14:paraId="1E7D7AAC" w14:textId="77777777" w:rsidR="007D2594" w:rsidRPr="00615721" w:rsidRDefault="00F056F3">
      <w:pPr>
        <w:pStyle w:val="Zkladntext"/>
        <w:spacing w:before="5" w:line="259" w:lineRule="auto"/>
        <w:ind w:left="1483" w:right="1413"/>
        <w:jc w:val="both"/>
        <w:rPr>
          <w:lang w:val="en-GB"/>
        </w:rPr>
      </w:pPr>
      <w:r w:rsidRPr="00615721">
        <w:rPr>
          <w:lang w:val="en-GB"/>
        </w:rPr>
        <w:t xml:space="preserve">1/ Not at all 2/ To a limited extent with strong reservations, 3/ To a large extent with some reservations </w:t>
      </w:r>
      <w:r w:rsidRPr="007566C8">
        <w:rPr>
          <w:highlight w:val="cyan"/>
          <w:lang w:val="en-GB"/>
        </w:rPr>
        <w:t>4/ Fully</w:t>
      </w:r>
      <w:r w:rsidRPr="00615721">
        <w:rPr>
          <w:lang w:val="en-GB"/>
        </w:rPr>
        <w:t xml:space="preserve"> 5/ No opinion</w:t>
      </w:r>
    </w:p>
    <w:p w14:paraId="1E7D7AAD" w14:textId="77777777" w:rsidR="007D2594" w:rsidRDefault="00F056F3">
      <w:pPr>
        <w:pStyle w:val="Zkladntext"/>
        <w:spacing w:before="159"/>
        <w:ind w:left="1483" w:right="1424"/>
        <w:jc w:val="both"/>
        <w:rPr>
          <w:lang w:val="en-GB"/>
        </w:rPr>
      </w:pPr>
      <w:r w:rsidRPr="00615721">
        <w:rPr>
          <w:lang w:val="en-GB"/>
        </w:rPr>
        <w:t>Please</w:t>
      </w:r>
      <w:r w:rsidRPr="00615721">
        <w:rPr>
          <w:spacing w:val="-5"/>
          <w:lang w:val="en-GB"/>
        </w:rPr>
        <w:t xml:space="preserve"> </w:t>
      </w:r>
      <w:r w:rsidRPr="00615721">
        <w:rPr>
          <w:lang w:val="en-GB"/>
        </w:rPr>
        <w:t>explain</w:t>
      </w:r>
      <w:r w:rsidRPr="00615721">
        <w:rPr>
          <w:spacing w:val="-1"/>
          <w:lang w:val="en-GB"/>
        </w:rPr>
        <w:t xml:space="preserve"> </w:t>
      </w:r>
      <w:r w:rsidRPr="00615721">
        <w:rPr>
          <w:lang w:val="en-GB"/>
        </w:rPr>
        <w:t>your</w:t>
      </w:r>
      <w:r w:rsidRPr="00615721">
        <w:rPr>
          <w:spacing w:val="-4"/>
          <w:lang w:val="en-GB"/>
        </w:rPr>
        <w:t xml:space="preserve"> </w:t>
      </w:r>
      <w:r w:rsidRPr="00615721">
        <w:rPr>
          <w:lang w:val="en-GB"/>
        </w:rPr>
        <w:t>reservations</w:t>
      </w:r>
      <w:r w:rsidRPr="00615721">
        <w:rPr>
          <w:spacing w:val="-7"/>
          <w:lang w:val="en-GB"/>
        </w:rPr>
        <w:t xml:space="preserve"> </w:t>
      </w:r>
      <w:r w:rsidRPr="00615721">
        <w:rPr>
          <w:lang w:val="en-GB"/>
        </w:rPr>
        <w:t>or</w:t>
      </w:r>
      <w:r w:rsidRPr="00615721">
        <w:rPr>
          <w:spacing w:val="-4"/>
          <w:lang w:val="en-GB"/>
        </w:rPr>
        <w:t xml:space="preserve"> </w:t>
      </w:r>
      <w:r w:rsidRPr="00615721">
        <w:rPr>
          <w:lang w:val="en-GB"/>
        </w:rPr>
        <w:t>your</w:t>
      </w:r>
      <w:r w:rsidRPr="00615721">
        <w:rPr>
          <w:spacing w:val="-4"/>
          <w:lang w:val="en-GB"/>
        </w:rPr>
        <w:t xml:space="preserve"> </w:t>
      </w:r>
      <w:r w:rsidRPr="00615721">
        <w:rPr>
          <w:lang w:val="en-GB"/>
        </w:rPr>
        <w:t>suggestions</w:t>
      </w:r>
      <w:r w:rsidRPr="00615721">
        <w:rPr>
          <w:spacing w:val="-7"/>
          <w:lang w:val="en-GB"/>
        </w:rPr>
        <w:t xml:space="preserve"> </w:t>
      </w:r>
      <w:r w:rsidRPr="00615721">
        <w:rPr>
          <w:lang w:val="en-GB"/>
        </w:rPr>
        <w:t>for</w:t>
      </w:r>
      <w:r w:rsidRPr="00615721">
        <w:rPr>
          <w:spacing w:val="-4"/>
          <w:lang w:val="en-GB"/>
        </w:rPr>
        <w:t xml:space="preserve"> </w:t>
      </w:r>
      <w:r w:rsidRPr="00615721">
        <w:rPr>
          <w:lang w:val="en-GB"/>
        </w:rPr>
        <w:t>improvement</w:t>
      </w:r>
      <w:r w:rsidRPr="00615721">
        <w:rPr>
          <w:spacing w:val="-1"/>
          <w:lang w:val="en-GB"/>
        </w:rPr>
        <w:t xml:space="preserve"> </w:t>
      </w:r>
      <w:r w:rsidRPr="00615721">
        <w:rPr>
          <w:lang w:val="en-GB"/>
        </w:rPr>
        <w:t>or</w:t>
      </w:r>
      <w:r w:rsidRPr="00615721">
        <w:rPr>
          <w:spacing w:val="-9"/>
          <w:lang w:val="en-GB"/>
        </w:rPr>
        <w:t xml:space="preserve"> </w:t>
      </w:r>
      <w:r w:rsidRPr="00615721">
        <w:rPr>
          <w:lang w:val="en-GB"/>
        </w:rPr>
        <w:t>any</w:t>
      </w:r>
      <w:r w:rsidRPr="00615721">
        <w:rPr>
          <w:spacing w:val="-7"/>
          <w:lang w:val="en-GB"/>
        </w:rPr>
        <w:t xml:space="preserve"> </w:t>
      </w:r>
      <w:r w:rsidRPr="00615721">
        <w:rPr>
          <w:lang w:val="en-GB"/>
        </w:rPr>
        <w:t>other</w:t>
      </w:r>
      <w:r w:rsidRPr="00615721">
        <w:rPr>
          <w:spacing w:val="-4"/>
          <w:lang w:val="en-GB"/>
        </w:rPr>
        <w:t xml:space="preserve"> </w:t>
      </w:r>
      <w:r w:rsidRPr="00615721">
        <w:rPr>
          <w:lang w:val="en-GB"/>
        </w:rPr>
        <w:t>comment you might have</w:t>
      </w:r>
    </w:p>
    <w:p w14:paraId="5060B2A3" w14:textId="77777777" w:rsidR="006E61EA" w:rsidRPr="00615721" w:rsidRDefault="006E61EA">
      <w:pPr>
        <w:pStyle w:val="Zkladntext"/>
        <w:spacing w:before="159"/>
        <w:ind w:left="1483" w:right="1424"/>
        <w:jc w:val="both"/>
        <w:rPr>
          <w:lang w:val="en-GB"/>
        </w:rPr>
      </w:pPr>
    </w:p>
    <w:tbl>
      <w:tblPr>
        <w:tblStyle w:val="Mriekatabuky"/>
        <w:tblW w:w="0" w:type="auto"/>
        <w:tblInd w:w="1668" w:type="dxa"/>
        <w:tblLook w:val="04A0" w:firstRow="1" w:lastRow="0" w:firstColumn="1" w:lastColumn="0" w:noHBand="0" w:noVBand="1"/>
      </w:tblPr>
      <w:tblGrid>
        <w:gridCol w:w="8930"/>
      </w:tblGrid>
      <w:tr w:rsidR="006E61EA" w14:paraId="7F98C199" w14:textId="77777777" w:rsidTr="006E61EA">
        <w:tc>
          <w:tcPr>
            <w:tcW w:w="8930" w:type="dxa"/>
          </w:tcPr>
          <w:p w14:paraId="72CCE167" w14:textId="77777777" w:rsidR="006E61EA" w:rsidRPr="007566C8" w:rsidRDefault="006E61EA" w:rsidP="006E61EA">
            <w:pPr>
              <w:pStyle w:val="Zkladntext"/>
              <w:spacing w:before="159"/>
              <w:ind w:left="27" w:right="34"/>
              <w:jc w:val="both"/>
              <w:rPr>
                <w:color w:val="4F81BD" w:themeColor="accent1"/>
                <w:lang w:val="en-GB"/>
              </w:rPr>
            </w:pPr>
            <w:r w:rsidRPr="007566C8">
              <w:rPr>
                <w:color w:val="4F81BD" w:themeColor="accent1"/>
                <w:lang w:val="en-GB"/>
              </w:rPr>
              <w:t>We support that all TCFD disclosures are covered in ESRS E1.</w:t>
            </w:r>
          </w:p>
          <w:p w14:paraId="24C39E33" w14:textId="38F0237B" w:rsidR="006E61EA" w:rsidRDefault="006E61EA">
            <w:pPr>
              <w:pStyle w:val="Zkladntext"/>
              <w:spacing w:before="159"/>
              <w:ind w:right="1424"/>
              <w:jc w:val="both"/>
              <w:rPr>
                <w:color w:val="4F81BD" w:themeColor="accent1"/>
                <w:lang w:val="en-GB"/>
              </w:rPr>
            </w:pPr>
          </w:p>
        </w:tc>
      </w:tr>
    </w:tbl>
    <w:p w14:paraId="13D4290C" w14:textId="77777777" w:rsidR="006E61EA" w:rsidRDefault="006E61EA">
      <w:pPr>
        <w:pStyle w:val="Zkladntext"/>
        <w:spacing w:before="159"/>
        <w:ind w:left="1483" w:right="1424"/>
        <w:jc w:val="both"/>
        <w:rPr>
          <w:color w:val="4F81BD" w:themeColor="accent1"/>
          <w:lang w:val="en-GB"/>
        </w:rPr>
      </w:pPr>
    </w:p>
    <w:p w14:paraId="1E7D7AAE" w14:textId="77777777" w:rsidR="007D2594" w:rsidRPr="00615721" w:rsidRDefault="00F056F3">
      <w:pPr>
        <w:spacing w:before="156"/>
        <w:ind w:left="1483" w:right="1412"/>
        <w:jc w:val="both"/>
        <w:rPr>
          <w:b/>
          <w:lang w:val="en-GB"/>
        </w:rPr>
      </w:pPr>
      <w:r w:rsidRPr="00615721">
        <w:rPr>
          <w:b/>
          <w:lang w:val="en-GB"/>
        </w:rPr>
        <w:t>Q3: in your</w:t>
      </w:r>
      <w:r w:rsidRPr="00615721">
        <w:rPr>
          <w:b/>
          <w:spacing w:val="-2"/>
          <w:lang w:val="en-GB"/>
        </w:rPr>
        <w:t xml:space="preserve"> </w:t>
      </w:r>
      <w:r w:rsidRPr="00615721">
        <w:rPr>
          <w:b/>
          <w:lang w:val="en-GB"/>
        </w:rPr>
        <w:t>opinion, to what</w:t>
      </w:r>
      <w:r w:rsidRPr="00615721">
        <w:rPr>
          <w:b/>
          <w:spacing w:val="-4"/>
          <w:lang w:val="en-GB"/>
        </w:rPr>
        <w:t xml:space="preserve"> </w:t>
      </w:r>
      <w:r w:rsidRPr="00615721">
        <w:rPr>
          <w:b/>
          <w:lang w:val="en-GB"/>
        </w:rPr>
        <w:t>extent does the</w:t>
      </w:r>
      <w:r w:rsidRPr="00615721">
        <w:rPr>
          <w:b/>
          <w:spacing w:val="-1"/>
          <w:lang w:val="en-GB"/>
        </w:rPr>
        <w:t xml:space="preserve"> </w:t>
      </w:r>
      <w:r w:rsidRPr="00615721">
        <w:rPr>
          <w:b/>
          <w:lang w:val="en-GB"/>
        </w:rPr>
        <w:t>approach</w:t>
      </w:r>
      <w:r w:rsidRPr="00615721">
        <w:rPr>
          <w:b/>
          <w:spacing w:val="-3"/>
          <w:lang w:val="en-GB"/>
        </w:rPr>
        <w:t xml:space="preserve"> </w:t>
      </w:r>
      <w:r w:rsidRPr="00615721">
        <w:rPr>
          <w:b/>
          <w:lang w:val="en-GB"/>
        </w:rPr>
        <w:t>taken</w:t>
      </w:r>
      <w:r w:rsidRPr="00615721">
        <w:rPr>
          <w:b/>
          <w:spacing w:val="-3"/>
          <w:lang w:val="en-GB"/>
        </w:rPr>
        <w:t xml:space="preserve"> </w:t>
      </w:r>
      <w:r w:rsidRPr="00615721">
        <w:rPr>
          <w:b/>
          <w:lang w:val="en-GB"/>
        </w:rPr>
        <w:t>to</w:t>
      </w:r>
      <w:r w:rsidRPr="00615721">
        <w:rPr>
          <w:b/>
          <w:spacing w:val="-3"/>
          <w:lang w:val="en-GB"/>
        </w:rPr>
        <w:t xml:space="preserve"> </w:t>
      </w:r>
      <w:r w:rsidRPr="00615721">
        <w:rPr>
          <w:b/>
          <w:lang w:val="en-GB"/>
        </w:rPr>
        <w:t>structure</w:t>
      </w:r>
      <w:r w:rsidRPr="00615721">
        <w:rPr>
          <w:b/>
          <w:spacing w:val="-1"/>
          <w:lang w:val="en-GB"/>
        </w:rPr>
        <w:t xml:space="preserve"> </w:t>
      </w:r>
      <w:r w:rsidRPr="00615721">
        <w:rPr>
          <w:b/>
          <w:lang w:val="en-GB"/>
        </w:rPr>
        <w:t>the</w:t>
      </w:r>
      <w:r w:rsidRPr="00615721">
        <w:rPr>
          <w:b/>
          <w:spacing w:val="-1"/>
          <w:lang w:val="en-GB"/>
        </w:rPr>
        <w:t xml:space="preserve"> </w:t>
      </w:r>
      <w:r w:rsidRPr="00615721">
        <w:rPr>
          <w:b/>
          <w:lang w:val="en-GB"/>
        </w:rPr>
        <w:t>reporting areas</w:t>
      </w:r>
      <w:r w:rsidRPr="00615721">
        <w:rPr>
          <w:b/>
          <w:spacing w:val="-16"/>
          <w:lang w:val="en-GB"/>
        </w:rPr>
        <w:t xml:space="preserve"> </w:t>
      </w:r>
      <w:r w:rsidRPr="00615721">
        <w:rPr>
          <w:b/>
          <w:lang w:val="en-GB"/>
        </w:rPr>
        <w:t>promote</w:t>
      </w:r>
      <w:r w:rsidRPr="00615721">
        <w:rPr>
          <w:b/>
          <w:spacing w:val="-15"/>
          <w:lang w:val="en-GB"/>
        </w:rPr>
        <w:t xml:space="preserve"> </w:t>
      </w:r>
      <w:r w:rsidRPr="00615721">
        <w:rPr>
          <w:b/>
          <w:lang w:val="en-GB"/>
        </w:rPr>
        <w:t>interoperability</w:t>
      </w:r>
      <w:r w:rsidRPr="00615721">
        <w:rPr>
          <w:b/>
          <w:spacing w:val="-15"/>
          <w:lang w:val="en-GB"/>
        </w:rPr>
        <w:t xml:space="preserve"> </w:t>
      </w:r>
      <w:r w:rsidRPr="00615721">
        <w:rPr>
          <w:b/>
          <w:lang w:val="en-GB"/>
        </w:rPr>
        <w:t>between</w:t>
      </w:r>
      <w:r w:rsidRPr="00615721">
        <w:rPr>
          <w:b/>
          <w:spacing w:val="-13"/>
          <w:lang w:val="en-GB"/>
        </w:rPr>
        <w:t xml:space="preserve"> </w:t>
      </w:r>
      <w:r w:rsidRPr="00615721">
        <w:rPr>
          <w:b/>
          <w:lang w:val="en-GB"/>
        </w:rPr>
        <w:t>the</w:t>
      </w:r>
      <w:r w:rsidRPr="00615721">
        <w:rPr>
          <w:b/>
          <w:spacing w:val="-16"/>
          <w:lang w:val="en-GB"/>
        </w:rPr>
        <w:t xml:space="preserve"> </w:t>
      </w:r>
      <w:r w:rsidRPr="00615721">
        <w:rPr>
          <w:b/>
          <w:lang w:val="en-GB"/>
        </w:rPr>
        <w:t>ESRS</w:t>
      </w:r>
      <w:r w:rsidRPr="00615721">
        <w:rPr>
          <w:b/>
          <w:spacing w:val="-12"/>
          <w:lang w:val="en-GB"/>
        </w:rPr>
        <w:t xml:space="preserve"> </w:t>
      </w:r>
      <w:r w:rsidRPr="00615721">
        <w:rPr>
          <w:b/>
          <w:lang w:val="en-GB"/>
        </w:rPr>
        <w:t>and</w:t>
      </w:r>
      <w:r w:rsidRPr="00615721">
        <w:rPr>
          <w:b/>
          <w:spacing w:val="-14"/>
          <w:lang w:val="en-GB"/>
        </w:rPr>
        <w:t xml:space="preserve"> </w:t>
      </w:r>
      <w:r w:rsidRPr="00615721">
        <w:rPr>
          <w:b/>
          <w:lang w:val="en-GB"/>
        </w:rPr>
        <w:t>the</w:t>
      </w:r>
      <w:r w:rsidRPr="00615721">
        <w:rPr>
          <w:b/>
          <w:spacing w:val="-16"/>
          <w:lang w:val="en-GB"/>
        </w:rPr>
        <w:t xml:space="preserve"> </w:t>
      </w:r>
      <w:r w:rsidRPr="00615721">
        <w:rPr>
          <w:b/>
          <w:lang w:val="en-GB"/>
        </w:rPr>
        <w:t>IFRS</w:t>
      </w:r>
      <w:r w:rsidRPr="00615721">
        <w:rPr>
          <w:b/>
          <w:spacing w:val="-15"/>
          <w:lang w:val="en-GB"/>
        </w:rPr>
        <w:t xml:space="preserve"> </w:t>
      </w:r>
      <w:r w:rsidRPr="00615721">
        <w:rPr>
          <w:b/>
          <w:lang w:val="en-GB"/>
        </w:rPr>
        <w:t>Sustainability</w:t>
      </w:r>
      <w:r w:rsidRPr="00615721">
        <w:rPr>
          <w:b/>
          <w:spacing w:val="-15"/>
          <w:lang w:val="en-GB"/>
        </w:rPr>
        <w:t xml:space="preserve"> </w:t>
      </w:r>
      <w:r w:rsidRPr="00615721">
        <w:rPr>
          <w:b/>
          <w:lang w:val="en-GB"/>
        </w:rPr>
        <w:t xml:space="preserve">Exposure </w:t>
      </w:r>
      <w:r w:rsidRPr="00615721">
        <w:rPr>
          <w:b/>
          <w:spacing w:val="-2"/>
          <w:lang w:val="en-GB"/>
        </w:rPr>
        <w:t>Drafts?</w:t>
      </w:r>
    </w:p>
    <w:p w14:paraId="1E7D7AAF" w14:textId="77777777" w:rsidR="007D2594" w:rsidRPr="00615721" w:rsidRDefault="00F056F3">
      <w:pPr>
        <w:pStyle w:val="Zkladntext"/>
        <w:spacing w:before="163" w:line="259" w:lineRule="auto"/>
        <w:ind w:left="1483" w:right="1424"/>
        <w:jc w:val="both"/>
        <w:rPr>
          <w:lang w:val="en-GB"/>
        </w:rPr>
      </w:pPr>
      <w:r w:rsidRPr="00615721">
        <w:rPr>
          <w:lang w:val="en-GB"/>
        </w:rPr>
        <w:t xml:space="preserve">1/ Not at all </w:t>
      </w:r>
      <w:r w:rsidRPr="007566C8">
        <w:rPr>
          <w:highlight w:val="cyan"/>
          <w:lang w:val="en-GB"/>
        </w:rPr>
        <w:t>2/ To a limited extent with strong reservations</w:t>
      </w:r>
      <w:r w:rsidRPr="00615721">
        <w:rPr>
          <w:lang w:val="en-GB"/>
        </w:rPr>
        <w:t>, 3/ To a large extent with some reservations 4/ Fully 5/ No opinion</w:t>
      </w:r>
    </w:p>
    <w:p w14:paraId="1E7D7AB0" w14:textId="77777777" w:rsidR="007D2594" w:rsidRPr="00615721" w:rsidRDefault="00F056F3">
      <w:pPr>
        <w:pStyle w:val="Zkladntext"/>
        <w:spacing w:before="160"/>
        <w:ind w:left="1483" w:right="1409"/>
        <w:jc w:val="both"/>
        <w:rPr>
          <w:lang w:val="en-GB"/>
        </w:rPr>
      </w:pPr>
      <w:r w:rsidRPr="00615721">
        <w:rPr>
          <w:lang w:val="en-GB"/>
        </w:rPr>
        <w:t>Please</w:t>
      </w:r>
      <w:r w:rsidRPr="00615721">
        <w:rPr>
          <w:spacing w:val="-5"/>
          <w:lang w:val="en-GB"/>
        </w:rPr>
        <w:t xml:space="preserve"> </w:t>
      </w:r>
      <w:r w:rsidRPr="00615721">
        <w:rPr>
          <w:lang w:val="en-GB"/>
        </w:rPr>
        <w:t>explain</w:t>
      </w:r>
      <w:r w:rsidRPr="00615721">
        <w:rPr>
          <w:spacing w:val="-1"/>
          <w:lang w:val="en-GB"/>
        </w:rPr>
        <w:t xml:space="preserve"> </w:t>
      </w:r>
      <w:r w:rsidRPr="00615721">
        <w:rPr>
          <w:lang w:val="en-GB"/>
        </w:rPr>
        <w:t>your</w:t>
      </w:r>
      <w:r w:rsidRPr="00615721">
        <w:rPr>
          <w:spacing w:val="-4"/>
          <w:lang w:val="en-GB"/>
        </w:rPr>
        <w:t xml:space="preserve"> </w:t>
      </w:r>
      <w:r w:rsidRPr="00615721">
        <w:rPr>
          <w:lang w:val="en-GB"/>
        </w:rPr>
        <w:t>reservations</w:t>
      </w:r>
      <w:r w:rsidRPr="00615721">
        <w:rPr>
          <w:spacing w:val="-7"/>
          <w:lang w:val="en-GB"/>
        </w:rPr>
        <w:t xml:space="preserve"> </w:t>
      </w:r>
      <w:r w:rsidRPr="00615721">
        <w:rPr>
          <w:lang w:val="en-GB"/>
        </w:rPr>
        <w:t>or</w:t>
      </w:r>
      <w:r w:rsidRPr="00615721">
        <w:rPr>
          <w:spacing w:val="-4"/>
          <w:lang w:val="en-GB"/>
        </w:rPr>
        <w:t xml:space="preserve"> </w:t>
      </w:r>
      <w:r w:rsidRPr="00615721">
        <w:rPr>
          <w:lang w:val="en-GB"/>
        </w:rPr>
        <w:t>your</w:t>
      </w:r>
      <w:r w:rsidRPr="00615721">
        <w:rPr>
          <w:spacing w:val="-4"/>
          <w:lang w:val="en-GB"/>
        </w:rPr>
        <w:t xml:space="preserve"> </w:t>
      </w:r>
      <w:r w:rsidRPr="00615721">
        <w:rPr>
          <w:lang w:val="en-GB"/>
        </w:rPr>
        <w:t>suggestions</w:t>
      </w:r>
      <w:r w:rsidRPr="00615721">
        <w:rPr>
          <w:spacing w:val="-7"/>
          <w:lang w:val="en-GB"/>
        </w:rPr>
        <w:t xml:space="preserve"> </w:t>
      </w:r>
      <w:r w:rsidRPr="00615721">
        <w:rPr>
          <w:lang w:val="en-GB"/>
        </w:rPr>
        <w:t>for</w:t>
      </w:r>
      <w:r w:rsidRPr="00615721">
        <w:rPr>
          <w:spacing w:val="-4"/>
          <w:lang w:val="en-GB"/>
        </w:rPr>
        <w:t xml:space="preserve"> </w:t>
      </w:r>
      <w:r w:rsidRPr="00615721">
        <w:rPr>
          <w:lang w:val="en-GB"/>
        </w:rPr>
        <w:t>improvement</w:t>
      </w:r>
      <w:r w:rsidRPr="00615721">
        <w:rPr>
          <w:spacing w:val="-1"/>
          <w:lang w:val="en-GB"/>
        </w:rPr>
        <w:t xml:space="preserve"> </w:t>
      </w:r>
      <w:r w:rsidRPr="00615721">
        <w:rPr>
          <w:lang w:val="en-GB"/>
        </w:rPr>
        <w:t>or</w:t>
      </w:r>
      <w:r w:rsidRPr="00615721">
        <w:rPr>
          <w:spacing w:val="-9"/>
          <w:lang w:val="en-GB"/>
        </w:rPr>
        <w:t xml:space="preserve"> </w:t>
      </w:r>
      <w:r w:rsidRPr="00615721">
        <w:rPr>
          <w:lang w:val="en-GB"/>
        </w:rPr>
        <w:t>any</w:t>
      </w:r>
      <w:r w:rsidRPr="00615721">
        <w:rPr>
          <w:spacing w:val="-7"/>
          <w:lang w:val="en-GB"/>
        </w:rPr>
        <w:t xml:space="preserve"> </w:t>
      </w:r>
      <w:r w:rsidRPr="00615721">
        <w:rPr>
          <w:lang w:val="en-GB"/>
        </w:rPr>
        <w:t>other comment you might have</w:t>
      </w:r>
    </w:p>
    <w:p w14:paraId="3728737A" w14:textId="77777777" w:rsidR="0002304D" w:rsidRPr="00615721" w:rsidRDefault="0002304D">
      <w:pPr>
        <w:pStyle w:val="Zkladntext"/>
        <w:spacing w:before="160"/>
        <w:ind w:left="1483" w:right="1409"/>
        <w:jc w:val="both"/>
        <w:rPr>
          <w:lang w:val="en-GB"/>
        </w:rPr>
      </w:pPr>
    </w:p>
    <w:tbl>
      <w:tblPr>
        <w:tblStyle w:val="Mriekatabuky"/>
        <w:tblW w:w="0" w:type="auto"/>
        <w:tblInd w:w="1668" w:type="dxa"/>
        <w:tblLook w:val="04A0" w:firstRow="1" w:lastRow="0" w:firstColumn="1" w:lastColumn="0" w:noHBand="0" w:noVBand="1"/>
      </w:tblPr>
      <w:tblGrid>
        <w:gridCol w:w="8930"/>
      </w:tblGrid>
      <w:tr w:rsidR="00287560" w14:paraId="65DC1509" w14:textId="77777777" w:rsidTr="0002304D">
        <w:tc>
          <w:tcPr>
            <w:tcW w:w="8930" w:type="dxa"/>
          </w:tcPr>
          <w:p w14:paraId="25D152D3" w14:textId="77777777" w:rsidR="00704715" w:rsidRPr="007566C8" w:rsidRDefault="00704715" w:rsidP="00704715">
            <w:pPr>
              <w:pStyle w:val="Zkladntext"/>
              <w:spacing w:before="160"/>
              <w:ind w:left="27" w:right="34"/>
              <w:jc w:val="both"/>
              <w:rPr>
                <w:color w:val="4F81BD" w:themeColor="accent1"/>
                <w:lang w:val="en-GB"/>
              </w:rPr>
            </w:pPr>
            <w:bookmarkStart w:id="0" w:name="_Hlk103173069"/>
            <w:r w:rsidRPr="007566C8">
              <w:rPr>
                <w:color w:val="4F81BD" w:themeColor="accent1"/>
                <w:lang w:val="en-GB"/>
              </w:rPr>
              <w:t xml:space="preserve">European insurers support that the EC took the lead in developing sustainability standards, given the current climate emergency. However, the climate change challenge has a global nature, and so do many European companies with footprints across Europe and other continents/jurisdictions. We strongly believe that European standards should contribute towards standardisation initiatives at a global level through constructive two-way cooperation between EFRAG and the ISSB to achieve alignment and compatibility of the two sets of standards. Alignment and compatibility of the two sets of standards must be a priority to ensure that undertakings reporting under the future ESRS are also, at the same time, compliant with the international ISSB sustainability disclosure </w:t>
            </w:r>
            <w:r w:rsidRPr="007566C8">
              <w:rPr>
                <w:color w:val="4F81BD" w:themeColor="accent1"/>
                <w:lang w:val="en-GB"/>
              </w:rPr>
              <w:lastRenderedPageBreak/>
              <w:t>standards, to avoid a double reporting burden for the undertakings.</w:t>
            </w:r>
          </w:p>
          <w:p w14:paraId="6A633680" w14:textId="77777777" w:rsidR="00704715" w:rsidRPr="007566C8" w:rsidRDefault="00704715" w:rsidP="00704715">
            <w:pPr>
              <w:pStyle w:val="Zkladntext"/>
              <w:spacing w:before="160"/>
              <w:ind w:left="27" w:right="34"/>
              <w:jc w:val="both"/>
              <w:rPr>
                <w:color w:val="4F81BD" w:themeColor="accent1"/>
                <w:lang w:val="en-GB"/>
              </w:rPr>
            </w:pPr>
            <w:r w:rsidRPr="007566C8">
              <w:rPr>
                <w:color w:val="4F81BD" w:themeColor="accent1"/>
                <w:lang w:val="en-GB"/>
              </w:rPr>
              <w:t xml:space="preserve">In that perspective, it is crucial to establish a framework on EU alignment and convergence. As the ISSB is developing work, one can only assess the EFRAG-ISSB work in parallel if a clear EU framework is provided on how alignment and convergence is envisaged. </w:t>
            </w:r>
          </w:p>
          <w:p w14:paraId="7B2EC222" w14:textId="77777777" w:rsidR="00704715" w:rsidRPr="007566C8" w:rsidRDefault="00704715" w:rsidP="00704715">
            <w:pPr>
              <w:pStyle w:val="Zkladntext"/>
              <w:spacing w:before="160"/>
              <w:ind w:left="27" w:right="34"/>
              <w:jc w:val="both"/>
              <w:rPr>
                <w:color w:val="4F81BD" w:themeColor="accent1"/>
                <w:lang w:val="en-GB"/>
              </w:rPr>
            </w:pPr>
            <w:r w:rsidRPr="007566C8">
              <w:rPr>
                <w:color w:val="4F81BD" w:themeColor="accent1"/>
                <w:lang w:val="en-GB"/>
              </w:rPr>
              <w:t>We appreciate that EFRAG provided an IFRS Sustainability Standards and ESRS reconciliation table (Appendix V of the Cover Note) to facilitate the comparison of both initiatives. Nevertheless, the reconciliation seems to be not sufficient to determine alignment between the standards. To facilitate alignment, it is important that EFRAG provides a clear mapping identifying which of the draft ESRS cover which of the draft ISSB standards and which, if any, ISSB standards are not covered by the draft ESRS. Any ISSB requirement not covered by the ESRS and any extension going beyond the global baseline (e.g., for SFDR or to cover the double materiality perspective) should be easily identifiable.</w:t>
            </w:r>
          </w:p>
          <w:p w14:paraId="4BDA994C" w14:textId="7F579BF9" w:rsidR="00704715" w:rsidRPr="002A210C" w:rsidRDefault="00704715" w:rsidP="00704715">
            <w:pPr>
              <w:pStyle w:val="Zkladntext"/>
              <w:spacing w:before="160"/>
              <w:ind w:left="27" w:right="34"/>
              <w:jc w:val="both"/>
              <w:rPr>
                <w:color w:val="1F497D" w:themeColor="text2"/>
                <w:lang w:val="en-GB"/>
              </w:rPr>
            </w:pPr>
            <w:r w:rsidRPr="007566C8">
              <w:rPr>
                <w:color w:val="4F81BD" w:themeColor="accent1"/>
                <w:lang w:val="en-GB"/>
              </w:rPr>
              <w:t xml:space="preserve">In terms of structure, we appreciate that both ESRS and IFRS sustainability standards seem to adopt a similar architecture, ie. ESRS 1 and 2 covering </w:t>
            </w:r>
            <w:r w:rsidR="0099342B" w:rsidRPr="007566C8">
              <w:rPr>
                <w:color w:val="4F81BD" w:themeColor="accent1"/>
                <w:lang w:val="en-GB"/>
              </w:rPr>
              <w:t>general requirements as does IFRS S1, and ESRS E1 covering climate</w:t>
            </w:r>
            <w:r w:rsidR="00167065" w:rsidRPr="007566C8">
              <w:rPr>
                <w:color w:val="4F81BD" w:themeColor="accent1"/>
                <w:lang w:val="en-GB"/>
              </w:rPr>
              <w:t xml:space="preserve"> disclosures</w:t>
            </w:r>
            <w:r w:rsidR="005F74ED" w:rsidRPr="007566C8">
              <w:rPr>
                <w:color w:val="4F81BD" w:themeColor="accent1"/>
                <w:lang w:val="en-GB"/>
              </w:rPr>
              <w:t xml:space="preserve"> as does IFRS S2.</w:t>
            </w:r>
          </w:p>
          <w:p w14:paraId="776481FF" w14:textId="77777777" w:rsidR="00287560" w:rsidRDefault="00287560" w:rsidP="00FE067C">
            <w:pPr>
              <w:pStyle w:val="Zkladntext"/>
              <w:spacing w:before="160"/>
              <w:ind w:right="1409"/>
              <w:jc w:val="both"/>
              <w:rPr>
                <w:color w:val="4F81BD" w:themeColor="accent1"/>
                <w:lang w:val="en-GB"/>
              </w:rPr>
            </w:pPr>
          </w:p>
        </w:tc>
      </w:tr>
      <w:bookmarkEnd w:id="0"/>
    </w:tbl>
    <w:p w14:paraId="25EEA80B" w14:textId="471FEEC8" w:rsidR="00287560" w:rsidRDefault="00287560" w:rsidP="00FE067C">
      <w:pPr>
        <w:pStyle w:val="Zkladntext"/>
        <w:spacing w:before="160"/>
        <w:ind w:left="1483" w:right="1409"/>
        <w:jc w:val="both"/>
        <w:rPr>
          <w:color w:val="4F81BD" w:themeColor="accent1"/>
          <w:lang w:val="en-GB"/>
        </w:rPr>
      </w:pPr>
    </w:p>
    <w:p w14:paraId="628B6D1F" w14:textId="77777777" w:rsidR="00FE067C" w:rsidRPr="00615721" w:rsidRDefault="00FE067C">
      <w:pPr>
        <w:pStyle w:val="Zkladntext"/>
        <w:spacing w:before="160"/>
        <w:ind w:left="1483" w:right="1409"/>
        <w:jc w:val="both"/>
        <w:rPr>
          <w:lang w:val="en-GB"/>
        </w:rPr>
      </w:pPr>
    </w:p>
    <w:p w14:paraId="1E7D7AB1" w14:textId="77777777" w:rsidR="007D2594" w:rsidRPr="00615721" w:rsidRDefault="007D2594">
      <w:pPr>
        <w:jc w:val="both"/>
        <w:rPr>
          <w:lang w:val="en-GB"/>
        </w:rPr>
        <w:sectPr w:rsidR="007D2594" w:rsidRPr="00615721" w:rsidSect="00313E36">
          <w:pgSz w:w="11910" w:h="16840"/>
          <w:pgMar w:top="1320" w:right="0" w:bottom="1320" w:left="0" w:header="0" w:footer="1128" w:gutter="0"/>
          <w:cols w:space="720"/>
        </w:sectPr>
      </w:pPr>
    </w:p>
    <w:p w14:paraId="1E7D7AB2" w14:textId="77777777" w:rsidR="007D2594" w:rsidRPr="00615721" w:rsidRDefault="00F056F3">
      <w:pPr>
        <w:pStyle w:val="Nadpis6"/>
        <w:jc w:val="left"/>
        <w:rPr>
          <w:lang w:val="en-GB"/>
        </w:rPr>
      </w:pPr>
      <w:r w:rsidRPr="00615721">
        <w:rPr>
          <w:lang w:val="en-GB"/>
        </w:rPr>
        <w:lastRenderedPageBreak/>
        <w:t>Consideration</w:t>
      </w:r>
      <w:r w:rsidRPr="00615721">
        <w:rPr>
          <w:spacing w:val="-4"/>
          <w:lang w:val="en-GB"/>
        </w:rPr>
        <w:t xml:space="preserve"> </w:t>
      </w:r>
      <w:r w:rsidRPr="00615721">
        <w:rPr>
          <w:lang w:val="en-GB"/>
        </w:rPr>
        <w:t>given</w:t>
      </w:r>
      <w:r w:rsidRPr="00615721">
        <w:rPr>
          <w:spacing w:val="-4"/>
          <w:lang w:val="en-GB"/>
        </w:rPr>
        <w:t xml:space="preserve"> </w:t>
      </w:r>
      <w:r w:rsidRPr="00615721">
        <w:rPr>
          <w:lang w:val="en-GB"/>
        </w:rPr>
        <w:t>to</w:t>
      </w:r>
      <w:r w:rsidRPr="00615721">
        <w:rPr>
          <w:spacing w:val="-3"/>
          <w:lang w:val="en-GB"/>
        </w:rPr>
        <w:t xml:space="preserve"> </w:t>
      </w:r>
      <w:r w:rsidRPr="00615721">
        <w:rPr>
          <w:lang w:val="en-GB"/>
        </w:rPr>
        <w:t>EU</w:t>
      </w:r>
      <w:r w:rsidRPr="00615721">
        <w:rPr>
          <w:spacing w:val="-4"/>
          <w:lang w:val="en-GB"/>
        </w:rPr>
        <w:t xml:space="preserve"> </w:t>
      </w:r>
      <w:r w:rsidRPr="00615721">
        <w:rPr>
          <w:lang w:val="en-GB"/>
        </w:rPr>
        <w:t>policies</w:t>
      </w:r>
      <w:r w:rsidRPr="00615721">
        <w:rPr>
          <w:spacing w:val="-10"/>
          <w:lang w:val="en-GB"/>
        </w:rPr>
        <w:t xml:space="preserve"> </w:t>
      </w:r>
      <w:r w:rsidRPr="00615721">
        <w:rPr>
          <w:lang w:val="en-GB"/>
        </w:rPr>
        <w:t>and</w:t>
      </w:r>
      <w:r w:rsidRPr="00615721">
        <w:rPr>
          <w:spacing w:val="-3"/>
          <w:lang w:val="en-GB"/>
        </w:rPr>
        <w:t xml:space="preserve"> </w:t>
      </w:r>
      <w:r w:rsidRPr="00615721">
        <w:rPr>
          <w:spacing w:val="-2"/>
          <w:lang w:val="en-GB"/>
        </w:rPr>
        <w:t>legislation</w:t>
      </w:r>
    </w:p>
    <w:p w14:paraId="1E7D7AB3" w14:textId="77777777" w:rsidR="007D2594" w:rsidRPr="00615721" w:rsidRDefault="007D2594">
      <w:pPr>
        <w:pStyle w:val="Zkladntext"/>
        <w:spacing w:before="8"/>
        <w:rPr>
          <w:b/>
          <w:i/>
          <w:sz w:val="20"/>
          <w:lang w:val="en-GB"/>
        </w:rPr>
      </w:pPr>
    </w:p>
    <w:p w14:paraId="1E7D7AB4" w14:textId="77777777" w:rsidR="007D2594" w:rsidRPr="00615721" w:rsidRDefault="00F056F3">
      <w:pPr>
        <w:spacing w:line="237" w:lineRule="auto"/>
        <w:ind w:left="1416" w:right="1418"/>
        <w:jc w:val="both"/>
        <w:rPr>
          <w:i/>
          <w:lang w:val="en-GB"/>
        </w:rPr>
      </w:pPr>
      <w:r w:rsidRPr="00615721">
        <w:rPr>
          <w:lang w:val="en-GB"/>
        </w:rPr>
        <w:t>Article 19b paragraph 3 of the CSRD also requires that “</w:t>
      </w:r>
      <w:r w:rsidRPr="00615721">
        <w:rPr>
          <w:i/>
          <w:lang w:val="en-GB"/>
        </w:rPr>
        <w:t>When adopting delegated acts pursuant to paragraph 1, the Commission shall take account of:</w:t>
      </w:r>
    </w:p>
    <w:p w14:paraId="1E7D7AB5" w14:textId="77777777" w:rsidR="007D2594" w:rsidRPr="00615721" w:rsidRDefault="00F056F3">
      <w:pPr>
        <w:pStyle w:val="Odsekzoznamu"/>
        <w:numPr>
          <w:ilvl w:val="0"/>
          <w:numId w:val="52"/>
        </w:numPr>
        <w:tabs>
          <w:tab w:val="left" w:pos="1926"/>
        </w:tabs>
        <w:spacing w:before="122"/>
        <w:ind w:right="1420" w:hanging="423"/>
        <w:rPr>
          <w:b/>
          <w:lang w:val="en-GB"/>
        </w:rPr>
      </w:pPr>
      <w:r w:rsidRPr="00615721">
        <w:rPr>
          <w:i/>
          <w:lang w:val="en-GB"/>
        </w:rPr>
        <w:t xml:space="preserve">the information that financial market participants need to comply with their disclosure obligations laid down in Regulation (EU) 2019/2088 and the delegated acts adopted pursuant to that Regulation; </w:t>
      </w:r>
      <w:r w:rsidRPr="00615721">
        <w:rPr>
          <w:b/>
          <w:lang w:val="en-GB"/>
        </w:rPr>
        <w:t>Sustainable Finance Disclosure Requirements;</w:t>
      </w:r>
    </w:p>
    <w:p w14:paraId="1E7D7AB6" w14:textId="77777777" w:rsidR="007D2594" w:rsidRPr="00615721" w:rsidRDefault="00F056F3">
      <w:pPr>
        <w:pStyle w:val="Odsekzoznamu"/>
        <w:numPr>
          <w:ilvl w:val="0"/>
          <w:numId w:val="52"/>
        </w:numPr>
        <w:tabs>
          <w:tab w:val="left" w:pos="1897"/>
        </w:tabs>
        <w:spacing w:before="120"/>
        <w:ind w:left="1896" w:hanging="337"/>
        <w:rPr>
          <w:i/>
          <w:lang w:val="en-GB"/>
        </w:rPr>
      </w:pPr>
      <w:r w:rsidRPr="00615721">
        <w:rPr>
          <w:i/>
          <w:lang w:val="en-GB"/>
        </w:rPr>
        <w:t>the</w:t>
      </w:r>
      <w:r w:rsidRPr="00615721">
        <w:rPr>
          <w:i/>
          <w:spacing w:val="-5"/>
          <w:lang w:val="en-GB"/>
        </w:rPr>
        <w:t xml:space="preserve"> </w:t>
      </w:r>
      <w:r w:rsidRPr="00615721">
        <w:rPr>
          <w:i/>
          <w:lang w:val="en-GB"/>
        </w:rPr>
        <w:t>criteria</w:t>
      </w:r>
      <w:r w:rsidRPr="00615721">
        <w:rPr>
          <w:i/>
          <w:spacing w:val="3"/>
          <w:lang w:val="en-GB"/>
        </w:rPr>
        <w:t xml:space="preserve"> </w:t>
      </w:r>
      <w:r w:rsidRPr="00615721">
        <w:rPr>
          <w:i/>
          <w:lang w:val="en-GB"/>
        </w:rPr>
        <w:t>set</w:t>
      </w:r>
      <w:r w:rsidRPr="00615721">
        <w:rPr>
          <w:i/>
          <w:spacing w:val="-3"/>
          <w:lang w:val="en-GB"/>
        </w:rPr>
        <w:t xml:space="preserve"> </w:t>
      </w:r>
      <w:r w:rsidRPr="00615721">
        <w:rPr>
          <w:i/>
          <w:lang w:val="en-GB"/>
        </w:rPr>
        <w:t>out</w:t>
      </w:r>
      <w:r w:rsidRPr="00615721">
        <w:rPr>
          <w:i/>
          <w:spacing w:val="2"/>
          <w:lang w:val="en-GB"/>
        </w:rPr>
        <w:t xml:space="preserve"> </w:t>
      </w:r>
      <w:r w:rsidRPr="00615721">
        <w:rPr>
          <w:i/>
          <w:lang w:val="en-GB"/>
        </w:rPr>
        <w:t>in</w:t>
      </w:r>
      <w:r w:rsidRPr="00615721">
        <w:rPr>
          <w:i/>
          <w:spacing w:val="2"/>
          <w:lang w:val="en-GB"/>
        </w:rPr>
        <w:t xml:space="preserve"> </w:t>
      </w:r>
      <w:r w:rsidRPr="00615721">
        <w:rPr>
          <w:i/>
          <w:lang w:val="en-GB"/>
        </w:rPr>
        <w:t>the</w:t>
      </w:r>
      <w:r w:rsidRPr="00615721">
        <w:rPr>
          <w:i/>
          <w:spacing w:val="-2"/>
          <w:lang w:val="en-GB"/>
        </w:rPr>
        <w:t xml:space="preserve"> </w:t>
      </w:r>
      <w:r w:rsidRPr="00615721">
        <w:rPr>
          <w:i/>
          <w:lang w:val="en-GB"/>
        </w:rPr>
        <w:t>delegated</w:t>
      </w:r>
      <w:r w:rsidRPr="00615721">
        <w:rPr>
          <w:i/>
          <w:spacing w:val="-2"/>
          <w:lang w:val="en-GB"/>
        </w:rPr>
        <w:t xml:space="preserve"> </w:t>
      </w:r>
      <w:r w:rsidRPr="00615721">
        <w:rPr>
          <w:i/>
          <w:lang w:val="en-GB"/>
        </w:rPr>
        <w:t>acts</w:t>
      </w:r>
      <w:r w:rsidRPr="00615721">
        <w:rPr>
          <w:i/>
          <w:spacing w:val="-4"/>
          <w:lang w:val="en-GB"/>
        </w:rPr>
        <w:t xml:space="preserve"> </w:t>
      </w:r>
      <w:r w:rsidRPr="00615721">
        <w:rPr>
          <w:i/>
          <w:lang w:val="en-GB"/>
        </w:rPr>
        <w:t>adopted</w:t>
      </w:r>
      <w:r w:rsidRPr="00615721">
        <w:rPr>
          <w:i/>
          <w:spacing w:val="-2"/>
          <w:lang w:val="en-GB"/>
        </w:rPr>
        <w:t xml:space="preserve"> </w:t>
      </w:r>
      <w:r w:rsidRPr="00615721">
        <w:rPr>
          <w:i/>
          <w:lang w:val="en-GB"/>
        </w:rPr>
        <w:t>pursuant</w:t>
      </w:r>
      <w:r w:rsidRPr="00615721">
        <w:rPr>
          <w:i/>
          <w:spacing w:val="1"/>
          <w:lang w:val="en-GB"/>
        </w:rPr>
        <w:t xml:space="preserve"> </w:t>
      </w:r>
      <w:r w:rsidRPr="00615721">
        <w:rPr>
          <w:i/>
          <w:lang w:val="en-GB"/>
        </w:rPr>
        <w:t>to</w:t>
      </w:r>
      <w:r w:rsidRPr="00615721">
        <w:rPr>
          <w:i/>
          <w:spacing w:val="2"/>
          <w:lang w:val="en-GB"/>
        </w:rPr>
        <w:t xml:space="preserve"> </w:t>
      </w:r>
      <w:r w:rsidRPr="00615721">
        <w:rPr>
          <w:i/>
          <w:lang w:val="en-GB"/>
        </w:rPr>
        <w:t>Regulation</w:t>
      </w:r>
      <w:r w:rsidRPr="00615721">
        <w:rPr>
          <w:i/>
          <w:spacing w:val="3"/>
          <w:lang w:val="en-GB"/>
        </w:rPr>
        <w:t xml:space="preserve"> </w:t>
      </w:r>
      <w:r w:rsidRPr="00615721">
        <w:rPr>
          <w:i/>
          <w:lang w:val="en-GB"/>
        </w:rPr>
        <w:t xml:space="preserve">(EU) </w:t>
      </w:r>
      <w:r w:rsidRPr="00615721">
        <w:rPr>
          <w:i/>
          <w:spacing w:val="-2"/>
          <w:lang w:val="en-GB"/>
        </w:rPr>
        <w:t>2020/852;</w:t>
      </w:r>
    </w:p>
    <w:p w14:paraId="1E7D7AB7" w14:textId="77777777" w:rsidR="007D2594" w:rsidRPr="00615721" w:rsidRDefault="00F056F3">
      <w:pPr>
        <w:spacing w:before="1"/>
        <w:ind w:left="1983"/>
        <w:jc w:val="both"/>
        <w:rPr>
          <w:b/>
          <w:lang w:val="en-GB"/>
        </w:rPr>
      </w:pPr>
      <w:r w:rsidRPr="00615721">
        <w:rPr>
          <w:b/>
          <w:lang w:val="en-GB"/>
        </w:rPr>
        <w:t>Taxonomy</w:t>
      </w:r>
      <w:r w:rsidRPr="00615721">
        <w:rPr>
          <w:b/>
          <w:spacing w:val="-6"/>
          <w:lang w:val="en-GB"/>
        </w:rPr>
        <w:t xml:space="preserve"> </w:t>
      </w:r>
      <w:r w:rsidRPr="00615721">
        <w:rPr>
          <w:b/>
          <w:spacing w:val="-2"/>
          <w:lang w:val="en-GB"/>
        </w:rPr>
        <w:t>Regulation;</w:t>
      </w:r>
    </w:p>
    <w:p w14:paraId="1E7D7AB8" w14:textId="77777777" w:rsidR="007D2594" w:rsidRPr="00615721" w:rsidRDefault="00F056F3">
      <w:pPr>
        <w:pStyle w:val="Odsekzoznamu"/>
        <w:numPr>
          <w:ilvl w:val="0"/>
          <w:numId w:val="52"/>
        </w:numPr>
        <w:tabs>
          <w:tab w:val="left" w:pos="1892"/>
        </w:tabs>
        <w:spacing w:before="122"/>
        <w:ind w:right="1412" w:hanging="423"/>
        <w:rPr>
          <w:b/>
          <w:lang w:val="en-GB"/>
        </w:rPr>
      </w:pPr>
      <w:r w:rsidRPr="00615721">
        <w:rPr>
          <w:i/>
          <w:lang w:val="en-GB"/>
        </w:rPr>
        <w:t>the disclosure requirements applicable to benchmarks administrators in the benchmark statement and in the benchmark methodology and the minimum standards for the construction</w:t>
      </w:r>
      <w:r w:rsidRPr="00615721">
        <w:rPr>
          <w:i/>
          <w:spacing w:val="-10"/>
          <w:lang w:val="en-GB"/>
        </w:rPr>
        <w:t xml:space="preserve"> </w:t>
      </w:r>
      <w:r w:rsidRPr="00615721">
        <w:rPr>
          <w:i/>
          <w:lang w:val="en-GB"/>
        </w:rPr>
        <w:t>of</w:t>
      </w:r>
      <w:r w:rsidRPr="00615721">
        <w:rPr>
          <w:i/>
          <w:spacing w:val="-11"/>
          <w:lang w:val="en-GB"/>
        </w:rPr>
        <w:t xml:space="preserve"> </w:t>
      </w:r>
      <w:r w:rsidRPr="00615721">
        <w:rPr>
          <w:i/>
          <w:lang w:val="en-GB"/>
        </w:rPr>
        <w:t>EU</w:t>
      </w:r>
      <w:r w:rsidRPr="00615721">
        <w:rPr>
          <w:i/>
          <w:spacing w:val="-12"/>
          <w:lang w:val="en-GB"/>
        </w:rPr>
        <w:t xml:space="preserve"> </w:t>
      </w:r>
      <w:r w:rsidRPr="00615721">
        <w:rPr>
          <w:i/>
          <w:lang w:val="en-GB"/>
        </w:rPr>
        <w:t>Climate</w:t>
      </w:r>
      <w:r w:rsidRPr="00615721">
        <w:rPr>
          <w:i/>
          <w:spacing w:val="-5"/>
          <w:lang w:val="en-GB"/>
        </w:rPr>
        <w:t xml:space="preserve"> </w:t>
      </w:r>
      <w:r w:rsidRPr="00615721">
        <w:rPr>
          <w:i/>
          <w:lang w:val="en-GB"/>
        </w:rPr>
        <w:t>Transition</w:t>
      </w:r>
      <w:r w:rsidRPr="00615721">
        <w:rPr>
          <w:i/>
          <w:spacing w:val="-10"/>
          <w:lang w:val="en-GB"/>
        </w:rPr>
        <w:t xml:space="preserve"> </w:t>
      </w:r>
      <w:r w:rsidRPr="00615721">
        <w:rPr>
          <w:i/>
          <w:lang w:val="en-GB"/>
        </w:rPr>
        <w:t>Benchmarks</w:t>
      </w:r>
      <w:r w:rsidRPr="00615721">
        <w:rPr>
          <w:i/>
          <w:spacing w:val="-11"/>
          <w:lang w:val="en-GB"/>
        </w:rPr>
        <w:t xml:space="preserve"> </w:t>
      </w:r>
      <w:r w:rsidRPr="00615721">
        <w:rPr>
          <w:i/>
          <w:lang w:val="en-GB"/>
        </w:rPr>
        <w:t>and</w:t>
      </w:r>
      <w:r w:rsidRPr="00615721">
        <w:rPr>
          <w:i/>
          <w:spacing w:val="-10"/>
          <w:lang w:val="en-GB"/>
        </w:rPr>
        <w:t xml:space="preserve"> </w:t>
      </w:r>
      <w:r w:rsidRPr="00615721">
        <w:rPr>
          <w:i/>
          <w:lang w:val="en-GB"/>
        </w:rPr>
        <w:t>EU</w:t>
      </w:r>
      <w:r w:rsidRPr="00615721">
        <w:rPr>
          <w:i/>
          <w:spacing w:val="-12"/>
          <w:lang w:val="en-GB"/>
        </w:rPr>
        <w:t xml:space="preserve"> </w:t>
      </w:r>
      <w:r w:rsidRPr="00615721">
        <w:rPr>
          <w:i/>
          <w:lang w:val="en-GB"/>
        </w:rPr>
        <w:t>Paris-aligned</w:t>
      </w:r>
      <w:r w:rsidRPr="00615721">
        <w:rPr>
          <w:i/>
          <w:spacing w:val="-10"/>
          <w:lang w:val="en-GB"/>
        </w:rPr>
        <w:t xml:space="preserve"> </w:t>
      </w:r>
      <w:r w:rsidRPr="00615721">
        <w:rPr>
          <w:i/>
          <w:lang w:val="en-GB"/>
        </w:rPr>
        <w:t>Benchmarks</w:t>
      </w:r>
      <w:r w:rsidRPr="00615721">
        <w:rPr>
          <w:i/>
          <w:spacing w:val="-11"/>
          <w:lang w:val="en-GB"/>
        </w:rPr>
        <w:t xml:space="preserve"> </w:t>
      </w:r>
      <w:r w:rsidRPr="00615721">
        <w:rPr>
          <w:i/>
          <w:lang w:val="en-GB"/>
        </w:rPr>
        <w:t xml:space="preserve">in accordance with Commission Delegated Regulations (EU) 2020/1816*8, (EU) 2020/1817 and (EU) 2020/1818; </w:t>
      </w:r>
      <w:r w:rsidRPr="00615721">
        <w:rPr>
          <w:b/>
          <w:lang w:val="en-GB"/>
        </w:rPr>
        <w:t>Benchmark Regulation;</w:t>
      </w:r>
    </w:p>
    <w:p w14:paraId="1E7D7AB9" w14:textId="77777777" w:rsidR="007D2594" w:rsidRPr="00615721" w:rsidRDefault="00F056F3">
      <w:pPr>
        <w:pStyle w:val="Odsekzoznamu"/>
        <w:numPr>
          <w:ilvl w:val="0"/>
          <w:numId w:val="52"/>
        </w:numPr>
        <w:tabs>
          <w:tab w:val="left" w:pos="1916"/>
        </w:tabs>
        <w:spacing w:before="117"/>
        <w:ind w:right="1416" w:hanging="423"/>
        <w:rPr>
          <w:b/>
          <w:lang w:val="en-GB"/>
        </w:rPr>
      </w:pPr>
      <w:r w:rsidRPr="00615721">
        <w:rPr>
          <w:i/>
          <w:lang w:val="en-GB"/>
        </w:rPr>
        <w:t xml:space="preserve">the disclosures specified in the implementing acts adopted pursuant to Article 434a of Regulation (EU) No 575/2013; </w:t>
      </w:r>
      <w:r w:rsidRPr="00615721">
        <w:rPr>
          <w:b/>
          <w:lang w:val="en-GB"/>
        </w:rPr>
        <w:t>Prudential requirements for Credit Institutions and Investment Firms;</w:t>
      </w:r>
    </w:p>
    <w:p w14:paraId="1E7D7ABA" w14:textId="77777777" w:rsidR="007D2594" w:rsidRPr="00615721" w:rsidRDefault="00F056F3">
      <w:pPr>
        <w:pStyle w:val="Odsekzoznamu"/>
        <w:numPr>
          <w:ilvl w:val="0"/>
          <w:numId w:val="52"/>
        </w:numPr>
        <w:tabs>
          <w:tab w:val="left" w:pos="2242"/>
        </w:tabs>
        <w:spacing w:before="120"/>
        <w:ind w:right="1418" w:hanging="423"/>
        <w:rPr>
          <w:b/>
          <w:lang w:val="en-GB"/>
        </w:rPr>
      </w:pPr>
      <w:r w:rsidRPr="00615721">
        <w:rPr>
          <w:lang w:val="en-GB"/>
        </w:rPr>
        <w:tab/>
      </w:r>
      <w:r w:rsidRPr="00615721">
        <w:rPr>
          <w:i/>
          <w:lang w:val="en-GB"/>
        </w:rPr>
        <w:t xml:space="preserve">Commission Recommendation 2013/179/EU; </w:t>
      </w:r>
      <w:r w:rsidRPr="00615721">
        <w:rPr>
          <w:b/>
          <w:lang w:val="en-GB"/>
        </w:rPr>
        <w:t xml:space="preserve">European Commission recommendation on the life cycle environmental performance of products and </w:t>
      </w:r>
      <w:r w:rsidRPr="00615721">
        <w:rPr>
          <w:b/>
          <w:spacing w:val="-2"/>
          <w:lang w:val="en-GB"/>
        </w:rPr>
        <w:t>services;</w:t>
      </w:r>
    </w:p>
    <w:p w14:paraId="1E7D7ABB" w14:textId="77777777" w:rsidR="007D2594" w:rsidRPr="00615721" w:rsidRDefault="00F056F3">
      <w:pPr>
        <w:pStyle w:val="Odsekzoznamu"/>
        <w:numPr>
          <w:ilvl w:val="0"/>
          <w:numId w:val="52"/>
        </w:numPr>
        <w:tabs>
          <w:tab w:val="left" w:pos="1853"/>
        </w:tabs>
        <w:spacing w:before="120" w:line="247" w:lineRule="auto"/>
        <w:ind w:right="1411" w:hanging="423"/>
        <w:rPr>
          <w:b/>
          <w:i/>
          <w:lang w:val="en-GB"/>
        </w:rPr>
      </w:pPr>
      <w:r w:rsidRPr="00615721">
        <w:rPr>
          <w:i/>
          <w:lang w:val="en-GB"/>
        </w:rPr>
        <w:t xml:space="preserve">Directive 2003/87/EC of the European Parliament and of the Council; </w:t>
      </w:r>
      <w:r w:rsidRPr="00615721">
        <w:rPr>
          <w:b/>
          <w:i/>
          <w:lang w:val="en-GB"/>
        </w:rPr>
        <w:t xml:space="preserve">GHG allowance </w:t>
      </w:r>
      <w:r w:rsidRPr="00615721">
        <w:rPr>
          <w:b/>
          <w:i/>
          <w:spacing w:val="-2"/>
          <w:lang w:val="en-GB"/>
        </w:rPr>
        <w:t>Directive;</w:t>
      </w:r>
    </w:p>
    <w:p w14:paraId="1E7D7ABC" w14:textId="77777777" w:rsidR="007D2594" w:rsidRPr="00615721" w:rsidRDefault="00F056F3">
      <w:pPr>
        <w:pStyle w:val="Odsekzoznamu"/>
        <w:numPr>
          <w:ilvl w:val="0"/>
          <w:numId w:val="52"/>
        </w:numPr>
        <w:tabs>
          <w:tab w:val="left" w:pos="1911"/>
        </w:tabs>
        <w:spacing w:before="110" w:line="237" w:lineRule="auto"/>
        <w:ind w:right="1419" w:hanging="423"/>
        <w:rPr>
          <w:lang w:val="en-GB"/>
        </w:rPr>
      </w:pPr>
      <w:r w:rsidRPr="00615721">
        <w:rPr>
          <w:i/>
          <w:lang w:val="en-GB"/>
        </w:rPr>
        <w:t xml:space="preserve">Regulation (EC) No 1221/2009 of the European Parliament and of the Council; </w:t>
      </w:r>
      <w:r w:rsidRPr="00615721">
        <w:rPr>
          <w:b/>
          <w:lang w:val="en-GB"/>
        </w:rPr>
        <w:t xml:space="preserve">EMAS </w:t>
      </w:r>
      <w:r w:rsidRPr="00615721">
        <w:rPr>
          <w:b/>
          <w:spacing w:val="-2"/>
          <w:lang w:val="en-GB"/>
        </w:rPr>
        <w:t>regulation</w:t>
      </w:r>
      <w:r w:rsidRPr="00615721">
        <w:rPr>
          <w:spacing w:val="-2"/>
          <w:lang w:val="en-GB"/>
        </w:rPr>
        <w:t>.</w:t>
      </w:r>
    </w:p>
    <w:p w14:paraId="1E7D7ABD" w14:textId="77777777" w:rsidR="007D2594" w:rsidRPr="00615721" w:rsidRDefault="007D2594">
      <w:pPr>
        <w:pStyle w:val="Zkladntext"/>
        <w:rPr>
          <w:sz w:val="24"/>
          <w:lang w:val="en-GB"/>
        </w:rPr>
      </w:pPr>
    </w:p>
    <w:p w14:paraId="1E7D7ABE" w14:textId="77777777" w:rsidR="007D2594" w:rsidRPr="00615721" w:rsidRDefault="007D2594">
      <w:pPr>
        <w:pStyle w:val="Zkladntext"/>
        <w:spacing w:before="10"/>
        <w:rPr>
          <w:sz w:val="24"/>
          <w:lang w:val="en-GB"/>
        </w:rPr>
      </w:pPr>
    </w:p>
    <w:p w14:paraId="1E7D7ABF" w14:textId="77777777" w:rsidR="007D2594" w:rsidRPr="00615721" w:rsidRDefault="00F056F3">
      <w:pPr>
        <w:spacing w:before="1"/>
        <w:ind w:left="1483" w:right="1416"/>
        <w:rPr>
          <w:b/>
          <w:lang w:val="en-GB"/>
        </w:rPr>
      </w:pPr>
      <w:r w:rsidRPr="00615721">
        <w:rPr>
          <w:b/>
          <w:lang w:val="en-GB"/>
        </w:rPr>
        <w:t xml:space="preserve">Q4: in your opinion, have these European legislation and initiatives been considered </w:t>
      </w:r>
      <w:r w:rsidRPr="00615721">
        <w:rPr>
          <w:b/>
          <w:spacing w:val="-2"/>
          <w:lang w:val="en-GB"/>
        </w:rPr>
        <w:t>properly?</w:t>
      </w:r>
    </w:p>
    <w:p w14:paraId="1E7D7AC0" w14:textId="77777777" w:rsidR="007D2594" w:rsidRPr="00615721" w:rsidRDefault="00F056F3">
      <w:pPr>
        <w:pStyle w:val="Zkladntext"/>
        <w:spacing w:before="166" w:line="259" w:lineRule="auto"/>
        <w:ind w:left="1483" w:right="1424"/>
        <w:jc w:val="both"/>
        <w:rPr>
          <w:lang w:val="en-GB"/>
        </w:rPr>
      </w:pPr>
      <w:r w:rsidRPr="00615721">
        <w:rPr>
          <w:lang w:val="en-GB"/>
        </w:rPr>
        <w:t xml:space="preserve">1/ Not at all 2/ To a limited extent with strong reservations, </w:t>
      </w:r>
      <w:r w:rsidRPr="007566C8">
        <w:rPr>
          <w:highlight w:val="cyan"/>
          <w:lang w:val="en-GB"/>
        </w:rPr>
        <w:t>3/ To a large extent with some reservations</w:t>
      </w:r>
      <w:r w:rsidRPr="00615721">
        <w:rPr>
          <w:lang w:val="en-GB"/>
        </w:rPr>
        <w:t xml:space="preserve"> 4/ Fully 5/ No opinion</w:t>
      </w:r>
    </w:p>
    <w:p w14:paraId="1E7D7AC1" w14:textId="77777777" w:rsidR="007D2594" w:rsidRDefault="00F056F3">
      <w:pPr>
        <w:pStyle w:val="Zkladntext"/>
        <w:spacing w:before="159"/>
        <w:ind w:left="1483" w:right="1416"/>
        <w:rPr>
          <w:lang w:val="en-GB"/>
        </w:rPr>
      </w:pPr>
      <w:r w:rsidRPr="00615721">
        <w:rPr>
          <w:lang w:val="en-GB"/>
        </w:rPr>
        <w:t>Please</w:t>
      </w:r>
      <w:r w:rsidRPr="00615721">
        <w:rPr>
          <w:spacing w:val="-5"/>
          <w:lang w:val="en-GB"/>
        </w:rPr>
        <w:t xml:space="preserve"> </w:t>
      </w:r>
      <w:r w:rsidRPr="00615721">
        <w:rPr>
          <w:lang w:val="en-GB"/>
        </w:rPr>
        <w:t>explain</w:t>
      </w:r>
      <w:r w:rsidRPr="00615721">
        <w:rPr>
          <w:spacing w:val="-1"/>
          <w:lang w:val="en-GB"/>
        </w:rPr>
        <w:t xml:space="preserve"> </w:t>
      </w:r>
      <w:r w:rsidRPr="00615721">
        <w:rPr>
          <w:lang w:val="en-GB"/>
        </w:rPr>
        <w:t>your</w:t>
      </w:r>
      <w:r w:rsidRPr="00615721">
        <w:rPr>
          <w:spacing w:val="-4"/>
          <w:lang w:val="en-GB"/>
        </w:rPr>
        <w:t xml:space="preserve"> </w:t>
      </w:r>
      <w:r w:rsidRPr="00615721">
        <w:rPr>
          <w:lang w:val="en-GB"/>
        </w:rPr>
        <w:t>reservations</w:t>
      </w:r>
      <w:r w:rsidRPr="00615721">
        <w:rPr>
          <w:spacing w:val="-7"/>
          <w:lang w:val="en-GB"/>
        </w:rPr>
        <w:t xml:space="preserve"> </w:t>
      </w:r>
      <w:r w:rsidRPr="00615721">
        <w:rPr>
          <w:lang w:val="en-GB"/>
        </w:rPr>
        <w:t>or</w:t>
      </w:r>
      <w:r w:rsidRPr="00615721">
        <w:rPr>
          <w:spacing w:val="-4"/>
          <w:lang w:val="en-GB"/>
        </w:rPr>
        <w:t xml:space="preserve"> </w:t>
      </w:r>
      <w:r w:rsidRPr="00615721">
        <w:rPr>
          <w:lang w:val="en-GB"/>
        </w:rPr>
        <w:t>your</w:t>
      </w:r>
      <w:r w:rsidRPr="00615721">
        <w:rPr>
          <w:spacing w:val="-4"/>
          <w:lang w:val="en-GB"/>
        </w:rPr>
        <w:t xml:space="preserve"> </w:t>
      </w:r>
      <w:r w:rsidRPr="00615721">
        <w:rPr>
          <w:lang w:val="en-GB"/>
        </w:rPr>
        <w:t>suggestions</w:t>
      </w:r>
      <w:r w:rsidRPr="00615721">
        <w:rPr>
          <w:spacing w:val="-7"/>
          <w:lang w:val="en-GB"/>
        </w:rPr>
        <w:t xml:space="preserve"> </w:t>
      </w:r>
      <w:r w:rsidRPr="00615721">
        <w:rPr>
          <w:lang w:val="en-GB"/>
        </w:rPr>
        <w:t>for</w:t>
      </w:r>
      <w:r w:rsidRPr="00615721">
        <w:rPr>
          <w:spacing w:val="-4"/>
          <w:lang w:val="en-GB"/>
        </w:rPr>
        <w:t xml:space="preserve"> </w:t>
      </w:r>
      <w:r w:rsidRPr="00615721">
        <w:rPr>
          <w:lang w:val="en-GB"/>
        </w:rPr>
        <w:t>improvement</w:t>
      </w:r>
      <w:r w:rsidRPr="00615721">
        <w:rPr>
          <w:spacing w:val="-1"/>
          <w:lang w:val="en-GB"/>
        </w:rPr>
        <w:t xml:space="preserve"> </w:t>
      </w:r>
      <w:r w:rsidRPr="00615721">
        <w:rPr>
          <w:lang w:val="en-GB"/>
        </w:rPr>
        <w:t>or</w:t>
      </w:r>
      <w:r w:rsidRPr="00615721">
        <w:rPr>
          <w:spacing w:val="-9"/>
          <w:lang w:val="en-GB"/>
        </w:rPr>
        <w:t xml:space="preserve"> </w:t>
      </w:r>
      <w:r w:rsidRPr="00615721">
        <w:rPr>
          <w:lang w:val="en-GB"/>
        </w:rPr>
        <w:t>any</w:t>
      </w:r>
      <w:r w:rsidRPr="00615721">
        <w:rPr>
          <w:spacing w:val="-7"/>
          <w:lang w:val="en-GB"/>
        </w:rPr>
        <w:t xml:space="preserve"> </w:t>
      </w:r>
      <w:r w:rsidRPr="00615721">
        <w:rPr>
          <w:lang w:val="en-GB"/>
        </w:rPr>
        <w:t>other</w:t>
      </w:r>
      <w:r w:rsidRPr="00615721">
        <w:rPr>
          <w:spacing w:val="-4"/>
          <w:lang w:val="en-GB"/>
        </w:rPr>
        <w:t xml:space="preserve"> </w:t>
      </w:r>
      <w:r w:rsidRPr="00615721">
        <w:rPr>
          <w:lang w:val="en-GB"/>
        </w:rPr>
        <w:t>comment you might have</w:t>
      </w:r>
    </w:p>
    <w:p w14:paraId="76C0763D" w14:textId="77777777" w:rsidR="0002304D" w:rsidRDefault="0002304D">
      <w:pPr>
        <w:pStyle w:val="Zkladntext"/>
        <w:spacing w:before="159"/>
        <w:ind w:left="1483" w:right="1416"/>
        <w:rPr>
          <w:lang w:val="en-GB"/>
        </w:rPr>
      </w:pPr>
    </w:p>
    <w:tbl>
      <w:tblPr>
        <w:tblStyle w:val="Mriekatabuky"/>
        <w:tblW w:w="0" w:type="auto"/>
        <w:tblInd w:w="1668" w:type="dxa"/>
        <w:tblLook w:val="04A0" w:firstRow="1" w:lastRow="0" w:firstColumn="1" w:lastColumn="0" w:noHBand="0" w:noVBand="1"/>
      </w:tblPr>
      <w:tblGrid>
        <w:gridCol w:w="8930"/>
      </w:tblGrid>
      <w:tr w:rsidR="0087034D" w14:paraId="563E321E" w14:textId="77777777" w:rsidTr="00666C6E">
        <w:tc>
          <w:tcPr>
            <w:tcW w:w="8930" w:type="dxa"/>
          </w:tcPr>
          <w:p w14:paraId="687B1E16" w14:textId="677DD9BF" w:rsidR="0087034D" w:rsidRPr="00854EBE" w:rsidRDefault="00D30AE4" w:rsidP="00EE1C78">
            <w:pPr>
              <w:pStyle w:val="Zkladntext"/>
              <w:spacing w:before="159"/>
              <w:ind w:right="34"/>
              <w:jc w:val="both"/>
              <w:rPr>
                <w:color w:val="4F81BD" w:themeColor="accent1"/>
                <w:lang w:val="en-GB"/>
              </w:rPr>
            </w:pPr>
            <w:r w:rsidRPr="00854EBE">
              <w:rPr>
                <w:color w:val="4F81BD" w:themeColor="accent1"/>
                <w:lang w:val="en-GB"/>
              </w:rPr>
              <w:t xml:space="preserve">We recognise that EFRAG </w:t>
            </w:r>
            <w:r w:rsidR="001C446E" w:rsidRPr="00854EBE">
              <w:rPr>
                <w:color w:val="4F81BD" w:themeColor="accent1"/>
                <w:lang w:val="en-GB"/>
              </w:rPr>
              <w:t xml:space="preserve">has taken existing sustainability requirements into account when drafting the standards, and welcome that they have all been integrated into the draft standards. We regret however that those are </w:t>
            </w:r>
            <w:r w:rsidR="00E11091" w:rsidRPr="00854EBE">
              <w:rPr>
                <w:color w:val="4F81BD" w:themeColor="accent1"/>
                <w:lang w:val="en-GB"/>
              </w:rPr>
              <w:t xml:space="preserve">disseminated throughout the standards </w:t>
            </w:r>
            <w:r w:rsidR="00CC4E51" w:rsidRPr="00854EBE">
              <w:rPr>
                <w:color w:val="4F81BD" w:themeColor="accent1"/>
                <w:lang w:val="en-GB"/>
              </w:rPr>
              <w:t>which increases complexity for users and preparers alike.</w:t>
            </w:r>
          </w:p>
        </w:tc>
      </w:tr>
    </w:tbl>
    <w:p w14:paraId="122EE95A" w14:textId="77777777" w:rsidR="0002304D" w:rsidRDefault="0002304D">
      <w:pPr>
        <w:pStyle w:val="Zkladntext"/>
        <w:spacing w:before="159"/>
        <w:ind w:left="1483" w:right="1416"/>
        <w:rPr>
          <w:lang w:val="en-GB"/>
        </w:rPr>
      </w:pPr>
    </w:p>
    <w:p w14:paraId="1E7D7AC2" w14:textId="77777777" w:rsidR="007D2594" w:rsidRDefault="00F056F3">
      <w:pPr>
        <w:spacing w:before="157"/>
        <w:ind w:left="1483" w:right="1416"/>
        <w:rPr>
          <w:b/>
          <w:lang w:val="en-GB"/>
        </w:rPr>
      </w:pPr>
      <w:r w:rsidRPr="00615721">
        <w:rPr>
          <w:b/>
          <w:lang w:val="en-GB"/>
        </w:rPr>
        <w:t>Q5: are there any other European policies and legislation you would suggest should be considered more fully?</w:t>
      </w:r>
    </w:p>
    <w:p w14:paraId="1F979081" w14:textId="77777777" w:rsidR="004F33C2" w:rsidRDefault="004F33C2" w:rsidP="004F33C2">
      <w:pPr>
        <w:spacing w:before="73"/>
        <w:ind w:left="1483" w:right="1416"/>
        <w:rPr>
          <w:b/>
          <w:lang w:val="en-GB"/>
        </w:rPr>
      </w:pPr>
    </w:p>
    <w:tbl>
      <w:tblPr>
        <w:tblStyle w:val="Mriekatabuky"/>
        <w:tblW w:w="0" w:type="auto"/>
        <w:tblInd w:w="1668" w:type="dxa"/>
        <w:tblLook w:val="04A0" w:firstRow="1" w:lastRow="0" w:firstColumn="1" w:lastColumn="0" w:noHBand="0" w:noVBand="1"/>
      </w:tblPr>
      <w:tblGrid>
        <w:gridCol w:w="8930"/>
      </w:tblGrid>
      <w:tr w:rsidR="004F33C2" w14:paraId="5259333D" w14:textId="77777777" w:rsidTr="003C675B">
        <w:tc>
          <w:tcPr>
            <w:tcW w:w="8930" w:type="dxa"/>
          </w:tcPr>
          <w:p w14:paraId="5D6A4EAD" w14:textId="0D8CA097" w:rsidR="004F33C2" w:rsidRDefault="001B599F" w:rsidP="004F33C2">
            <w:pPr>
              <w:spacing w:before="73"/>
              <w:ind w:left="27" w:right="34"/>
              <w:jc w:val="both"/>
              <w:rPr>
                <w:color w:val="4F81BD" w:themeColor="accent1"/>
                <w:lang w:val="en-GB"/>
              </w:rPr>
            </w:pPr>
            <w:r>
              <w:rPr>
                <w:bCs/>
                <w:color w:val="4F81BD" w:themeColor="accent1"/>
                <w:lang w:val="en-GB"/>
              </w:rPr>
              <w:t xml:space="preserve">Consideration could also be given to </w:t>
            </w:r>
            <w:r w:rsidR="00190F16">
              <w:rPr>
                <w:bCs/>
                <w:color w:val="4F81BD" w:themeColor="accent1"/>
                <w:lang w:val="en-GB"/>
              </w:rPr>
              <w:t>upcoming EU legislations</w:t>
            </w:r>
            <w:r w:rsidR="00141114">
              <w:rPr>
                <w:bCs/>
                <w:color w:val="4F81BD" w:themeColor="accent1"/>
                <w:lang w:val="en-GB"/>
              </w:rPr>
              <w:t>.</w:t>
            </w:r>
            <w:r w:rsidR="00190F16">
              <w:rPr>
                <w:bCs/>
                <w:color w:val="4F81BD" w:themeColor="accent1"/>
                <w:lang w:val="en-GB"/>
              </w:rPr>
              <w:t xml:space="preserve"> </w:t>
            </w:r>
            <w:r w:rsidR="00141114">
              <w:rPr>
                <w:bCs/>
                <w:color w:val="4F81BD" w:themeColor="accent1"/>
                <w:lang w:val="en-GB"/>
              </w:rPr>
              <w:t>I</w:t>
            </w:r>
            <w:r w:rsidR="00190F16">
              <w:rPr>
                <w:bCs/>
                <w:color w:val="4F81BD" w:themeColor="accent1"/>
                <w:lang w:val="en-GB"/>
              </w:rPr>
              <w:t>n particular</w:t>
            </w:r>
            <w:r w:rsidR="00141114">
              <w:rPr>
                <w:bCs/>
                <w:color w:val="4F81BD" w:themeColor="accent1"/>
                <w:lang w:val="en-GB"/>
              </w:rPr>
              <w:t>, in the case of</w:t>
            </w:r>
            <w:r w:rsidR="00190F16">
              <w:rPr>
                <w:bCs/>
                <w:color w:val="4F81BD" w:themeColor="accent1"/>
                <w:lang w:val="en-GB"/>
              </w:rPr>
              <w:t xml:space="preserve"> </w:t>
            </w:r>
            <w:r w:rsidR="00CD37AE">
              <w:rPr>
                <w:bCs/>
                <w:color w:val="4F81BD" w:themeColor="accent1"/>
                <w:lang w:val="en-GB"/>
              </w:rPr>
              <w:t>proposals</w:t>
            </w:r>
            <w:r w:rsidR="00190F16">
              <w:rPr>
                <w:bCs/>
                <w:color w:val="4F81BD" w:themeColor="accent1"/>
                <w:lang w:val="en-GB"/>
              </w:rPr>
              <w:t xml:space="preserve"> which</w:t>
            </w:r>
            <w:r w:rsidR="00CD37AE">
              <w:rPr>
                <w:bCs/>
                <w:color w:val="4F81BD" w:themeColor="accent1"/>
                <w:lang w:val="en-GB"/>
              </w:rPr>
              <w:t xml:space="preserve"> would</w:t>
            </w:r>
            <w:r w:rsidR="00190F16">
              <w:rPr>
                <w:bCs/>
                <w:color w:val="4F81BD" w:themeColor="accent1"/>
                <w:lang w:val="en-GB"/>
              </w:rPr>
              <w:t xml:space="preserve"> </w:t>
            </w:r>
            <w:r w:rsidR="00290343">
              <w:rPr>
                <w:bCs/>
                <w:color w:val="4F81BD" w:themeColor="accent1"/>
                <w:lang w:val="en-GB"/>
              </w:rPr>
              <w:t>introduce</w:t>
            </w:r>
            <w:r w:rsidR="00CD37AE">
              <w:rPr>
                <w:bCs/>
                <w:color w:val="4F81BD" w:themeColor="accent1"/>
                <w:lang w:val="en-GB"/>
              </w:rPr>
              <w:t xml:space="preserve"> new</w:t>
            </w:r>
            <w:r w:rsidR="00290343">
              <w:rPr>
                <w:bCs/>
                <w:color w:val="4F81BD" w:themeColor="accent1"/>
                <w:lang w:val="en-GB"/>
              </w:rPr>
              <w:t xml:space="preserve"> </w:t>
            </w:r>
            <w:r w:rsidR="00AA7A70">
              <w:rPr>
                <w:bCs/>
                <w:color w:val="4F81BD" w:themeColor="accent1"/>
                <w:lang w:val="en-GB"/>
              </w:rPr>
              <w:t xml:space="preserve">sustainability </w:t>
            </w:r>
            <w:r w:rsidR="00851C70">
              <w:rPr>
                <w:bCs/>
                <w:color w:val="4F81BD" w:themeColor="accent1"/>
                <w:lang w:val="en-GB"/>
              </w:rPr>
              <w:t>reporting</w:t>
            </w:r>
            <w:r w:rsidR="00AA7A70">
              <w:rPr>
                <w:bCs/>
                <w:color w:val="4F81BD" w:themeColor="accent1"/>
                <w:lang w:val="en-GB"/>
              </w:rPr>
              <w:t xml:space="preserve"> requirements</w:t>
            </w:r>
            <w:r w:rsidR="00141114">
              <w:rPr>
                <w:bCs/>
                <w:color w:val="4F81BD" w:themeColor="accent1"/>
                <w:lang w:val="en-GB"/>
              </w:rPr>
              <w:t xml:space="preserve">, </w:t>
            </w:r>
            <w:r w:rsidR="00451C75">
              <w:rPr>
                <w:bCs/>
                <w:color w:val="4F81BD" w:themeColor="accent1"/>
                <w:lang w:val="en-GB"/>
              </w:rPr>
              <w:t>standards should be sufficiently flexible to introduce such new requirements.</w:t>
            </w:r>
          </w:p>
        </w:tc>
      </w:tr>
    </w:tbl>
    <w:p w14:paraId="0BF60318" w14:textId="77777777" w:rsidR="004F33C2" w:rsidRDefault="004F33C2" w:rsidP="0079308A">
      <w:pPr>
        <w:spacing w:before="157"/>
        <w:ind w:right="1416"/>
        <w:rPr>
          <w:b/>
          <w:lang w:val="en-GB"/>
        </w:rPr>
      </w:pPr>
    </w:p>
    <w:p w14:paraId="17D4BAF8" w14:textId="77777777" w:rsidR="00910942" w:rsidRPr="00615721" w:rsidRDefault="00910942">
      <w:pPr>
        <w:spacing w:before="157"/>
        <w:ind w:left="1483" w:right="1416"/>
        <w:rPr>
          <w:b/>
          <w:lang w:val="en-GB"/>
        </w:rPr>
      </w:pPr>
    </w:p>
    <w:p w14:paraId="1E7D7AC3" w14:textId="77777777" w:rsidR="007D2594" w:rsidRPr="00615721" w:rsidRDefault="007D2594">
      <w:pPr>
        <w:rPr>
          <w:lang w:val="en-GB"/>
        </w:rPr>
        <w:sectPr w:rsidR="007D2594" w:rsidRPr="00615721" w:rsidSect="00313E36">
          <w:pgSz w:w="11910" w:h="16840"/>
          <w:pgMar w:top="1320" w:right="0" w:bottom="1320" w:left="0" w:header="0" w:footer="1128" w:gutter="0"/>
          <w:cols w:space="720"/>
        </w:sectPr>
      </w:pPr>
    </w:p>
    <w:p w14:paraId="1E7D7AC4" w14:textId="77777777" w:rsidR="007D2594" w:rsidRPr="00615721" w:rsidRDefault="00F056F3">
      <w:pPr>
        <w:pStyle w:val="Nadpis6"/>
        <w:rPr>
          <w:lang w:val="en-GB"/>
        </w:rPr>
      </w:pPr>
      <w:r w:rsidRPr="00615721">
        <w:rPr>
          <w:lang w:val="en-GB"/>
        </w:rPr>
        <w:lastRenderedPageBreak/>
        <w:t>Coverage</w:t>
      </w:r>
      <w:r w:rsidRPr="00615721">
        <w:rPr>
          <w:spacing w:val="-6"/>
          <w:lang w:val="en-GB"/>
        </w:rPr>
        <w:t xml:space="preserve"> </w:t>
      </w:r>
      <w:r w:rsidRPr="00615721">
        <w:rPr>
          <w:lang w:val="en-GB"/>
        </w:rPr>
        <w:t>of</w:t>
      </w:r>
      <w:r w:rsidRPr="00615721">
        <w:rPr>
          <w:spacing w:val="-8"/>
          <w:lang w:val="en-GB"/>
        </w:rPr>
        <w:t xml:space="preserve"> </w:t>
      </w:r>
      <w:r w:rsidRPr="00615721">
        <w:rPr>
          <w:lang w:val="en-GB"/>
        </w:rPr>
        <w:t>sustainability</w:t>
      </w:r>
      <w:r w:rsidRPr="00615721">
        <w:rPr>
          <w:spacing w:val="-2"/>
          <w:lang w:val="en-GB"/>
        </w:rPr>
        <w:t xml:space="preserve"> topics</w:t>
      </w:r>
    </w:p>
    <w:p w14:paraId="1E7D7AC5" w14:textId="77777777" w:rsidR="007D2594" w:rsidRPr="00615721" w:rsidRDefault="00F056F3">
      <w:pPr>
        <w:pStyle w:val="Zkladntext"/>
        <w:spacing w:before="121"/>
        <w:ind w:left="1416" w:right="1413"/>
        <w:jc w:val="both"/>
        <w:rPr>
          <w:lang w:val="en-GB"/>
        </w:rPr>
      </w:pPr>
      <w:r w:rsidRPr="00615721">
        <w:rPr>
          <w:lang w:val="en-GB"/>
        </w:rPr>
        <w:t>Article 19b paragraph 2 of the CSRD proposal defines the sustainability subject matters (referred to as sustainability topics or subtopics in the ESRS) that the sustainability reporting standards shall address when defining the sustainability information required by article 19a paragraphs 1 and 2.</w:t>
      </w:r>
    </w:p>
    <w:p w14:paraId="1E7D7AC6" w14:textId="77777777" w:rsidR="007D2594" w:rsidRPr="00615721" w:rsidRDefault="00F056F3">
      <w:pPr>
        <w:pStyle w:val="Zkladntext"/>
        <w:spacing w:before="117"/>
        <w:ind w:left="1416" w:right="1410"/>
        <w:jc w:val="both"/>
        <w:rPr>
          <w:lang w:val="en-GB"/>
        </w:rPr>
      </w:pPr>
      <w:r w:rsidRPr="00615721">
        <w:rPr>
          <w:lang w:val="en-GB"/>
        </w:rPr>
        <w:t>The ESRS architecture was</w:t>
      </w:r>
      <w:r w:rsidRPr="00615721">
        <w:rPr>
          <w:spacing w:val="-1"/>
          <w:lang w:val="en-GB"/>
        </w:rPr>
        <w:t xml:space="preserve"> </w:t>
      </w:r>
      <w:r w:rsidRPr="00615721">
        <w:rPr>
          <w:lang w:val="en-GB"/>
        </w:rPr>
        <w:t>designed to cover</w:t>
      </w:r>
      <w:r w:rsidRPr="00615721">
        <w:rPr>
          <w:spacing w:val="-3"/>
          <w:lang w:val="en-GB"/>
        </w:rPr>
        <w:t xml:space="preserve"> </w:t>
      </w:r>
      <w:r w:rsidRPr="00615721">
        <w:rPr>
          <w:lang w:val="en-GB"/>
        </w:rPr>
        <w:t>all the detailed subject matters listed in article 19b</w:t>
      </w:r>
      <w:r w:rsidRPr="00615721">
        <w:rPr>
          <w:spacing w:val="-4"/>
          <w:lang w:val="en-GB"/>
        </w:rPr>
        <w:t xml:space="preserve"> </w:t>
      </w:r>
      <w:r w:rsidRPr="00615721">
        <w:rPr>
          <w:lang w:val="en-GB"/>
        </w:rPr>
        <w:t>paragraph</w:t>
      </w:r>
      <w:r w:rsidRPr="00615721">
        <w:rPr>
          <w:spacing w:val="-4"/>
          <w:lang w:val="en-GB"/>
        </w:rPr>
        <w:t xml:space="preserve"> </w:t>
      </w:r>
      <w:r w:rsidRPr="00615721">
        <w:rPr>
          <w:lang w:val="en-GB"/>
        </w:rPr>
        <w:t>2</w:t>
      </w:r>
      <w:r w:rsidRPr="00615721">
        <w:rPr>
          <w:spacing w:val="-6"/>
          <w:lang w:val="en-GB"/>
        </w:rPr>
        <w:t xml:space="preserve"> </w:t>
      </w:r>
      <w:r w:rsidRPr="00615721">
        <w:rPr>
          <w:lang w:val="en-GB"/>
        </w:rPr>
        <w:t>for</w:t>
      </w:r>
      <w:r w:rsidRPr="00615721">
        <w:rPr>
          <w:spacing w:val="40"/>
          <w:lang w:val="en-GB"/>
        </w:rPr>
        <w:t xml:space="preserve"> </w:t>
      </w:r>
      <w:r w:rsidRPr="00615721">
        <w:rPr>
          <w:lang w:val="en-GB"/>
        </w:rPr>
        <w:t>environment-,</w:t>
      </w:r>
      <w:r w:rsidRPr="00615721">
        <w:rPr>
          <w:spacing w:val="-5"/>
          <w:lang w:val="en-GB"/>
        </w:rPr>
        <w:t xml:space="preserve"> </w:t>
      </w:r>
      <w:r w:rsidRPr="00615721">
        <w:rPr>
          <w:lang w:val="en-GB"/>
        </w:rPr>
        <w:t>social-</w:t>
      </w:r>
      <w:r w:rsidRPr="00615721">
        <w:rPr>
          <w:spacing w:val="-8"/>
          <w:lang w:val="en-GB"/>
        </w:rPr>
        <w:t xml:space="preserve"> </w:t>
      </w:r>
      <w:r w:rsidRPr="00615721">
        <w:rPr>
          <w:lang w:val="en-GB"/>
        </w:rPr>
        <w:t>and</w:t>
      </w:r>
      <w:r w:rsidRPr="00615721">
        <w:rPr>
          <w:spacing w:val="-4"/>
          <w:lang w:val="en-GB"/>
        </w:rPr>
        <w:t xml:space="preserve"> </w:t>
      </w:r>
      <w:r w:rsidRPr="00615721">
        <w:rPr>
          <w:lang w:val="en-GB"/>
        </w:rPr>
        <w:t>governance-related</w:t>
      </w:r>
      <w:r w:rsidRPr="00615721">
        <w:rPr>
          <w:spacing w:val="-4"/>
          <w:lang w:val="en-GB"/>
        </w:rPr>
        <w:t xml:space="preserve"> </w:t>
      </w:r>
      <w:r w:rsidRPr="00615721">
        <w:rPr>
          <w:lang w:val="en-GB"/>
        </w:rPr>
        <w:t>matters</w:t>
      </w:r>
      <w:r w:rsidRPr="00615721">
        <w:rPr>
          <w:spacing w:val="-9"/>
          <w:lang w:val="en-GB"/>
        </w:rPr>
        <w:t xml:space="preserve"> </w:t>
      </w:r>
      <w:r w:rsidRPr="00615721">
        <w:rPr>
          <w:lang w:val="en-GB"/>
        </w:rPr>
        <w:t>and</w:t>
      </w:r>
      <w:r w:rsidRPr="00615721">
        <w:rPr>
          <w:spacing w:val="-4"/>
          <w:lang w:val="en-GB"/>
        </w:rPr>
        <w:t xml:space="preserve"> </w:t>
      </w:r>
      <w:r w:rsidRPr="00615721">
        <w:rPr>
          <w:lang w:val="en-GB"/>
        </w:rPr>
        <w:t>to</w:t>
      </w:r>
      <w:r w:rsidRPr="00615721">
        <w:rPr>
          <w:spacing w:val="-9"/>
          <w:lang w:val="en-GB"/>
        </w:rPr>
        <w:t xml:space="preserve"> </w:t>
      </w:r>
      <w:r w:rsidRPr="00615721">
        <w:rPr>
          <w:lang w:val="en-GB"/>
        </w:rPr>
        <w:t>ensure</w:t>
      </w:r>
      <w:r w:rsidRPr="00615721">
        <w:rPr>
          <w:spacing w:val="-4"/>
          <w:lang w:val="en-GB"/>
        </w:rPr>
        <w:t xml:space="preserve"> </w:t>
      </w:r>
      <w:r w:rsidRPr="00615721">
        <w:rPr>
          <w:lang w:val="en-GB"/>
        </w:rPr>
        <w:t>that sustainability information is reported in a carefully articulated manner.</w:t>
      </w:r>
    </w:p>
    <w:p w14:paraId="1E7D7AC7" w14:textId="77777777" w:rsidR="007D2594" w:rsidRPr="00615721" w:rsidRDefault="00F056F3">
      <w:pPr>
        <w:pStyle w:val="Zkladntext"/>
        <w:spacing w:before="126" w:line="237" w:lineRule="auto"/>
        <w:ind w:left="1416" w:right="1416"/>
        <w:jc w:val="both"/>
        <w:rPr>
          <w:lang w:val="en-GB"/>
        </w:rPr>
      </w:pPr>
      <w:r w:rsidRPr="00615721">
        <w:rPr>
          <w:lang w:val="en-GB"/>
        </w:rPr>
        <w:t>In terms of timing of adoption of European sustainability reporting standards, article 19b paragraph 1 of the CSRD requires the Commission to adopt:</w:t>
      </w:r>
    </w:p>
    <w:p w14:paraId="1E7D7AC8" w14:textId="77777777" w:rsidR="007D2594" w:rsidRPr="00615721" w:rsidRDefault="00F056F3">
      <w:pPr>
        <w:pStyle w:val="Odsekzoznamu"/>
        <w:numPr>
          <w:ilvl w:val="0"/>
          <w:numId w:val="51"/>
        </w:numPr>
        <w:tabs>
          <w:tab w:val="left" w:pos="1984"/>
        </w:tabs>
        <w:spacing w:before="122"/>
        <w:ind w:right="1411"/>
        <w:rPr>
          <w:lang w:val="en-GB"/>
        </w:rPr>
      </w:pPr>
      <w:r w:rsidRPr="00615721">
        <w:rPr>
          <w:lang w:val="en-GB"/>
        </w:rPr>
        <w:t>a</w:t>
      </w:r>
      <w:r w:rsidRPr="00615721">
        <w:rPr>
          <w:spacing w:val="-9"/>
          <w:lang w:val="en-GB"/>
        </w:rPr>
        <w:t xml:space="preserve"> </w:t>
      </w:r>
      <w:r w:rsidRPr="00615721">
        <w:rPr>
          <w:lang w:val="en-GB"/>
        </w:rPr>
        <w:t>first</w:t>
      </w:r>
      <w:r w:rsidRPr="00615721">
        <w:rPr>
          <w:spacing w:val="-6"/>
          <w:lang w:val="en-GB"/>
        </w:rPr>
        <w:t xml:space="preserve"> </w:t>
      </w:r>
      <w:r w:rsidRPr="00615721">
        <w:rPr>
          <w:lang w:val="en-GB"/>
        </w:rPr>
        <w:t>set</w:t>
      </w:r>
      <w:r w:rsidRPr="00615721">
        <w:rPr>
          <w:spacing w:val="-10"/>
          <w:lang w:val="en-GB"/>
        </w:rPr>
        <w:t xml:space="preserve"> </w:t>
      </w:r>
      <w:r w:rsidRPr="00615721">
        <w:rPr>
          <w:lang w:val="en-GB"/>
        </w:rPr>
        <w:t>of</w:t>
      </w:r>
      <w:r w:rsidRPr="00615721">
        <w:rPr>
          <w:spacing w:val="-1"/>
          <w:lang w:val="en-GB"/>
        </w:rPr>
        <w:t xml:space="preserve"> </w:t>
      </w:r>
      <w:r w:rsidRPr="00615721">
        <w:rPr>
          <w:lang w:val="en-GB"/>
        </w:rPr>
        <w:t>sustainability</w:t>
      </w:r>
      <w:r w:rsidRPr="00615721">
        <w:rPr>
          <w:spacing w:val="-7"/>
          <w:lang w:val="en-GB"/>
        </w:rPr>
        <w:t xml:space="preserve"> </w:t>
      </w:r>
      <w:r w:rsidRPr="00615721">
        <w:rPr>
          <w:lang w:val="en-GB"/>
        </w:rPr>
        <w:t>standards</w:t>
      </w:r>
      <w:r w:rsidRPr="00615721">
        <w:rPr>
          <w:spacing w:val="-11"/>
          <w:lang w:val="en-GB"/>
        </w:rPr>
        <w:t xml:space="preserve"> </w:t>
      </w:r>
      <w:r w:rsidRPr="00615721">
        <w:rPr>
          <w:lang w:val="en-GB"/>
        </w:rPr>
        <w:t>covering</w:t>
      </w:r>
      <w:r w:rsidRPr="00615721">
        <w:rPr>
          <w:spacing w:val="-3"/>
          <w:lang w:val="en-GB"/>
        </w:rPr>
        <w:t xml:space="preserve"> </w:t>
      </w:r>
      <w:r w:rsidRPr="00615721">
        <w:rPr>
          <w:lang w:val="en-GB"/>
        </w:rPr>
        <w:t>the</w:t>
      </w:r>
      <w:r w:rsidRPr="00615721">
        <w:rPr>
          <w:spacing w:val="-5"/>
          <w:lang w:val="en-GB"/>
        </w:rPr>
        <w:t xml:space="preserve"> </w:t>
      </w:r>
      <w:r w:rsidRPr="00615721">
        <w:rPr>
          <w:lang w:val="en-GB"/>
        </w:rPr>
        <w:t>information</w:t>
      </w:r>
      <w:r w:rsidRPr="00615721">
        <w:rPr>
          <w:spacing w:val="-9"/>
          <w:lang w:val="en-GB"/>
        </w:rPr>
        <w:t xml:space="preserve"> </w:t>
      </w:r>
      <w:r w:rsidRPr="00615721">
        <w:rPr>
          <w:lang w:val="en-GB"/>
        </w:rPr>
        <w:t>required</w:t>
      </w:r>
      <w:r w:rsidRPr="00615721">
        <w:rPr>
          <w:spacing w:val="-5"/>
          <w:lang w:val="en-GB"/>
        </w:rPr>
        <w:t xml:space="preserve"> </w:t>
      </w:r>
      <w:r w:rsidRPr="00615721">
        <w:rPr>
          <w:lang w:val="en-GB"/>
        </w:rPr>
        <w:t>by</w:t>
      </w:r>
      <w:r w:rsidRPr="00615721">
        <w:rPr>
          <w:spacing w:val="-11"/>
          <w:lang w:val="en-GB"/>
        </w:rPr>
        <w:t xml:space="preserve"> </w:t>
      </w:r>
      <w:r w:rsidRPr="00615721">
        <w:rPr>
          <w:lang w:val="en-GB"/>
        </w:rPr>
        <w:t>article</w:t>
      </w:r>
      <w:r w:rsidRPr="00615721">
        <w:rPr>
          <w:spacing w:val="-9"/>
          <w:lang w:val="en-GB"/>
        </w:rPr>
        <w:t xml:space="preserve"> </w:t>
      </w:r>
      <w:r w:rsidRPr="00615721">
        <w:rPr>
          <w:lang w:val="en-GB"/>
        </w:rPr>
        <w:t>19a</w:t>
      </w:r>
      <w:r w:rsidRPr="00615721">
        <w:rPr>
          <w:spacing w:val="-4"/>
          <w:lang w:val="en-GB"/>
        </w:rPr>
        <w:t xml:space="preserve"> </w:t>
      </w:r>
      <w:r w:rsidRPr="00615721">
        <w:rPr>
          <w:lang w:val="en-GB"/>
        </w:rPr>
        <w:t>and at least specifying information needed by financial market participants subject to the SFDR reporting obligations</w:t>
      </w:r>
      <w:r w:rsidRPr="00615721">
        <w:rPr>
          <w:vertAlign w:val="superscript"/>
          <w:lang w:val="en-GB"/>
        </w:rPr>
        <w:t>1</w:t>
      </w:r>
    </w:p>
    <w:p w14:paraId="1E7D7AC9" w14:textId="77777777" w:rsidR="007D2594" w:rsidRPr="00615721" w:rsidRDefault="00F056F3">
      <w:pPr>
        <w:pStyle w:val="Odsekzoznamu"/>
        <w:numPr>
          <w:ilvl w:val="0"/>
          <w:numId w:val="51"/>
        </w:numPr>
        <w:tabs>
          <w:tab w:val="left" w:pos="1984"/>
        </w:tabs>
        <w:spacing w:before="119"/>
        <w:ind w:right="1427"/>
        <w:rPr>
          <w:lang w:val="en-GB"/>
        </w:rPr>
      </w:pPr>
      <w:r w:rsidRPr="00615721">
        <w:rPr>
          <w:lang w:val="en-GB"/>
        </w:rPr>
        <w:t>a second set of standards covering information that is specific to the sector in which undertakings operate.</w:t>
      </w:r>
    </w:p>
    <w:p w14:paraId="1E7D7ACA" w14:textId="77777777" w:rsidR="007D2594" w:rsidRPr="00615721" w:rsidRDefault="00F056F3">
      <w:pPr>
        <w:pStyle w:val="Zkladntext"/>
        <w:spacing w:before="119"/>
        <w:ind w:left="1416" w:right="1408"/>
        <w:jc w:val="both"/>
        <w:rPr>
          <w:lang w:val="en-GB"/>
        </w:rPr>
      </w:pPr>
      <w:r w:rsidRPr="00615721">
        <w:rPr>
          <w:lang w:val="en-GB"/>
        </w:rPr>
        <w:t>Also,</w:t>
      </w:r>
      <w:r w:rsidRPr="00615721">
        <w:rPr>
          <w:spacing w:val="-11"/>
          <w:lang w:val="en-GB"/>
        </w:rPr>
        <w:t xml:space="preserve"> </w:t>
      </w:r>
      <w:r w:rsidRPr="00615721">
        <w:rPr>
          <w:lang w:val="en-GB"/>
        </w:rPr>
        <w:t>article</w:t>
      </w:r>
      <w:r w:rsidRPr="00615721">
        <w:rPr>
          <w:spacing w:val="-10"/>
          <w:lang w:val="en-GB"/>
        </w:rPr>
        <w:t xml:space="preserve"> </w:t>
      </w:r>
      <w:r w:rsidRPr="00615721">
        <w:rPr>
          <w:lang w:val="en-GB"/>
        </w:rPr>
        <w:t>19c</w:t>
      </w:r>
      <w:r w:rsidRPr="00615721">
        <w:rPr>
          <w:spacing w:val="-12"/>
          <w:lang w:val="en-GB"/>
        </w:rPr>
        <w:t xml:space="preserve"> </w:t>
      </w:r>
      <w:r w:rsidRPr="00615721">
        <w:rPr>
          <w:lang w:val="en-GB"/>
        </w:rPr>
        <w:t>of</w:t>
      </w:r>
      <w:r w:rsidRPr="00615721">
        <w:rPr>
          <w:spacing w:val="-11"/>
          <w:lang w:val="en-GB"/>
        </w:rPr>
        <w:t xml:space="preserve"> </w:t>
      </w:r>
      <w:r w:rsidRPr="00615721">
        <w:rPr>
          <w:lang w:val="en-GB"/>
        </w:rPr>
        <w:t>the</w:t>
      </w:r>
      <w:r w:rsidRPr="00615721">
        <w:rPr>
          <w:spacing w:val="-5"/>
          <w:lang w:val="en-GB"/>
        </w:rPr>
        <w:t xml:space="preserve"> </w:t>
      </w:r>
      <w:r w:rsidRPr="00615721">
        <w:rPr>
          <w:lang w:val="en-GB"/>
        </w:rPr>
        <w:t>CSRD</w:t>
      </w:r>
      <w:r w:rsidRPr="00615721">
        <w:rPr>
          <w:spacing w:val="-13"/>
          <w:lang w:val="en-GB"/>
        </w:rPr>
        <w:t xml:space="preserve"> </w:t>
      </w:r>
      <w:r w:rsidRPr="00615721">
        <w:rPr>
          <w:lang w:val="en-GB"/>
        </w:rPr>
        <w:t>proposal</w:t>
      </w:r>
      <w:r w:rsidRPr="00615721">
        <w:rPr>
          <w:spacing w:val="-9"/>
          <w:lang w:val="en-GB"/>
        </w:rPr>
        <w:t xml:space="preserve"> </w:t>
      </w:r>
      <w:r w:rsidRPr="00615721">
        <w:rPr>
          <w:lang w:val="en-GB"/>
        </w:rPr>
        <w:t>on</w:t>
      </w:r>
      <w:r w:rsidRPr="00615721">
        <w:rPr>
          <w:spacing w:val="-10"/>
          <w:lang w:val="en-GB"/>
        </w:rPr>
        <w:t xml:space="preserve"> </w:t>
      </w:r>
      <w:r w:rsidRPr="00615721">
        <w:rPr>
          <w:lang w:val="en-GB"/>
        </w:rPr>
        <w:t>sustainability</w:t>
      </w:r>
      <w:r w:rsidRPr="00615721">
        <w:rPr>
          <w:spacing w:val="-7"/>
          <w:lang w:val="en-GB"/>
        </w:rPr>
        <w:t xml:space="preserve"> </w:t>
      </w:r>
      <w:r w:rsidRPr="00615721">
        <w:rPr>
          <w:lang w:val="en-GB"/>
        </w:rPr>
        <w:t>reporting</w:t>
      </w:r>
      <w:r w:rsidRPr="00615721">
        <w:rPr>
          <w:spacing w:val="-10"/>
          <w:lang w:val="en-GB"/>
        </w:rPr>
        <w:t xml:space="preserve"> </w:t>
      </w:r>
      <w:r w:rsidRPr="00615721">
        <w:rPr>
          <w:lang w:val="en-GB"/>
        </w:rPr>
        <w:t>standards</w:t>
      </w:r>
      <w:r w:rsidRPr="00615721">
        <w:rPr>
          <w:spacing w:val="-12"/>
          <w:lang w:val="en-GB"/>
        </w:rPr>
        <w:t xml:space="preserve"> </w:t>
      </w:r>
      <w:r w:rsidRPr="00615721">
        <w:rPr>
          <w:lang w:val="en-GB"/>
        </w:rPr>
        <w:t>for</w:t>
      </w:r>
      <w:r w:rsidRPr="00615721">
        <w:rPr>
          <w:spacing w:val="-13"/>
          <w:lang w:val="en-GB"/>
        </w:rPr>
        <w:t xml:space="preserve"> </w:t>
      </w:r>
      <w:r w:rsidRPr="00615721">
        <w:rPr>
          <w:lang w:val="en-GB"/>
        </w:rPr>
        <w:t>SMEs requires the Commission to adopt SME-proportionate standards in a second set.</w:t>
      </w:r>
    </w:p>
    <w:p w14:paraId="1E7D7ACB" w14:textId="77777777" w:rsidR="007D2594" w:rsidRPr="00615721" w:rsidRDefault="00F056F3">
      <w:pPr>
        <w:pStyle w:val="Zkladntext"/>
        <w:spacing w:before="123"/>
        <w:ind w:left="1416" w:right="1413"/>
        <w:jc w:val="both"/>
        <w:rPr>
          <w:lang w:val="en-GB"/>
        </w:rPr>
      </w:pPr>
      <w:r w:rsidRPr="00615721">
        <w:rPr>
          <w:lang w:val="en-GB"/>
        </w:rPr>
        <w:t>As a consequence, as per article 19b paragraph 1, are only included in this first set of ESRS Exposure Drafts:</w:t>
      </w:r>
    </w:p>
    <w:p w14:paraId="1E7D7ACC" w14:textId="77777777" w:rsidR="007D2594" w:rsidRPr="00615721" w:rsidRDefault="00F056F3">
      <w:pPr>
        <w:pStyle w:val="Odsekzoznamu"/>
        <w:numPr>
          <w:ilvl w:val="0"/>
          <w:numId w:val="50"/>
        </w:numPr>
        <w:tabs>
          <w:tab w:val="left" w:pos="2128"/>
        </w:tabs>
        <w:spacing w:before="118"/>
        <w:ind w:right="1413"/>
        <w:rPr>
          <w:lang w:val="en-GB"/>
        </w:rPr>
      </w:pPr>
      <w:r w:rsidRPr="00615721">
        <w:rPr>
          <w:lang w:val="en-GB"/>
        </w:rPr>
        <w:t>the two cross-cutting standards on General principles (ESRS 1) and on General, strategy, governance and materiality assessment (ESRS 2)</w:t>
      </w:r>
    </w:p>
    <w:p w14:paraId="1E7D7ACD" w14:textId="77777777" w:rsidR="007D2594" w:rsidRPr="00615721" w:rsidRDefault="00F056F3">
      <w:pPr>
        <w:pStyle w:val="Odsekzoznamu"/>
        <w:numPr>
          <w:ilvl w:val="0"/>
          <w:numId w:val="50"/>
        </w:numPr>
        <w:tabs>
          <w:tab w:val="left" w:pos="2128"/>
        </w:tabs>
        <w:spacing w:before="123"/>
        <w:ind w:right="1408" w:hanging="606"/>
        <w:rPr>
          <w:lang w:val="en-GB"/>
        </w:rPr>
      </w:pPr>
      <w:r w:rsidRPr="00615721">
        <w:rPr>
          <w:lang w:val="en-GB"/>
        </w:rPr>
        <w:t>the</w:t>
      </w:r>
      <w:r w:rsidRPr="00615721">
        <w:rPr>
          <w:spacing w:val="-14"/>
          <w:lang w:val="en-GB"/>
        </w:rPr>
        <w:t xml:space="preserve"> </w:t>
      </w:r>
      <w:r w:rsidRPr="00615721">
        <w:rPr>
          <w:lang w:val="en-GB"/>
        </w:rPr>
        <w:t>eleven</w:t>
      </w:r>
      <w:r w:rsidRPr="00615721">
        <w:rPr>
          <w:spacing w:val="-14"/>
          <w:lang w:val="en-GB"/>
        </w:rPr>
        <w:t xml:space="preserve"> </w:t>
      </w:r>
      <w:r w:rsidRPr="00615721">
        <w:rPr>
          <w:lang w:val="en-GB"/>
        </w:rPr>
        <w:t>topical</w:t>
      </w:r>
      <w:r w:rsidRPr="00615721">
        <w:rPr>
          <w:spacing w:val="-10"/>
          <w:lang w:val="en-GB"/>
        </w:rPr>
        <w:t xml:space="preserve"> </w:t>
      </w:r>
      <w:r w:rsidRPr="00615721">
        <w:rPr>
          <w:lang w:val="en-GB"/>
        </w:rPr>
        <w:t>(sector-agnostic)</w:t>
      </w:r>
      <w:r w:rsidRPr="00615721">
        <w:rPr>
          <w:spacing w:val="-13"/>
          <w:lang w:val="en-GB"/>
        </w:rPr>
        <w:t xml:space="preserve"> </w:t>
      </w:r>
      <w:r w:rsidRPr="00615721">
        <w:rPr>
          <w:lang w:val="en-GB"/>
        </w:rPr>
        <w:t>standards</w:t>
      </w:r>
      <w:r w:rsidRPr="00615721">
        <w:rPr>
          <w:spacing w:val="-12"/>
          <w:lang w:val="en-GB"/>
        </w:rPr>
        <w:t xml:space="preserve"> </w:t>
      </w:r>
      <w:r w:rsidRPr="00615721">
        <w:rPr>
          <w:lang w:val="en-GB"/>
        </w:rPr>
        <w:t>covering</w:t>
      </w:r>
      <w:r w:rsidRPr="00615721">
        <w:rPr>
          <w:spacing w:val="-14"/>
          <w:lang w:val="en-GB"/>
        </w:rPr>
        <w:t xml:space="preserve"> </w:t>
      </w:r>
      <w:r w:rsidRPr="00615721">
        <w:rPr>
          <w:lang w:val="en-GB"/>
        </w:rPr>
        <w:t>environment-</w:t>
      </w:r>
      <w:r w:rsidRPr="00615721">
        <w:rPr>
          <w:spacing w:val="-13"/>
          <w:lang w:val="en-GB"/>
        </w:rPr>
        <w:t xml:space="preserve"> </w:t>
      </w:r>
      <w:r w:rsidRPr="00615721">
        <w:rPr>
          <w:lang w:val="en-GB"/>
        </w:rPr>
        <w:t>(ESRS</w:t>
      </w:r>
      <w:r w:rsidRPr="00615721">
        <w:rPr>
          <w:spacing w:val="-11"/>
          <w:lang w:val="en-GB"/>
        </w:rPr>
        <w:t xml:space="preserve"> </w:t>
      </w:r>
      <w:r w:rsidRPr="00615721">
        <w:rPr>
          <w:lang w:val="en-GB"/>
        </w:rPr>
        <w:t>E1</w:t>
      </w:r>
      <w:r w:rsidRPr="00615721">
        <w:rPr>
          <w:spacing w:val="-10"/>
          <w:lang w:val="en-GB"/>
        </w:rPr>
        <w:t xml:space="preserve"> </w:t>
      </w:r>
      <w:r w:rsidRPr="00615721">
        <w:rPr>
          <w:lang w:val="en-GB"/>
        </w:rPr>
        <w:t>to</w:t>
      </w:r>
      <w:r w:rsidRPr="00615721">
        <w:rPr>
          <w:spacing w:val="-10"/>
          <w:lang w:val="en-GB"/>
        </w:rPr>
        <w:t xml:space="preserve"> </w:t>
      </w:r>
      <w:r w:rsidRPr="00615721">
        <w:rPr>
          <w:lang w:val="en-GB"/>
        </w:rPr>
        <w:t xml:space="preserve">E5), social- (ESRS S1 to S4) and governance-related (ESRS G1 and G2) sustainability </w:t>
      </w:r>
      <w:r w:rsidRPr="00615721">
        <w:rPr>
          <w:spacing w:val="-2"/>
          <w:lang w:val="en-GB"/>
        </w:rPr>
        <w:t>topics.</w:t>
      </w:r>
    </w:p>
    <w:p w14:paraId="1E7D7ACE" w14:textId="77777777" w:rsidR="007D2594" w:rsidRPr="00615721" w:rsidRDefault="00F056F3">
      <w:pPr>
        <w:pStyle w:val="Zkladntext"/>
        <w:spacing w:before="119"/>
        <w:ind w:left="1416" w:right="1420"/>
        <w:jc w:val="both"/>
        <w:rPr>
          <w:lang w:val="en-GB"/>
        </w:rPr>
      </w:pPr>
      <w:r w:rsidRPr="00615721">
        <w:rPr>
          <w:lang w:val="en-GB"/>
        </w:rPr>
        <w:t>A detailed list of ESRS EDs can be found in Appendix I. And the detailed provisions of the CSRD and how they are covered by the ESRS EDs can be found in Appendix II.</w:t>
      </w:r>
    </w:p>
    <w:p w14:paraId="1E7D7ACF" w14:textId="77777777" w:rsidR="007D2594" w:rsidRPr="00615721" w:rsidRDefault="007D2594">
      <w:pPr>
        <w:pStyle w:val="Zkladntext"/>
        <w:spacing w:before="2"/>
        <w:rPr>
          <w:sz w:val="31"/>
          <w:lang w:val="en-GB"/>
        </w:rPr>
      </w:pPr>
    </w:p>
    <w:p w14:paraId="1E7D7AD0" w14:textId="77777777" w:rsidR="007D2594" w:rsidRPr="00615721" w:rsidRDefault="00F056F3">
      <w:pPr>
        <w:spacing w:line="254" w:lineRule="auto"/>
        <w:ind w:left="1416" w:right="1421"/>
        <w:jc w:val="both"/>
        <w:rPr>
          <w:b/>
          <w:lang w:val="en-GB"/>
        </w:rPr>
      </w:pPr>
      <w:r w:rsidRPr="00615721">
        <w:rPr>
          <w:b/>
          <w:lang w:val="en-GB"/>
        </w:rPr>
        <w:t>Q6: in your opinion, to what extent does the proposed coverage of set 1 adequately address CSRD sustainability topics?</w:t>
      </w:r>
    </w:p>
    <w:p w14:paraId="1E7D7AD1" w14:textId="77777777" w:rsidR="007D2594" w:rsidRPr="00615721" w:rsidRDefault="00F056F3">
      <w:pPr>
        <w:pStyle w:val="Zkladntext"/>
        <w:spacing w:before="174" w:line="254" w:lineRule="auto"/>
        <w:ind w:left="1483" w:right="1420"/>
        <w:jc w:val="both"/>
        <w:rPr>
          <w:lang w:val="en-GB"/>
        </w:rPr>
      </w:pPr>
      <w:r w:rsidRPr="00615721">
        <w:rPr>
          <w:lang w:val="en-GB"/>
        </w:rPr>
        <w:t xml:space="preserve">1/ Not at all 2/ To a limited extent with strong reservations, </w:t>
      </w:r>
      <w:r w:rsidRPr="007566C8">
        <w:rPr>
          <w:highlight w:val="cyan"/>
          <w:lang w:val="en-GB"/>
        </w:rPr>
        <w:t>3/ To a large extent with some reservations</w:t>
      </w:r>
      <w:r w:rsidRPr="00615721">
        <w:rPr>
          <w:lang w:val="en-GB"/>
        </w:rPr>
        <w:t xml:space="preserve"> 4/ Fully 5/ No opinion</w:t>
      </w:r>
    </w:p>
    <w:p w14:paraId="1E7D7AD2" w14:textId="77777777" w:rsidR="007D2594" w:rsidRDefault="00F056F3">
      <w:pPr>
        <w:pStyle w:val="Zkladntext"/>
        <w:spacing w:before="165"/>
        <w:ind w:left="1483" w:right="1424"/>
        <w:jc w:val="both"/>
        <w:rPr>
          <w:lang w:val="en-GB"/>
        </w:rPr>
      </w:pPr>
      <w:r w:rsidRPr="00615721">
        <w:rPr>
          <w:lang w:val="en-GB"/>
        </w:rPr>
        <w:t>Please</w:t>
      </w:r>
      <w:r w:rsidRPr="00615721">
        <w:rPr>
          <w:spacing w:val="-5"/>
          <w:lang w:val="en-GB"/>
        </w:rPr>
        <w:t xml:space="preserve"> </w:t>
      </w:r>
      <w:r w:rsidRPr="00615721">
        <w:rPr>
          <w:lang w:val="en-GB"/>
        </w:rPr>
        <w:t>explain</w:t>
      </w:r>
      <w:r w:rsidRPr="00615721">
        <w:rPr>
          <w:spacing w:val="-1"/>
          <w:lang w:val="en-GB"/>
        </w:rPr>
        <w:t xml:space="preserve"> </w:t>
      </w:r>
      <w:r w:rsidRPr="00615721">
        <w:rPr>
          <w:lang w:val="en-GB"/>
        </w:rPr>
        <w:t>your</w:t>
      </w:r>
      <w:r w:rsidRPr="00615721">
        <w:rPr>
          <w:spacing w:val="-4"/>
          <w:lang w:val="en-GB"/>
        </w:rPr>
        <w:t xml:space="preserve"> </w:t>
      </w:r>
      <w:r w:rsidRPr="00615721">
        <w:rPr>
          <w:lang w:val="en-GB"/>
        </w:rPr>
        <w:t>reservations</w:t>
      </w:r>
      <w:r w:rsidRPr="00615721">
        <w:rPr>
          <w:spacing w:val="-7"/>
          <w:lang w:val="en-GB"/>
        </w:rPr>
        <w:t xml:space="preserve"> </w:t>
      </w:r>
      <w:r w:rsidRPr="00615721">
        <w:rPr>
          <w:lang w:val="en-GB"/>
        </w:rPr>
        <w:t>or</w:t>
      </w:r>
      <w:r w:rsidRPr="00615721">
        <w:rPr>
          <w:spacing w:val="-4"/>
          <w:lang w:val="en-GB"/>
        </w:rPr>
        <w:t xml:space="preserve"> </w:t>
      </w:r>
      <w:r w:rsidRPr="00615721">
        <w:rPr>
          <w:lang w:val="en-GB"/>
        </w:rPr>
        <w:t>your</w:t>
      </w:r>
      <w:r w:rsidRPr="00615721">
        <w:rPr>
          <w:spacing w:val="-4"/>
          <w:lang w:val="en-GB"/>
        </w:rPr>
        <w:t xml:space="preserve"> </w:t>
      </w:r>
      <w:r w:rsidRPr="00615721">
        <w:rPr>
          <w:lang w:val="en-GB"/>
        </w:rPr>
        <w:t>suggestions</w:t>
      </w:r>
      <w:r w:rsidRPr="00615721">
        <w:rPr>
          <w:spacing w:val="-7"/>
          <w:lang w:val="en-GB"/>
        </w:rPr>
        <w:t xml:space="preserve"> </w:t>
      </w:r>
      <w:r w:rsidRPr="00615721">
        <w:rPr>
          <w:lang w:val="en-GB"/>
        </w:rPr>
        <w:t>for</w:t>
      </w:r>
      <w:r w:rsidRPr="00615721">
        <w:rPr>
          <w:spacing w:val="-4"/>
          <w:lang w:val="en-GB"/>
        </w:rPr>
        <w:t xml:space="preserve"> </w:t>
      </w:r>
      <w:r w:rsidRPr="00615721">
        <w:rPr>
          <w:lang w:val="en-GB"/>
        </w:rPr>
        <w:t>improvement</w:t>
      </w:r>
      <w:r w:rsidRPr="00615721">
        <w:rPr>
          <w:spacing w:val="-1"/>
          <w:lang w:val="en-GB"/>
        </w:rPr>
        <w:t xml:space="preserve"> </w:t>
      </w:r>
      <w:r w:rsidRPr="00615721">
        <w:rPr>
          <w:lang w:val="en-GB"/>
        </w:rPr>
        <w:t>or</w:t>
      </w:r>
      <w:r w:rsidRPr="00615721">
        <w:rPr>
          <w:spacing w:val="-9"/>
          <w:lang w:val="en-GB"/>
        </w:rPr>
        <w:t xml:space="preserve"> </w:t>
      </w:r>
      <w:r w:rsidRPr="00615721">
        <w:rPr>
          <w:lang w:val="en-GB"/>
        </w:rPr>
        <w:t>any</w:t>
      </w:r>
      <w:r w:rsidRPr="00615721">
        <w:rPr>
          <w:spacing w:val="-7"/>
          <w:lang w:val="en-GB"/>
        </w:rPr>
        <w:t xml:space="preserve"> </w:t>
      </w:r>
      <w:r w:rsidRPr="00615721">
        <w:rPr>
          <w:lang w:val="en-GB"/>
        </w:rPr>
        <w:t>other</w:t>
      </w:r>
      <w:r w:rsidRPr="00615721">
        <w:rPr>
          <w:spacing w:val="-4"/>
          <w:lang w:val="en-GB"/>
        </w:rPr>
        <w:t xml:space="preserve"> </w:t>
      </w:r>
      <w:r w:rsidRPr="00615721">
        <w:rPr>
          <w:lang w:val="en-GB"/>
        </w:rPr>
        <w:t>comment you might have.</w:t>
      </w:r>
    </w:p>
    <w:p w14:paraId="2FDFB9CD" w14:textId="77777777" w:rsidR="0087034D" w:rsidRDefault="0087034D" w:rsidP="00E1682A">
      <w:pPr>
        <w:pStyle w:val="Zkladntext"/>
        <w:spacing w:before="165"/>
        <w:ind w:right="1424"/>
        <w:jc w:val="both"/>
        <w:rPr>
          <w:lang w:val="en-GB"/>
        </w:rPr>
      </w:pPr>
    </w:p>
    <w:tbl>
      <w:tblPr>
        <w:tblStyle w:val="Mriekatabuky"/>
        <w:tblW w:w="0" w:type="auto"/>
        <w:tblInd w:w="1668" w:type="dxa"/>
        <w:tblLook w:val="04A0" w:firstRow="1" w:lastRow="0" w:firstColumn="1" w:lastColumn="0" w:noHBand="0" w:noVBand="1"/>
      </w:tblPr>
      <w:tblGrid>
        <w:gridCol w:w="8930"/>
      </w:tblGrid>
      <w:tr w:rsidR="0087034D" w14:paraId="4174C811" w14:textId="77777777" w:rsidTr="00666C6E">
        <w:tc>
          <w:tcPr>
            <w:tcW w:w="8930" w:type="dxa"/>
          </w:tcPr>
          <w:p w14:paraId="74502A10" w14:textId="77777777" w:rsidR="0081257B" w:rsidRDefault="0081257B" w:rsidP="006E61EA">
            <w:pPr>
              <w:spacing w:before="73"/>
              <w:ind w:left="27" w:right="34"/>
              <w:jc w:val="both"/>
              <w:rPr>
                <w:bCs/>
                <w:color w:val="4F81BD" w:themeColor="accent1"/>
                <w:lang w:val="en-GB"/>
              </w:rPr>
            </w:pPr>
            <w:r w:rsidRPr="00063864">
              <w:rPr>
                <w:color w:val="4F81BD" w:themeColor="accent1"/>
                <w:lang w:val="en-GB"/>
              </w:rPr>
              <w:t xml:space="preserve">First, </w:t>
            </w:r>
            <w:r>
              <w:rPr>
                <w:bCs/>
                <w:color w:val="4F81BD" w:themeColor="accent1"/>
                <w:lang w:val="en-GB"/>
              </w:rPr>
              <w:t>we would like to stress the importance that the scope of the reporting requirements remains defined only by the CSRD level 1 text. It should be ensured that the standards do not extend the scope of entities subject to reporting, nor add additional disclosures which are not set out in the CSRD text.</w:t>
            </w:r>
          </w:p>
          <w:p w14:paraId="426A9A3A" w14:textId="77777777" w:rsidR="0081257B" w:rsidRPr="004575EE" w:rsidRDefault="0081257B" w:rsidP="006E61EA">
            <w:pPr>
              <w:pStyle w:val="Zkladntext"/>
              <w:spacing w:before="165"/>
              <w:ind w:left="27" w:right="34"/>
              <w:jc w:val="both"/>
              <w:rPr>
                <w:color w:val="4F81BD" w:themeColor="accent1"/>
                <w:lang w:val="en-GB"/>
              </w:rPr>
            </w:pPr>
            <w:r w:rsidRPr="004575EE">
              <w:rPr>
                <w:color w:val="4F81BD" w:themeColor="accent1"/>
                <w:lang w:val="en-GB"/>
              </w:rPr>
              <w:t xml:space="preserve">Regarding the </w:t>
            </w:r>
            <w:r>
              <w:rPr>
                <w:color w:val="4F81BD" w:themeColor="accent1"/>
                <w:lang w:val="en-GB"/>
              </w:rPr>
              <w:t>proposed coverage of the first set, it seems to cover adequately sustainability topics currently under the CSRD.</w:t>
            </w:r>
          </w:p>
          <w:p w14:paraId="0EAB8B00" w14:textId="77777777" w:rsidR="0081257B" w:rsidRPr="0089075C" w:rsidRDefault="0081257B" w:rsidP="006E61EA">
            <w:pPr>
              <w:pStyle w:val="Zkladntext"/>
              <w:spacing w:before="165"/>
              <w:ind w:left="27" w:right="34"/>
              <w:jc w:val="both"/>
              <w:rPr>
                <w:color w:val="4F81BD" w:themeColor="accent1"/>
                <w:lang w:val="en-GB"/>
              </w:rPr>
            </w:pPr>
            <w:r>
              <w:rPr>
                <w:color w:val="4F81BD" w:themeColor="accent1"/>
                <w:lang w:val="en-GB"/>
              </w:rPr>
              <w:t>In addition, w</w:t>
            </w:r>
            <w:r w:rsidRPr="0089075C">
              <w:rPr>
                <w:color w:val="4F81BD" w:themeColor="accent1"/>
                <w:lang w:val="en-GB"/>
              </w:rPr>
              <w:t xml:space="preserve">e support the EC proposal to have a simplified version of the standards for SMEs as part of the second set, and for this to apply to listed SMEs for mandatory reporting and for voluntary reporting from other SMEs. However, the standard definition of SME does not work for small financial undertakings and so we have been calling on the co-legislators to include a definition for small financial undertakings under which qualifying undertakings would be under mandatory reporting but allowed to use the </w:t>
            </w:r>
            <w:r w:rsidRPr="0089075C">
              <w:rPr>
                <w:color w:val="4F81BD" w:themeColor="accent1"/>
                <w:lang w:val="en-GB"/>
              </w:rPr>
              <w:lastRenderedPageBreak/>
              <w:t xml:space="preserve">simplified standards. If suitable definitions for small financial undertakings is not allowed for in the </w:t>
            </w:r>
            <w:r>
              <w:rPr>
                <w:color w:val="4F81BD" w:themeColor="accent1"/>
                <w:lang w:val="en-GB"/>
              </w:rPr>
              <w:t xml:space="preserve">CSRD level 1 </w:t>
            </w:r>
            <w:r w:rsidRPr="0089075C">
              <w:rPr>
                <w:color w:val="4F81BD" w:themeColor="accent1"/>
                <w:lang w:val="en-GB"/>
              </w:rPr>
              <w:t>text, then we believe that the EC should include proportionality measures through delegated acts to avoid overburdening smaller entities with reporting requirements.</w:t>
            </w:r>
          </w:p>
          <w:p w14:paraId="55EEB3CE" w14:textId="77777777" w:rsidR="0087034D" w:rsidRDefault="0087034D" w:rsidP="00666C6E">
            <w:pPr>
              <w:pStyle w:val="Zkladntext"/>
              <w:spacing w:before="160"/>
              <w:ind w:right="1409"/>
              <w:jc w:val="both"/>
              <w:rPr>
                <w:color w:val="4F81BD" w:themeColor="accent1"/>
                <w:lang w:val="en-GB"/>
              </w:rPr>
            </w:pPr>
          </w:p>
        </w:tc>
      </w:tr>
    </w:tbl>
    <w:p w14:paraId="71C45CC9" w14:textId="77777777" w:rsidR="0087034D" w:rsidRDefault="0087034D">
      <w:pPr>
        <w:pStyle w:val="Zkladntext"/>
        <w:spacing w:before="165"/>
        <w:ind w:left="1483" w:right="1424"/>
        <w:jc w:val="both"/>
        <w:rPr>
          <w:lang w:val="en-GB"/>
        </w:rPr>
      </w:pPr>
    </w:p>
    <w:p w14:paraId="310C8CD8" w14:textId="77777777" w:rsidR="0087034D" w:rsidRPr="00615721" w:rsidRDefault="0087034D">
      <w:pPr>
        <w:pStyle w:val="Zkladntext"/>
        <w:spacing w:before="165"/>
        <w:ind w:left="1483" w:right="1424"/>
        <w:jc w:val="both"/>
        <w:rPr>
          <w:lang w:val="en-GB"/>
        </w:rPr>
      </w:pPr>
    </w:p>
    <w:p w14:paraId="1E7D7AD3" w14:textId="77777777" w:rsidR="007D2594" w:rsidRPr="00615721" w:rsidRDefault="00F056F3">
      <w:pPr>
        <w:spacing w:before="157" w:line="259" w:lineRule="auto"/>
        <w:ind w:left="1416" w:right="1416"/>
        <w:jc w:val="both"/>
        <w:rPr>
          <w:b/>
          <w:lang w:val="en-GB"/>
        </w:rPr>
      </w:pPr>
      <w:r w:rsidRPr="00615721">
        <w:rPr>
          <w:b/>
          <w:lang w:val="en-GB"/>
        </w:rPr>
        <w:t>Q7: in</w:t>
      </w:r>
      <w:r w:rsidRPr="00615721">
        <w:rPr>
          <w:b/>
          <w:spacing w:val="-3"/>
          <w:lang w:val="en-GB"/>
        </w:rPr>
        <w:t xml:space="preserve"> </w:t>
      </w:r>
      <w:r w:rsidRPr="00615721">
        <w:rPr>
          <w:b/>
          <w:lang w:val="en-GB"/>
        </w:rPr>
        <w:t>your</w:t>
      </w:r>
      <w:r w:rsidRPr="00615721">
        <w:rPr>
          <w:b/>
          <w:spacing w:val="-2"/>
          <w:lang w:val="en-GB"/>
        </w:rPr>
        <w:t xml:space="preserve"> </w:t>
      </w:r>
      <w:r w:rsidRPr="00615721">
        <w:rPr>
          <w:b/>
          <w:lang w:val="en-GB"/>
        </w:rPr>
        <w:t>opinion, to</w:t>
      </w:r>
      <w:r w:rsidRPr="00615721">
        <w:rPr>
          <w:b/>
          <w:spacing w:val="-3"/>
          <w:lang w:val="en-GB"/>
        </w:rPr>
        <w:t xml:space="preserve"> </w:t>
      </w:r>
      <w:r w:rsidRPr="00615721">
        <w:rPr>
          <w:b/>
          <w:lang w:val="en-GB"/>
        </w:rPr>
        <w:t>what</w:t>
      </w:r>
      <w:r w:rsidRPr="00615721">
        <w:rPr>
          <w:b/>
          <w:spacing w:val="-4"/>
          <w:lang w:val="en-GB"/>
        </w:rPr>
        <w:t xml:space="preserve"> </w:t>
      </w:r>
      <w:r w:rsidRPr="00615721">
        <w:rPr>
          <w:b/>
          <w:lang w:val="en-GB"/>
        </w:rPr>
        <w:t>extent</w:t>
      </w:r>
      <w:r w:rsidRPr="00615721">
        <w:rPr>
          <w:b/>
          <w:spacing w:val="-4"/>
          <w:lang w:val="en-GB"/>
        </w:rPr>
        <w:t xml:space="preserve"> </w:t>
      </w:r>
      <w:r w:rsidRPr="00615721">
        <w:rPr>
          <w:b/>
          <w:lang w:val="en-GB"/>
        </w:rPr>
        <w:t>does</w:t>
      </w:r>
      <w:r w:rsidRPr="00615721">
        <w:rPr>
          <w:b/>
          <w:spacing w:val="-5"/>
          <w:lang w:val="en-GB"/>
        </w:rPr>
        <w:t xml:space="preserve"> </w:t>
      </w:r>
      <w:r w:rsidRPr="00615721">
        <w:rPr>
          <w:b/>
          <w:lang w:val="en-GB"/>
        </w:rPr>
        <w:t>the</w:t>
      </w:r>
      <w:r w:rsidRPr="00615721">
        <w:rPr>
          <w:b/>
          <w:spacing w:val="-1"/>
          <w:lang w:val="en-GB"/>
        </w:rPr>
        <w:t xml:space="preserve"> </w:t>
      </w:r>
      <w:r w:rsidRPr="00615721">
        <w:rPr>
          <w:b/>
          <w:lang w:val="en-GB"/>
        </w:rPr>
        <w:t>proposed</w:t>
      </w:r>
      <w:r w:rsidRPr="00615721">
        <w:rPr>
          <w:b/>
          <w:spacing w:val="-3"/>
          <w:lang w:val="en-GB"/>
        </w:rPr>
        <w:t xml:space="preserve"> </w:t>
      </w:r>
      <w:r w:rsidRPr="00615721">
        <w:rPr>
          <w:b/>
          <w:lang w:val="en-GB"/>
        </w:rPr>
        <w:t>coverage</w:t>
      </w:r>
      <w:r w:rsidRPr="00615721">
        <w:rPr>
          <w:b/>
          <w:spacing w:val="-1"/>
          <w:lang w:val="en-GB"/>
        </w:rPr>
        <w:t xml:space="preserve"> </w:t>
      </w:r>
      <w:r w:rsidRPr="00615721">
        <w:rPr>
          <w:b/>
          <w:lang w:val="en-GB"/>
        </w:rPr>
        <w:t>of</w:t>
      </w:r>
      <w:r w:rsidRPr="00615721">
        <w:rPr>
          <w:b/>
          <w:spacing w:val="-4"/>
          <w:lang w:val="en-GB"/>
        </w:rPr>
        <w:t xml:space="preserve"> </w:t>
      </w:r>
      <w:r w:rsidRPr="00615721">
        <w:rPr>
          <w:b/>
          <w:lang w:val="en-GB"/>
        </w:rPr>
        <w:t>set</w:t>
      </w:r>
      <w:r w:rsidRPr="00615721">
        <w:rPr>
          <w:b/>
          <w:spacing w:val="-9"/>
          <w:lang w:val="en-GB"/>
        </w:rPr>
        <w:t xml:space="preserve"> </w:t>
      </w:r>
      <w:r w:rsidRPr="00615721">
        <w:rPr>
          <w:b/>
          <w:lang w:val="en-GB"/>
        </w:rPr>
        <w:t>1 (see</w:t>
      </w:r>
      <w:r w:rsidRPr="00615721">
        <w:rPr>
          <w:b/>
          <w:spacing w:val="-1"/>
          <w:lang w:val="en-GB"/>
        </w:rPr>
        <w:t xml:space="preserve"> </w:t>
      </w:r>
      <w:r w:rsidRPr="00615721">
        <w:rPr>
          <w:b/>
          <w:lang w:val="en-GB"/>
        </w:rPr>
        <w:t>Appendix I) adequately address SFDR reporting obligations?</w:t>
      </w:r>
    </w:p>
    <w:p w14:paraId="1E7D7AD4" w14:textId="77777777" w:rsidR="007D2594" w:rsidRPr="00615721" w:rsidRDefault="00F056F3">
      <w:pPr>
        <w:pStyle w:val="Zkladntext"/>
        <w:spacing w:before="169" w:line="254" w:lineRule="auto"/>
        <w:ind w:left="1483" w:right="1424"/>
        <w:jc w:val="both"/>
        <w:rPr>
          <w:lang w:val="en-GB"/>
        </w:rPr>
      </w:pPr>
      <w:r w:rsidRPr="00615721">
        <w:rPr>
          <w:lang w:val="en-GB"/>
        </w:rPr>
        <w:t xml:space="preserve">1/ Not at all 2/ To a limited extent with strong reservations, </w:t>
      </w:r>
      <w:r w:rsidRPr="007E173E">
        <w:rPr>
          <w:highlight w:val="cyan"/>
          <w:lang w:val="en-GB"/>
        </w:rPr>
        <w:t>3/ To a large extent with some reservations</w:t>
      </w:r>
      <w:r w:rsidRPr="00615721">
        <w:rPr>
          <w:lang w:val="en-GB"/>
        </w:rPr>
        <w:t xml:space="preserve"> 4/ Fully 5/ No opinion</w:t>
      </w:r>
    </w:p>
    <w:p w14:paraId="1E7D7AD5" w14:textId="77777777" w:rsidR="007D2594" w:rsidRPr="00615721" w:rsidRDefault="007D2594">
      <w:pPr>
        <w:pStyle w:val="Zkladntext"/>
        <w:rPr>
          <w:sz w:val="20"/>
          <w:lang w:val="en-GB"/>
        </w:rPr>
      </w:pPr>
    </w:p>
    <w:p w14:paraId="1E7D7AD6" w14:textId="5E93359C" w:rsidR="007D2594" w:rsidRPr="00615721" w:rsidRDefault="00482C3D">
      <w:pPr>
        <w:pStyle w:val="Zkladntext"/>
        <w:rPr>
          <w:sz w:val="26"/>
          <w:lang w:val="en-GB"/>
        </w:rPr>
      </w:pPr>
      <w:r>
        <w:rPr>
          <w:noProof/>
          <w:lang w:val="en-GB"/>
        </w:rPr>
        <mc:AlternateContent>
          <mc:Choice Requires="wps">
            <w:drawing>
              <wp:anchor distT="0" distB="0" distL="0" distR="0" simplePos="0" relativeHeight="251658250" behindDoc="1" locked="0" layoutInCell="1" allowOverlap="1" wp14:anchorId="1E7DB39F" wp14:editId="1B5D1FA1">
                <wp:simplePos x="0" y="0"/>
                <wp:positionH relativeFrom="page">
                  <wp:posOffset>899160</wp:posOffset>
                </wp:positionH>
                <wp:positionV relativeFrom="paragraph">
                  <wp:posOffset>205740</wp:posOffset>
                </wp:positionV>
                <wp:extent cx="1829435" cy="6350"/>
                <wp:effectExtent l="0" t="0" r="0" b="0"/>
                <wp:wrapTopAndBottom/>
                <wp:docPr id="12"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F3A2D5" id="docshape5" o:spid="_x0000_s1026" style="position:absolute;margin-left:70.8pt;margin-top:16.2pt;width:144.05pt;height:.5pt;z-index:-25165823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" fillcolor="black" stroked="f">
                <w10:wrap type="topAndBottom" anchorx="page"/>
              </v:rect>
            </w:pict>
          </mc:Fallback>
        </mc:AlternateContent>
      </w:r>
    </w:p>
    <w:p w14:paraId="1E7D7AD7" w14:textId="77777777" w:rsidR="007D2594" w:rsidRPr="00615721" w:rsidRDefault="00F056F3">
      <w:pPr>
        <w:spacing w:before="95"/>
        <w:ind w:left="1416" w:right="1412"/>
        <w:jc w:val="both"/>
        <w:rPr>
          <w:sz w:val="20"/>
          <w:lang w:val="en-GB"/>
        </w:rPr>
      </w:pPr>
      <w:r w:rsidRPr="00615721">
        <w:rPr>
          <w:sz w:val="20"/>
          <w:vertAlign w:val="superscript"/>
          <w:lang w:val="en-GB"/>
        </w:rPr>
        <w:t>1</w:t>
      </w:r>
      <w:r w:rsidRPr="00615721">
        <w:rPr>
          <w:sz w:val="20"/>
          <w:lang w:val="en-GB"/>
        </w:rPr>
        <w:t xml:space="preserve"> SFDR reporting obligations are set by the European Commission Delegated Act supplementing Regulation (EU) 2019/2088: </w:t>
      </w:r>
      <w:hyperlink r:id="rId12">
        <w:r w:rsidRPr="00615721">
          <w:rPr>
            <w:color w:val="0000FF"/>
            <w:sz w:val="20"/>
            <w:u w:val="single" w:color="0000FF"/>
            <w:lang w:val="en-GB"/>
          </w:rPr>
          <w:t>https://ec.europa.eu/info/business-economy-euro/banking-and-</w:t>
        </w:r>
      </w:hyperlink>
      <w:r w:rsidRPr="00615721">
        <w:rPr>
          <w:color w:val="0000FF"/>
          <w:sz w:val="20"/>
          <w:lang w:val="en-GB"/>
        </w:rPr>
        <w:t xml:space="preserve"> </w:t>
      </w:r>
      <w:hyperlink r:id="rId13">
        <w:r w:rsidRPr="00615721">
          <w:rPr>
            <w:color w:val="0000FF"/>
            <w:sz w:val="20"/>
            <w:u w:val="single" w:color="0000FF"/>
            <w:lang w:val="en-GB"/>
          </w:rPr>
          <w:t>finance/sustainable-finance/sustainability-related-disclosure-financial-services-sector_en</w:t>
        </w:r>
        <w:r w:rsidRPr="00615721">
          <w:rPr>
            <w:sz w:val="20"/>
            <w:lang w:val="en-GB"/>
          </w:rPr>
          <w:t>.</w:t>
        </w:r>
      </w:hyperlink>
      <w:r w:rsidRPr="00615721">
        <w:rPr>
          <w:sz w:val="20"/>
          <w:lang w:val="en-GB"/>
        </w:rPr>
        <w:t xml:space="preserve"> Annex I of the Delegated act, which prescribes the indicators on principal adverse sustainability impacts that financial market participants have to publish as per Regulation (EU) 2019/2088.</w:t>
      </w:r>
    </w:p>
    <w:p w14:paraId="1E7D7AD8" w14:textId="77777777" w:rsidR="007D2594" w:rsidRPr="00615721" w:rsidRDefault="00F056F3">
      <w:pPr>
        <w:spacing w:before="118"/>
        <w:ind w:left="1416" w:right="1416"/>
        <w:rPr>
          <w:sz w:val="20"/>
          <w:lang w:val="en-GB"/>
        </w:rPr>
      </w:pPr>
      <w:r w:rsidRPr="00615721">
        <w:rPr>
          <w:sz w:val="20"/>
          <w:lang w:val="en-GB"/>
        </w:rPr>
        <w:t>Appendix</w:t>
      </w:r>
      <w:r w:rsidRPr="00615721">
        <w:rPr>
          <w:spacing w:val="-4"/>
          <w:sz w:val="20"/>
          <w:lang w:val="en-GB"/>
        </w:rPr>
        <w:t xml:space="preserve"> </w:t>
      </w:r>
      <w:r w:rsidRPr="00615721">
        <w:rPr>
          <w:sz w:val="20"/>
          <w:lang w:val="en-GB"/>
        </w:rPr>
        <w:t>III</w:t>
      </w:r>
      <w:r w:rsidRPr="00615721">
        <w:rPr>
          <w:spacing w:val="-7"/>
          <w:sz w:val="20"/>
          <w:lang w:val="en-GB"/>
        </w:rPr>
        <w:t xml:space="preserve"> </w:t>
      </w:r>
      <w:r w:rsidRPr="00615721">
        <w:rPr>
          <w:sz w:val="20"/>
          <w:lang w:val="en-GB"/>
        </w:rPr>
        <w:t>of</w:t>
      </w:r>
      <w:r w:rsidRPr="00615721">
        <w:rPr>
          <w:spacing w:val="-3"/>
          <w:sz w:val="20"/>
          <w:lang w:val="en-GB"/>
        </w:rPr>
        <w:t xml:space="preserve"> </w:t>
      </w:r>
      <w:r w:rsidRPr="00615721">
        <w:rPr>
          <w:sz w:val="20"/>
          <w:lang w:val="en-GB"/>
        </w:rPr>
        <w:t>the</w:t>
      </w:r>
      <w:r w:rsidRPr="00615721">
        <w:rPr>
          <w:spacing w:val="-11"/>
          <w:sz w:val="20"/>
          <w:lang w:val="en-GB"/>
        </w:rPr>
        <w:t xml:space="preserve"> </w:t>
      </w:r>
      <w:r w:rsidRPr="00615721">
        <w:rPr>
          <w:sz w:val="20"/>
          <w:lang w:val="en-GB"/>
        </w:rPr>
        <w:t>cover</w:t>
      </w:r>
      <w:r w:rsidRPr="00615721">
        <w:rPr>
          <w:spacing w:val="-4"/>
          <w:sz w:val="20"/>
          <w:lang w:val="en-GB"/>
        </w:rPr>
        <w:t xml:space="preserve"> </w:t>
      </w:r>
      <w:r w:rsidRPr="00615721">
        <w:rPr>
          <w:sz w:val="20"/>
          <w:lang w:val="en-GB"/>
        </w:rPr>
        <w:t>note</w:t>
      </w:r>
      <w:r w:rsidRPr="00615721">
        <w:rPr>
          <w:spacing w:val="-11"/>
          <w:sz w:val="20"/>
          <w:lang w:val="en-GB"/>
        </w:rPr>
        <w:t xml:space="preserve"> </w:t>
      </w:r>
      <w:r w:rsidRPr="00615721">
        <w:rPr>
          <w:sz w:val="20"/>
          <w:lang w:val="en-GB"/>
        </w:rPr>
        <w:t>(accessible</w:t>
      </w:r>
      <w:r w:rsidRPr="00615721">
        <w:rPr>
          <w:spacing w:val="-6"/>
          <w:sz w:val="20"/>
          <w:lang w:val="en-GB"/>
        </w:rPr>
        <w:t xml:space="preserve"> </w:t>
      </w:r>
      <w:r w:rsidRPr="00615721">
        <w:rPr>
          <w:sz w:val="20"/>
          <w:lang w:val="en-GB"/>
        </w:rPr>
        <w:t>here)</w:t>
      </w:r>
      <w:r w:rsidRPr="00615721">
        <w:rPr>
          <w:spacing w:val="-9"/>
          <w:sz w:val="20"/>
          <w:lang w:val="en-GB"/>
        </w:rPr>
        <w:t xml:space="preserve"> </w:t>
      </w:r>
      <w:r w:rsidRPr="00615721">
        <w:rPr>
          <w:sz w:val="20"/>
          <w:lang w:val="en-GB"/>
        </w:rPr>
        <w:t>lays</w:t>
      </w:r>
      <w:r w:rsidRPr="00615721">
        <w:rPr>
          <w:spacing w:val="-9"/>
          <w:sz w:val="20"/>
          <w:lang w:val="en-GB"/>
        </w:rPr>
        <w:t xml:space="preserve"> </w:t>
      </w:r>
      <w:r w:rsidRPr="00615721">
        <w:rPr>
          <w:sz w:val="20"/>
          <w:lang w:val="en-GB"/>
        </w:rPr>
        <w:t>out</w:t>
      </w:r>
      <w:r w:rsidRPr="00615721">
        <w:rPr>
          <w:spacing w:val="-7"/>
          <w:sz w:val="20"/>
          <w:lang w:val="en-GB"/>
        </w:rPr>
        <w:t xml:space="preserve"> </w:t>
      </w:r>
      <w:r w:rsidRPr="00615721">
        <w:rPr>
          <w:sz w:val="20"/>
          <w:lang w:val="en-GB"/>
        </w:rPr>
        <w:t>how</w:t>
      </w:r>
      <w:r w:rsidRPr="00615721">
        <w:rPr>
          <w:spacing w:val="-11"/>
          <w:sz w:val="20"/>
          <w:lang w:val="en-GB"/>
        </w:rPr>
        <w:t xml:space="preserve"> </w:t>
      </w:r>
      <w:r w:rsidRPr="00615721">
        <w:rPr>
          <w:sz w:val="20"/>
          <w:lang w:val="en-GB"/>
        </w:rPr>
        <w:t>SFDR</w:t>
      </w:r>
      <w:r w:rsidRPr="00615721">
        <w:rPr>
          <w:spacing w:val="-11"/>
          <w:sz w:val="20"/>
          <w:lang w:val="en-GB"/>
        </w:rPr>
        <w:t xml:space="preserve"> </w:t>
      </w:r>
      <w:r w:rsidRPr="00615721">
        <w:rPr>
          <w:sz w:val="20"/>
          <w:lang w:val="en-GB"/>
        </w:rPr>
        <w:t>indicators</w:t>
      </w:r>
      <w:r w:rsidRPr="00615721">
        <w:rPr>
          <w:spacing w:val="-9"/>
          <w:sz w:val="20"/>
          <w:lang w:val="en-GB"/>
        </w:rPr>
        <w:t xml:space="preserve"> </w:t>
      </w:r>
      <w:r w:rsidRPr="00615721">
        <w:rPr>
          <w:sz w:val="20"/>
          <w:lang w:val="en-GB"/>
        </w:rPr>
        <w:t>are</w:t>
      </w:r>
      <w:r w:rsidRPr="00615721">
        <w:rPr>
          <w:spacing w:val="-6"/>
          <w:sz w:val="20"/>
          <w:lang w:val="en-GB"/>
        </w:rPr>
        <w:t xml:space="preserve"> </w:t>
      </w:r>
      <w:r w:rsidRPr="00615721">
        <w:rPr>
          <w:sz w:val="20"/>
          <w:lang w:val="en-GB"/>
        </w:rPr>
        <w:t>covered</w:t>
      </w:r>
      <w:r w:rsidRPr="00615721">
        <w:rPr>
          <w:spacing w:val="-6"/>
          <w:sz w:val="20"/>
          <w:lang w:val="en-GB"/>
        </w:rPr>
        <w:t xml:space="preserve"> </w:t>
      </w:r>
      <w:r w:rsidRPr="00615721">
        <w:rPr>
          <w:sz w:val="20"/>
          <w:lang w:val="en-GB"/>
        </w:rPr>
        <w:t>by</w:t>
      </w:r>
      <w:r w:rsidRPr="00615721">
        <w:rPr>
          <w:spacing w:val="-9"/>
          <w:sz w:val="20"/>
          <w:lang w:val="en-GB"/>
        </w:rPr>
        <w:t xml:space="preserve"> </w:t>
      </w:r>
      <w:r w:rsidRPr="00615721">
        <w:rPr>
          <w:sz w:val="20"/>
          <w:lang w:val="en-GB"/>
        </w:rPr>
        <w:t>the</w:t>
      </w:r>
      <w:r w:rsidRPr="00615721">
        <w:rPr>
          <w:spacing w:val="-11"/>
          <w:sz w:val="20"/>
          <w:lang w:val="en-GB"/>
        </w:rPr>
        <w:t xml:space="preserve"> </w:t>
      </w:r>
      <w:r w:rsidRPr="00615721">
        <w:rPr>
          <w:sz w:val="20"/>
          <w:lang w:val="en-GB"/>
        </w:rPr>
        <w:t xml:space="preserve">ESRS </w:t>
      </w:r>
      <w:r w:rsidRPr="00615721">
        <w:rPr>
          <w:spacing w:val="-4"/>
          <w:sz w:val="20"/>
          <w:lang w:val="en-GB"/>
        </w:rPr>
        <w:t>DRs.</w:t>
      </w:r>
    </w:p>
    <w:p w14:paraId="1E7D7AD9" w14:textId="77777777" w:rsidR="007D2594" w:rsidRPr="00615721" w:rsidRDefault="007D2594">
      <w:pPr>
        <w:rPr>
          <w:sz w:val="20"/>
          <w:lang w:val="en-GB"/>
        </w:rPr>
        <w:sectPr w:rsidR="007D2594" w:rsidRPr="00615721" w:rsidSect="00313E36">
          <w:pgSz w:w="11910" w:h="16840"/>
          <w:pgMar w:top="1320" w:right="0" w:bottom="1320" w:left="0" w:header="0" w:footer="1128" w:gutter="0"/>
          <w:cols w:space="720"/>
        </w:sectPr>
      </w:pPr>
    </w:p>
    <w:p w14:paraId="1E7D7ADA" w14:textId="77777777" w:rsidR="007D2594" w:rsidRDefault="00F056F3">
      <w:pPr>
        <w:spacing w:before="73"/>
        <w:ind w:left="1483" w:right="1416"/>
        <w:rPr>
          <w:b/>
          <w:lang w:val="en-GB"/>
        </w:rPr>
      </w:pPr>
      <w:r w:rsidRPr="00615721">
        <w:rPr>
          <w:b/>
          <w:lang w:val="en-GB"/>
        </w:rPr>
        <w:lastRenderedPageBreak/>
        <w:t>If</w:t>
      </w:r>
      <w:r w:rsidRPr="00615721">
        <w:rPr>
          <w:b/>
          <w:spacing w:val="-9"/>
          <w:lang w:val="en-GB"/>
        </w:rPr>
        <w:t xml:space="preserve"> </w:t>
      </w:r>
      <w:r w:rsidRPr="00615721">
        <w:rPr>
          <w:b/>
          <w:lang w:val="en-GB"/>
        </w:rPr>
        <w:t>you</w:t>
      </w:r>
      <w:r w:rsidRPr="00615721">
        <w:rPr>
          <w:b/>
          <w:spacing w:val="-13"/>
          <w:lang w:val="en-GB"/>
        </w:rPr>
        <w:t xml:space="preserve"> </w:t>
      </w:r>
      <w:r w:rsidRPr="00615721">
        <w:rPr>
          <w:b/>
          <w:lang w:val="en-GB"/>
        </w:rPr>
        <w:t>think</w:t>
      </w:r>
      <w:r w:rsidRPr="00615721">
        <w:rPr>
          <w:b/>
          <w:spacing w:val="-9"/>
          <w:lang w:val="en-GB"/>
        </w:rPr>
        <w:t xml:space="preserve"> </w:t>
      </w:r>
      <w:r w:rsidRPr="00615721">
        <w:rPr>
          <w:b/>
          <w:lang w:val="en-GB"/>
        </w:rPr>
        <w:t>this</w:t>
      </w:r>
      <w:r w:rsidRPr="00615721">
        <w:rPr>
          <w:b/>
          <w:spacing w:val="-14"/>
          <w:lang w:val="en-GB"/>
        </w:rPr>
        <w:t xml:space="preserve"> </w:t>
      </w:r>
      <w:r w:rsidRPr="00615721">
        <w:rPr>
          <w:b/>
          <w:lang w:val="en-GB"/>
        </w:rPr>
        <w:t>coverage</w:t>
      </w:r>
      <w:r w:rsidRPr="00615721">
        <w:rPr>
          <w:b/>
          <w:spacing w:val="-9"/>
          <w:lang w:val="en-GB"/>
        </w:rPr>
        <w:t xml:space="preserve"> </w:t>
      </w:r>
      <w:r w:rsidRPr="00615721">
        <w:rPr>
          <w:b/>
          <w:lang w:val="en-GB"/>
        </w:rPr>
        <w:t>and</w:t>
      </w:r>
      <w:r w:rsidRPr="00615721">
        <w:rPr>
          <w:b/>
          <w:spacing w:val="-13"/>
          <w:lang w:val="en-GB"/>
        </w:rPr>
        <w:t xml:space="preserve"> </w:t>
      </w:r>
      <w:r w:rsidRPr="00615721">
        <w:rPr>
          <w:b/>
          <w:lang w:val="en-GB"/>
        </w:rPr>
        <w:t>its</w:t>
      </w:r>
      <w:r w:rsidRPr="00615721">
        <w:rPr>
          <w:b/>
          <w:spacing w:val="-10"/>
          <w:lang w:val="en-GB"/>
        </w:rPr>
        <w:t xml:space="preserve"> </w:t>
      </w:r>
      <w:r w:rsidRPr="00615721">
        <w:rPr>
          <w:b/>
          <w:lang w:val="en-GB"/>
        </w:rPr>
        <w:t>implementation</w:t>
      </w:r>
      <w:r w:rsidRPr="00615721">
        <w:rPr>
          <w:b/>
          <w:spacing w:val="-10"/>
          <w:lang w:val="en-GB"/>
        </w:rPr>
        <w:t xml:space="preserve"> </w:t>
      </w:r>
      <w:r w:rsidRPr="00615721">
        <w:rPr>
          <w:b/>
          <w:lang w:val="en-GB"/>
        </w:rPr>
        <w:t>could</w:t>
      </w:r>
      <w:r w:rsidRPr="00615721">
        <w:rPr>
          <w:b/>
          <w:spacing w:val="-12"/>
          <w:lang w:val="en-GB"/>
        </w:rPr>
        <w:t xml:space="preserve"> </w:t>
      </w:r>
      <w:r w:rsidRPr="00615721">
        <w:rPr>
          <w:b/>
          <w:lang w:val="en-GB"/>
        </w:rPr>
        <w:t>be</w:t>
      </w:r>
      <w:r w:rsidRPr="00615721">
        <w:rPr>
          <w:b/>
          <w:spacing w:val="-10"/>
          <w:lang w:val="en-GB"/>
        </w:rPr>
        <w:t xml:space="preserve"> </w:t>
      </w:r>
      <w:r w:rsidRPr="00615721">
        <w:rPr>
          <w:b/>
          <w:lang w:val="en-GB"/>
        </w:rPr>
        <w:t>improved</w:t>
      </w:r>
      <w:r w:rsidRPr="00615721">
        <w:rPr>
          <w:b/>
          <w:spacing w:val="-6"/>
          <w:lang w:val="en-GB"/>
        </w:rPr>
        <w:t xml:space="preserve"> </w:t>
      </w:r>
      <w:r w:rsidRPr="00615721">
        <w:rPr>
          <w:b/>
          <w:lang w:val="en-GB"/>
        </w:rPr>
        <w:t>in</w:t>
      </w:r>
      <w:r w:rsidRPr="00615721">
        <w:rPr>
          <w:b/>
          <w:spacing w:val="-12"/>
          <w:lang w:val="en-GB"/>
        </w:rPr>
        <w:t xml:space="preserve"> </w:t>
      </w:r>
      <w:r w:rsidRPr="00615721">
        <w:rPr>
          <w:b/>
          <w:lang w:val="en-GB"/>
        </w:rPr>
        <w:t>any</w:t>
      </w:r>
      <w:r w:rsidRPr="00615721">
        <w:rPr>
          <w:b/>
          <w:spacing w:val="-10"/>
          <w:lang w:val="en-GB"/>
        </w:rPr>
        <w:t xml:space="preserve"> </w:t>
      </w:r>
      <w:r w:rsidRPr="00615721">
        <w:rPr>
          <w:b/>
          <w:lang w:val="en-GB"/>
        </w:rPr>
        <w:t>way,</w:t>
      </w:r>
      <w:r w:rsidRPr="00615721">
        <w:rPr>
          <w:b/>
          <w:spacing w:val="-11"/>
          <w:lang w:val="en-GB"/>
        </w:rPr>
        <w:t xml:space="preserve"> </w:t>
      </w:r>
      <w:r w:rsidRPr="00615721">
        <w:rPr>
          <w:b/>
          <w:lang w:val="en-GB"/>
        </w:rPr>
        <w:t>please specify how and to what specific SFDR indicator your comment relates</w:t>
      </w:r>
    </w:p>
    <w:p w14:paraId="5ECABB34" w14:textId="77777777" w:rsidR="002F3D89" w:rsidRDefault="002F3D89">
      <w:pPr>
        <w:spacing w:before="73"/>
        <w:ind w:left="1483" w:right="1416"/>
        <w:rPr>
          <w:b/>
          <w:lang w:val="en-GB"/>
        </w:rPr>
      </w:pPr>
    </w:p>
    <w:tbl>
      <w:tblPr>
        <w:tblStyle w:val="Mriekatabuky"/>
        <w:tblW w:w="0" w:type="auto"/>
        <w:tblInd w:w="1668" w:type="dxa"/>
        <w:tblLook w:val="04A0" w:firstRow="1" w:lastRow="0" w:firstColumn="1" w:lastColumn="0" w:noHBand="0" w:noVBand="1"/>
      </w:tblPr>
      <w:tblGrid>
        <w:gridCol w:w="8930"/>
      </w:tblGrid>
      <w:tr w:rsidR="0087034D" w14:paraId="1E857908" w14:textId="77777777" w:rsidTr="00666C6E">
        <w:tc>
          <w:tcPr>
            <w:tcW w:w="8930" w:type="dxa"/>
          </w:tcPr>
          <w:p w14:paraId="39D7625D" w14:textId="77777777" w:rsidR="007F2877" w:rsidRDefault="006E61EA" w:rsidP="006E61EA">
            <w:pPr>
              <w:spacing w:before="73"/>
              <w:ind w:left="27" w:right="34"/>
              <w:jc w:val="both"/>
              <w:rPr>
                <w:bCs/>
                <w:color w:val="4F81BD" w:themeColor="accent1"/>
                <w:lang w:val="en-GB"/>
              </w:rPr>
            </w:pPr>
            <w:r w:rsidRPr="00C2616A">
              <w:rPr>
                <w:bCs/>
                <w:color w:val="4F81BD" w:themeColor="accent1"/>
                <w:lang w:val="en-GB"/>
              </w:rPr>
              <w:t>Insurer</w:t>
            </w:r>
            <w:r>
              <w:rPr>
                <w:bCs/>
                <w:color w:val="4F81BD" w:themeColor="accent1"/>
                <w:lang w:val="en-GB"/>
              </w:rPr>
              <w:t>s welcome that the draft standards cover the SFDR mandatory indicators (PAIs) to allow investors to access the data they need for their regulatory reporting requirements.</w:t>
            </w:r>
          </w:p>
          <w:p w14:paraId="737238A3" w14:textId="77777777" w:rsidR="00727154" w:rsidRDefault="006E61EA" w:rsidP="00727154">
            <w:pPr>
              <w:spacing w:before="73"/>
              <w:ind w:left="27" w:right="34"/>
              <w:jc w:val="both"/>
              <w:rPr>
                <w:bCs/>
                <w:color w:val="4F81BD" w:themeColor="accent1"/>
                <w:lang w:val="en-GB"/>
              </w:rPr>
            </w:pPr>
            <w:r>
              <w:rPr>
                <w:bCs/>
                <w:color w:val="4F81BD" w:themeColor="accent1"/>
                <w:lang w:val="en-GB"/>
              </w:rPr>
              <w:t xml:space="preserve">However, </w:t>
            </w:r>
          </w:p>
          <w:p w14:paraId="5ACC6AB1" w14:textId="2935C553" w:rsidR="00E1682A" w:rsidRDefault="006E61EA" w:rsidP="00727154">
            <w:pPr>
              <w:pStyle w:val="Odsekzoznamu"/>
              <w:numPr>
                <w:ilvl w:val="0"/>
                <w:numId w:val="57"/>
              </w:numPr>
              <w:spacing w:before="73"/>
              <w:ind w:right="34"/>
              <w:rPr>
                <w:bCs/>
                <w:color w:val="4F81BD" w:themeColor="accent1"/>
                <w:lang w:val="en-GB"/>
              </w:rPr>
            </w:pPr>
            <w:r w:rsidRPr="00727154">
              <w:rPr>
                <w:bCs/>
                <w:color w:val="4F81BD" w:themeColor="accent1"/>
                <w:lang w:val="en-GB"/>
              </w:rPr>
              <w:t xml:space="preserve">a balance should be found between investors’ needs and preparers’ constraints. While the production of 14 (mandatory) indicators is already significantly resource-demanding, there is a risk that preparers </w:t>
            </w:r>
            <w:r w:rsidR="005D6C41" w:rsidRPr="00727154">
              <w:rPr>
                <w:bCs/>
                <w:color w:val="4F81BD" w:themeColor="accent1"/>
                <w:lang w:val="en-GB"/>
              </w:rPr>
              <w:t>will be</w:t>
            </w:r>
            <w:r w:rsidRPr="00727154">
              <w:rPr>
                <w:bCs/>
                <w:color w:val="4F81BD" w:themeColor="accent1"/>
                <w:lang w:val="en-GB"/>
              </w:rPr>
              <w:t xml:space="preserve"> required to produce </w:t>
            </w:r>
            <w:r w:rsidR="005D6C41" w:rsidRPr="00727154">
              <w:rPr>
                <w:bCs/>
                <w:color w:val="4F81BD" w:themeColor="accent1"/>
                <w:lang w:val="en-GB"/>
              </w:rPr>
              <w:t>the</w:t>
            </w:r>
            <w:r w:rsidRPr="00727154">
              <w:rPr>
                <w:bCs/>
                <w:color w:val="4F81BD" w:themeColor="accent1"/>
                <w:lang w:val="en-GB"/>
              </w:rPr>
              <w:t xml:space="preserve"> 41 additional </w:t>
            </w:r>
            <w:r w:rsidR="005D6C41" w:rsidRPr="00727154">
              <w:rPr>
                <w:bCs/>
                <w:color w:val="4F81BD" w:themeColor="accent1"/>
                <w:lang w:val="en-GB"/>
              </w:rPr>
              <w:t>voluntary PAI indicators</w:t>
            </w:r>
            <w:r w:rsidRPr="00727154">
              <w:rPr>
                <w:bCs/>
                <w:color w:val="4F81BD" w:themeColor="accent1"/>
                <w:lang w:val="en-GB"/>
              </w:rPr>
              <w:t xml:space="preserve"> from year one. This </w:t>
            </w:r>
            <w:r w:rsidR="00774271" w:rsidRPr="00727154">
              <w:rPr>
                <w:bCs/>
                <w:color w:val="4F81BD" w:themeColor="accent1"/>
                <w:lang w:val="en-GB"/>
              </w:rPr>
              <w:t>would</w:t>
            </w:r>
            <w:r w:rsidRPr="00727154">
              <w:rPr>
                <w:bCs/>
                <w:color w:val="4F81BD" w:themeColor="accent1"/>
                <w:lang w:val="en-GB"/>
              </w:rPr>
              <w:t xml:space="preserve"> not</w:t>
            </w:r>
            <w:r w:rsidR="00774271" w:rsidRPr="00727154">
              <w:rPr>
                <w:bCs/>
                <w:color w:val="4F81BD" w:themeColor="accent1"/>
                <w:lang w:val="en-GB"/>
              </w:rPr>
              <w:t xml:space="preserve"> be</w:t>
            </w:r>
            <w:r w:rsidRPr="00727154">
              <w:rPr>
                <w:bCs/>
                <w:color w:val="4F81BD" w:themeColor="accent1"/>
                <w:lang w:val="en-GB"/>
              </w:rPr>
              <w:t xml:space="preserve"> proportionate, in particular given the fact that</w:t>
            </w:r>
            <w:r w:rsidR="00C01AC1" w:rsidRPr="00727154">
              <w:rPr>
                <w:bCs/>
                <w:color w:val="4F81BD" w:themeColor="accent1"/>
                <w:lang w:val="en-GB"/>
              </w:rPr>
              <w:t>, according to the SFDR,</w:t>
            </w:r>
            <w:r w:rsidRPr="00727154">
              <w:rPr>
                <w:bCs/>
                <w:color w:val="4F81BD" w:themeColor="accent1"/>
                <w:lang w:val="en-GB"/>
              </w:rPr>
              <w:t xml:space="preserve"> investors must pick one indicator among all complementary </w:t>
            </w:r>
            <w:r w:rsidR="00C01AC1" w:rsidRPr="00727154">
              <w:rPr>
                <w:bCs/>
                <w:color w:val="4F81BD" w:themeColor="accent1"/>
                <w:lang w:val="en-GB"/>
              </w:rPr>
              <w:t>PAIs</w:t>
            </w:r>
            <w:r w:rsidRPr="00727154">
              <w:rPr>
                <w:bCs/>
                <w:color w:val="4F81BD" w:themeColor="accent1"/>
                <w:lang w:val="en-GB"/>
              </w:rPr>
              <w:t xml:space="preserve"> which will become compulsory for non-financial companies. As a result, </w:t>
            </w:r>
            <w:r w:rsidR="007F7004" w:rsidRPr="00727154">
              <w:rPr>
                <w:bCs/>
                <w:color w:val="4F81BD" w:themeColor="accent1"/>
                <w:lang w:val="en-GB"/>
              </w:rPr>
              <w:t>non-financial companies</w:t>
            </w:r>
            <w:r w:rsidRPr="00727154">
              <w:rPr>
                <w:bCs/>
                <w:color w:val="4F81BD" w:themeColor="accent1"/>
                <w:lang w:val="en-GB"/>
              </w:rPr>
              <w:t xml:space="preserve"> could have to disclose them all to satisfy all investors.</w:t>
            </w:r>
          </w:p>
          <w:p w14:paraId="321F9B6B" w14:textId="5F1913F7" w:rsidR="00235D73" w:rsidRPr="00525319" w:rsidRDefault="00727154" w:rsidP="00525319">
            <w:pPr>
              <w:pStyle w:val="Odsekzoznamu"/>
              <w:numPr>
                <w:ilvl w:val="0"/>
                <w:numId w:val="57"/>
              </w:numPr>
              <w:spacing w:before="73"/>
              <w:ind w:right="34"/>
              <w:rPr>
                <w:bCs/>
                <w:color w:val="4F81BD" w:themeColor="accent1"/>
                <w:lang w:val="en-GB"/>
              </w:rPr>
            </w:pPr>
            <w:r>
              <w:rPr>
                <w:color w:val="4F81BD" w:themeColor="accent1"/>
                <w:lang w:val="en-GB"/>
              </w:rPr>
              <w:t>w</w:t>
            </w:r>
            <w:r w:rsidRPr="00854EBE">
              <w:rPr>
                <w:color w:val="4F81BD" w:themeColor="accent1"/>
                <w:lang w:val="en-GB"/>
              </w:rPr>
              <w:t>e regret that those</w:t>
            </w:r>
            <w:r w:rsidR="00525319">
              <w:rPr>
                <w:color w:val="4F81BD" w:themeColor="accent1"/>
                <w:lang w:val="en-GB"/>
              </w:rPr>
              <w:t xml:space="preserve"> PAI indicators</w:t>
            </w:r>
            <w:r w:rsidRPr="00854EBE">
              <w:rPr>
                <w:color w:val="4F81BD" w:themeColor="accent1"/>
                <w:lang w:val="en-GB"/>
              </w:rPr>
              <w:t xml:space="preserve"> are </w:t>
            </w:r>
            <w:r w:rsidR="00525319">
              <w:rPr>
                <w:color w:val="4F81BD" w:themeColor="accent1"/>
                <w:lang w:val="en-GB"/>
              </w:rPr>
              <w:t>spread</w:t>
            </w:r>
            <w:r w:rsidRPr="00854EBE">
              <w:rPr>
                <w:color w:val="4F81BD" w:themeColor="accent1"/>
                <w:lang w:val="en-GB"/>
              </w:rPr>
              <w:t xml:space="preserve"> throughout the standards which increases complexity for users and preparers alike.</w:t>
            </w:r>
          </w:p>
          <w:p w14:paraId="5A9B9A90" w14:textId="77777777" w:rsidR="0087034D" w:rsidRDefault="0087034D" w:rsidP="00666C6E">
            <w:pPr>
              <w:pStyle w:val="Zkladntext"/>
              <w:spacing w:before="160"/>
              <w:ind w:right="1409"/>
              <w:jc w:val="both"/>
              <w:rPr>
                <w:color w:val="4F81BD" w:themeColor="accent1"/>
                <w:lang w:val="en-GB"/>
              </w:rPr>
            </w:pPr>
          </w:p>
        </w:tc>
      </w:tr>
    </w:tbl>
    <w:p w14:paraId="1528CA44" w14:textId="77777777" w:rsidR="0087034D" w:rsidRDefault="0087034D">
      <w:pPr>
        <w:spacing w:before="73"/>
        <w:ind w:left="1483" w:right="1416"/>
        <w:rPr>
          <w:b/>
          <w:lang w:val="en-GB"/>
        </w:rPr>
      </w:pPr>
    </w:p>
    <w:p w14:paraId="04D84347" w14:textId="77777777" w:rsidR="0087034D" w:rsidRDefault="0087034D">
      <w:pPr>
        <w:spacing w:before="73"/>
        <w:ind w:left="1483" w:right="1416"/>
        <w:rPr>
          <w:b/>
          <w:lang w:val="en-GB"/>
        </w:rPr>
      </w:pPr>
    </w:p>
    <w:p w14:paraId="0B884618" w14:textId="77777777" w:rsidR="00CF4E78" w:rsidRDefault="00CF4E78" w:rsidP="00E357B3">
      <w:pPr>
        <w:spacing w:before="73"/>
        <w:ind w:right="1416"/>
        <w:jc w:val="both"/>
        <w:rPr>
          <w:bCs/>
          <w:color w:val="4F81BD" w:themeColor="accent1"/>
          <w:lang w:val="en-GB"/>
        </w:rPr>
      </w:pPr>
    </w:p>
    <w:p w14:paraId="1E7D7ADB" w14:textId="6C5265E0" w:rsidR="00B85E19" w:rsidRPr="00C2616A" w:rsidRDefault="00B85E19" w:rsidP="00CF4E78">
      <w:pPr>
        <w:spacing w:before="73"/>
        <w:ind w:right="1416"/>
        <w:rPr>
          <w:bCs/>
          <w:color w:val="4F81BD" w:themeColor="accent1"/>
          <w:lang w:val="en-GB"/>
        </w:rPr>
        <w:sectPr w:rsidR="00B85E19" w:rsidRPr="00C2616A" w:rsidSect="00313E36">
          <w:pgSz w:w="11910" w:h="16840"/>
          <w:pgMar w:top="1320" w:right="0" w:bottom="1320" w:left="0" w:header="0" w:footer="1128" w:gutter="0"/>
          <w:cols w:space="720"/>
        </w:sectPr>
      </w:pPr>
    </w:p>
    <w:p w14:paraId="1E7D7ADC" w14:textId="77777777" w:rsidR="007D2594" w:rsidRPr="00615721" w:rsidRDefault="007D2594">
      <w:pPr>
        <w:pStyle w:val="Zkladntext"/>
        <w:spacing w:before="7"/>
        <w:rPr>
          <w:b/>
          <w:sz w:val="13"/>
          <w:lang w:val="en-GB"/>
        </w:rPr>
      </w:pPr>
    </w:p>
    <w:p w14:paraId="1E7D7ADD" w14:textId="77777777" w:rsidR="007D2594" w:rsidRPr="00615721" w:rsidRDefault="00F056F3">
      <w:pPr>
        <w:pStyle w:val="Nadpis6"/>
        <w:spacing w:before="93"/>
        <w:jc w:val="left"/>
        <w:rPr>
          <w:lang w:val="en-GB"/>
        </w:rPr>
      </w:pPr>
      <w:r w:rsidRPr="00615721">
        <w:rPr>
          <w:lang w:val="en-GB"/>
        </w:rPr>
        <w:t>Sustainability</w:t>
      </w:r>
      <w:r w:rsidRPr="00615721">
        <w:rPr>
          <w:spacing w:val="-6"/>
          <w:lang w:val="en-GB"/>
        </w:rPr>
        <w:t xml:space="preserve"> </w:t>
      </w:r>
      <w:r w:rsidRPr="00615721">
        <w:rPr>
          <w:lang w:val="en-GB"/>
        </w:rPr>
        <w:t>statements</w:t>
      </w:r>
      <w:r w:rsidRPr="00615721">
        <w:rPr>
          <w:spacing w:val="-7"/>
          <w:lang w:val="en-GB"/>
        </w:rPr>
        <w:t xml:space="preserve"> </w:t>
      </w:r>
      <w:r w:rsidRPr="00615721">
        <w:rPr>
          <w:lang w:val="en-GB"/>
        </w:rPr>
        <w:t>and</w:t>
      </w:r>
      <w:r w:rsidRPr="00615721">
        <w:rPr>
          <w:spacing w:val="-5"/>
          <w:lang w:val="en-GB"/>
        </w:rPr>
        <w:t xml:space="preserve"> </w:t>
      </w:r>
      <w:r w:rsidRPr="00615721">
        <w:rPr>
          <w:lang w:val="en-GB"/>
        </w:rPr>
        <w:t>the</w:t>
      </w:r>
      <w:r w:rsidRPr="00615721">
        <w:rPr>
          <w:spacing w:val="-3"/>
          <w:lang w:val="en-GB"/>
        </w:rPr>
        <w:t xml:space="preserve"> </w:t>
      </w:r>
      <w:r w:rsidRPr="00615721">
        <w:rPr>
          <w:lang w:val="en-GB"/>
        </w:rPr>
        <w:t>links</w:t>
      </w:r>
      <w:r w:rsidRPr="00615721">
        <w:rPr>
          <w:spacing w:val="-3"/>
          <w:lang w:val="en-GB"/>
        </w:rPr>
        <w:t xml:space="preserve"> </w:t>
      </w:r>
      <w:r w:rsidRPr="00615721">
        <w:rPr>
          <w:lang w:val="en-GB"/>
        </w:rPr>
        <w:t>with</w:t>
      </w:r>
      <w:r w:rsidRPr="00615721">
        <w:rPr>
          <w:spacing w:val="-5"/>
          <w:lang w:val="en-GB"/>
        </w:rPr>
        <w:t xml:space="preserve"> </w:t>
      </w:r>
      <w:r w:rsidRPr="00615721">
        <w:rPr>
          <w:lang w:val="en-GB"/>
        </w:rPr>
        <w:t>other</w:t>
      </w:r>
      <w:r w:rsidRPr="00615721">
        <w:rPr>
          <w:spacing w:val="-4"/>
          <w:lang w:val="en-GB"/>
        </w:rPr>
        <w:t xml:space="preserve"> </w:t>
      </w:r>
      <w:r w:rsidRPr="00615721">
        <w:rPr>
          <w:lang w:val="en-GB"/>
        </w:rPr>
        <w:t>parts</w:t>
      </w:r>
      <w:r w:rsidRPr="00615721">
        <w:rPr>
          <w:spacing w:val="-7"/>
          <w:lang w:val="en-GB"/>
        </w:rPr>
        <w:t xml:space="preserve"> </w:t>
      </w:r>
      <w:r w:rsidRPr="00615721">
        <w:rPr>
          <w:lang w:val="en-GB"/>
        </w:rPr>
        <w:t>of</w:t>
      </w:r>
      <w:r w:rsidRPr="00615721">
        <w:rPr>
          <w:spacing w:val="-6"/>
          <w:lang w:val="en-GB"/>
        </w:rPr>
        <w:t xml:space="preserve"> </w:t>
      </w:r>
      <w:r w:rsidRPr="00615721">
        <w:rPr>
          <w:lang w:val="en-GB"/>
        </w:rPr>
        <w:t>corporate</w:t>
      </w:r>
      <w:r w:rsidRPr="00615721">
        <w:rPr>
          <w:spacing w:val="-3"/>
          <w:lang w:val="en-GB"/>
        </w:rPr>
        <w:t xml:space="preserve"> </w:t>
      </w:r>
      <w:r w:rsidRPr="00615721">
        <w:rPr>
          <w:spacing w:val="-2"/>
          <w:lang w:val="en-GB"/>
        </w:rPr>
        <w:t>reporting</w:t>
      </w:r>
    </w:p>
    <w:p w14:paraId="1E7D7ADE" w14:textId="77777777" w:rsidR="007D2594" w:rsidRPr="00615721" w:rsidRDefault="00F056F3">
      <w:pPr>
        <w:pStyle w:val="Zkladntext"/>
        <w:spacing w:before="180"/>
        <w:ind w:left="1416" w:right="1409"/>
        <w:jc w:val="both"/>
        <w:rPr>
          <w:lang w:val="en-GB"/>
        </w:rPr>
      </w:pPr>
      <w:r w:rsidRPr="00615721">
        <w:rPr>
          <w:lang w:val="en-GB"/>
        </w:rPr>
        <w:t>For clarity and ease of use, standardised sustainability reporting shall be easily identifiable within</w:t>
      </w:r>
      <w:r w:rsidRPr="00615721">
        <w:rPr>
          <w:spacing w:val="-1"/>
          <w:lang w:val="en-GB"/>
        </w:rPr>
        <w:t xml:space="preserve"> </w:t>
      </w:r>
      <w:r w:rsidRPr="00615721">
        <w:rPr>
          <w:lang w:val="en-GB"/>
        </w:rPr>
        <w:t>the</w:t>
      </w:r>
      <w:r w:rsidRPr="00615721">
        <w:rPr>
          <w:spacing w:val="-1"/>
          <w:lang w:val="en-GB"/>
        </w:rPr>
        <w:t xml:space="preserve"> </w:t>
      </w:r>
      <w:r w:rsidRPr="00615721">
        <w:rPr>
          <w:lang w:val="en-GB"/>
        </w:rPr>
        <w:t>management</w:t>
      </w:r>
      <w:r w:rsidRPr="00615721">
        <w:rPr>
          <w:spacing w:val="-1"/>
          <w:lang w:val="en-GB"/>
        </w:rPr>
        <w:t xml:space="preserve"> </w:t>
      </w:r>
      <w:r w:rsidRPr="00615721">
        <w:rPr>
          <w:lang w:val="en-GB"/>
        </w:rPr>
        <w:t>report</w:t>
      </w:r>
      <w:r w:rsidRPr="00615721">
        <w:rPr>
          <w:spacing w:val="-1"/>
          <w:lang w:val="en-GB"/>
        </w:rPr>
        <w:t xml:space="preserve"> </w:t>
      </w:r>
      <w:r w:rsidRPr="00615721">
        <w:rPr>
          <w:lang w:val="en-GB"/>
        </w:rPr>
        <w:t>(MR). To that</w:t>
      </w:r>
      <w:r w:rsidRPr="00615721">
        <w:rPr>
          <w:spacing w:val="-1"/>
          <w:lang w:val="en-GB"/>
        </w:rPr>
        <w:t xml:space="preserve"> </w:t>
      </w:r>
      <w:r w:rsidRPr="00615721">
        <w:rPr>
          <w:lang w:val="en-GB"/>
        </w:rPr>
        <w:t>effect, ESRS</w:t>
      </w:r>
      <w:r w:rsidRPr="00615721">
        <w:rPr>
          <w:spacing w:val="-1"/>
          <w:lang w:val="en-GB"/>
        </w:rPr>
        <w:t xml:space="preserve"> </w:t>
      </w:r>
      <w:r w:rsidRPr="00615721">
        <w:rPr>
          <w:lang w:val="en-GB"/>
        </w:rPr>
        <w:t>1</w:t>
      </w:r>
      <w:r w:rsidRPr="00615721">
        <w:rPr>
          <w:spacing w:val="-1"/>
          <w:lang w:val="en-GB"/>
        </w:rPr>
        <w:t xml:space="preserve"> </w:t>
      </w:r>
      <w:r w:rsidRPr="00615721">
        <w:rPr>
          <w:lang w:val="en-GB"/>
        </w:rPr>
        <w:t>– General</w:t>
      </w:r>
      <w:r w:rsidRPr="00615721">
        <w:rPr>
          <w:spacing w:val="-3"/>
          <w:lang w:val="en-GB"/>
        </w:rPr>
        <w:t xml:space="preserve"> </w:t>
      </w:r>
      <w:r w:rsidRPr="00615721">
        <w:rPr>
          <w:lang w:val="en-GB"/>
        </w:rPr>
        <w:t>principles (paragraphs 145 to 152) prescribes how to organise the information required by ESRS. It offers three options (paragraphs 148 and 149) for undertakings to consider when preparing their sustainability reporting:</w:t>
      </w:r>
    </w:p>
    <w:p w14:paraId="1E7D7ADF" w14:textId="77777777" w:rsidR="007D2594" w:rsidRPr="00615721" w:rsidRDefault="00F056F3">
      <w:pPr>
        <w:pStyle w:val="Odsekzoznamu"/>
        <w:numPr>
          <w:ilvl w:val="0"/>
          <w:numId w:val="49"/>
        </w:numPr>
        <w:tabs>
          <w:tab w:val="left" w:pos="2136"/>
          <w:tab w:val="left" w:pos="2137"/>
        </w:tabs>
        <w:spacing w:before="161"/>
        <w:jc w:val="left"/>
        <w:rPr>
          <w:lang w:val="en-GB"/>
        </w:rPr>
      </w:pPr>
      <w:r w:rsidRPr="00615721">
        <w:rPr>
          <w:lang w:val="en-GB"/>
        </w:rPr>
        <w:t>a</w:t>
      </w:r>
      <w:r w:rsidRPr="00615721">
        <w:rPr>
          <w:spacing w:val="-5"/>
          <w:lang w:val="en-GB"/>
        </w:rPr>
        <w:t xml:space="preserve"> </w:t>
      </w:r>
      <w:r w:rsidRPr="00615721">
        <w:rPr>
          <w:lang w:val="en-GB"/>
        </w:rPr>
        <w:t>single</w:t>
      </w:r>
      <w:r w:rsidRPr="00615721">
        <w:rPr>
          <w:spacing w:val="-5"/>
          <w:lang w:val="en-GB"/>
        </w:rPr>
        <w:t xml:space="preserve"> </w:t>
      </w:r>
      <w:r w:rsidRPr="00615721">
        <w:rPr>
          <w:lang w:val="en-GB"/>
        </w:rPr>
        <w:t>separately</w:t>
      </w:r>
      <w:r w:rsidRPr="00615721">
        <w:rPr>
          <w:spacing w:val="-6"/>
          <w:lang w:val="en-GB"/>
        </w:rPr>
        <w:t xml:space="preserve"> </w:t>
      </w:r>
      <w:r w:rsidRPr="00615721">
        <w:rPr>
          <w:lang w:val="en-GB"/>
        </w:rPr>
        <w:t>identifiable</w:t>
      </w:r>
      <w:r w:rsidRPr="00615721">
        <w:rPr>
          <w:spacing w:val="-5"/>
          <w:lang w:val="en-GB"/>
        </w:rPr>
        <w:t xml:space="preserve"> </w:t>
      </w:r>
      <w:r w:rsidRPr="00615721">
        <w:rPr>
          <w:lang w:val="en-GB"/>
        </w:rPr>
        <w:t>section</w:t>
      </w:r>
      <w:r w:rsidRPr="00615721">
        <w:rPr>
          <w:spacing w:val="-8"/>
          <w:lang w:val="en-GB"/>
        </w:rPr>
        <w:t xml:space="preserve"> </w:t>
      </w:r>
      <w:r w:rsidRPr="00615721">
        <w:rPr>
          <w:lang w:val="en-GB"/>
        </w:rPr>
        <w:t>of</w:t>
      </w:r>
      <w:r w:rsidRPr="00615721">
        <w:rPr>
          <w:spacing w:val="-5"/>
          <w:lang w:val="en-GB"/>
        </w:rPr>
        <w:t xml:space="preserve"> </w:t>
      </w:r>
      <w:r w:rsidRPr="00615721">
        <w:rPr>
          <w:lang w:val="en-GB"/>
        </w:rPr>
        <w:t>the</w:t>
      </w:r>
      <w:r w:rsidRPr="00615721">
        <w:rPr>
          <w:spacing w:val="-4"/>
          <w:lang w:val="en-GB"/>
        </w:rPr>
        <w:t xml:space="preserve"> </w:t>
      </w:r>
      <w:r w:rsidRPr="00615721">
        <w:rPr>
          <w:spacing w:val="-5"/>
          <w:lang w:val="en-GB"/>
        </w:rPr>
        <w:t>MR;</w:t>
      </w:r>
    </w:p>
    <w:p w14:paraId="1E7D7AE0" w14:textId="77777777" w:rsidR="007D2594" w:rsidRPr="00615721" w:rsidRDefault="00F056F3">
      <w:pPr>
        <w:pStyle w:val="Odsekzoznamu"/>
        <w:numPr>
          <w:ilvl w:val="0"/>
          <w:numId w:val="49"/>
        </w:numPr>
        <w:tabs>
          <w:tab w:val="left" w:pos="2136"/>
          <w:tab w:val="left" w:pos="2137"/>
        </w:tabs>
        <w:jc w:val="left"/>
        <w:rPr>
          <w:lang w:val="en-GB"/>
        </w:rPr>
      </w:pPr>
      <w:r w:rsidRPr="00615721">
        <w:rPr>
          <w:lang w:val="en-GB"/>
        </w:rPr>
        <w:t>four</w:t>
      </w:r>
      <w:r w:rsidRPr="00615721">
        <w:rPr>
          <w:spacing w:val="-6"/>
          <w:lang w:val="en-GB"/>
        </w:rPr>
        <w:t xml:space="preserve"> </w:t>
      </w:r>
      <w:r w:rsidRPr="00615721">
        <w:rPr>
          <w:lang w:val="en-GB"/>
        </w:rPr>
        <w:t>separately</w:t>
      </w:r>
      <w:r w:rsidRPr="00615721">
        <w:rPr>
          <w:spacing w:val="-5"/>
          <w:lang w:val="en-GB"/>
        </w:rPr>
        <w:t xml:space="preserve"> </w:t>
      </w:r>
      <w:r w:rsidRPr="00615721">
        <w:rPr>
          <w:lang w:val="en-GB"/>
        </w:rPr>
        <w:t>identifiable</w:t>
      </w:r>
      <w:r w:rsidRPr="00615721">
        <w:rPr>
          <w:spacing w:val="-6"/>
          <w:lang w:val="en-GB"/>
        </w:rPr>
        <w:t xml:space="preserve"> </w:t>
      </w:r>
      <w:r w:rsidRPr="00615721">
        <w:rPr>
          <w:lang w:val="en-GB"/>
        </w:rPr>
        <w:t>parts</w:t>
      </w:r>
      <w:r w:rsidRPr="00615721">
        <w:rPr>
          <w:spacing w:val="-9"/>
          <w:lang w:val="en-GB"/>
        </w:rPr>
        <w:t xml:space="preserve"> </w:t>
      </w:r>
      <w:r w:rsidRPr="00615721">
        <w:rPr>
          <w:lang w:val="en-GB"/>
        </w:rPr>
        <w:t>of</w:t>
      </w:r>
      <w:r w:rsidRPr="00615721">
        <w:rPr>
          <w:spacing w:val="-3"/>
          <w:lang w:val="en-GB"/>
        </w:rPr>
        <w:t xml:space="preserve"> </w:t>
      </w:r>
      <w:r w:rsidRPr="00615721">
        <w:rPr>
          <w:lang w:val="en-GB"/>
        </w:rPr>
        <w:t>the</w:t>
      </w:r>
      <w:r w:rsidRPr="00615721">
        <w:rPr>
          <w:spacing w:val="-3"/>
          <w:lang w:val="en-GB"/>
        </w:rPr>
        <w:t xml:space="preserve"> </w:t>
      </w:r>
      <w:r w:rsidRPr="00615721">
        <w:rPr>
          <w:spacing w:val="-5"/>
          <w:lang w:val="en-GB"/>
        </w:rPr>
        <w:t>MR:</w:t>
      </w:r>
    </w:p>
    <w:p w14:paraId="1E7D7AE1" w14:textId="77777777" w:rsidR="007D2594" w:rsidRPr="00615721" w:rsidRDefault="00F056F3">
      <w:pPr>
        <w:pStyle w:val="Odsekzoznamu"/>
        <w:numPr>
          <w:ilvl w:val="1"/>
          <w:numId w:val="50"/>
        </w:numPr>
        <w:tabs>
          <w:tab w:val="left" w:pos="2832"/>
          <w:tab w:val="left" w:pos="2833"/>
        </w:tabs>
        <w:spacing w:before="122"/>
        <w:rPr>
          <w:lang w:val="en-GB"/>
        </w:rPr>
      </w:pPr>
      <w:r w:rsidRPr="00615721">
        <w:rPr>
          <w:lang w:val="en-GB"/>
        </w:rPr>
        <w:t>General</w:t>
      </w:r>
      <w:r w:rsidRPr="00615721">
        <w:rPr>
          <w:spacing w:val="-2"/>
          <w:lang w:val="en-GB"/>
        </w:rPr>
        <w:t xml:space="preserve"> information;</w:t>
      </w:r>
    </w:p>
    <w:p w14:paraId="1E7D7AE2" w14:textId="77777777" w:rsidR="007D2594" w:rsidRPr="00615721" w:rsidRDefault="00F056F3">
      <w:pPr>
        <w:pStyle w:val="Odsekzoznamu"/>
        <w:numPr>
          <w:ilvl w:val="1"/>
          <w:numId w:val="50"/>
        </w:numPr>
        <w:tabs>
          <w:tab w:val="left" w:pos="2832"/>
          <w:tab w:val="left" w:pos="2833"/>
        </w:tabs>
        <w:spacing w:before="116"/>
        <w:rPr>
          <w:lang w:val="en-GB"/>
        </w:rPr>
      </w:pPr>
      <w:r w:rsidRPr="00615721">
        <w:rPr>
          <w:spacing w:val="-2"/>
          <w:lang w:val="en-GB"/>
        </w:rPr>
        <w:t>Environment;</w:t>
      </w:r>
    </w:p>
    <w:p w14:paraId="1E7D7AE3" w14:textId="77777777" w:rsidR="007D2594" w:rsidRPr="00615721" w:rsidRDefault="00F056F3">
      <w:pPr>
        <w:pStyle w:val="Odsekzoznamu"/>
        <w:numPr>
          <w:ilvl w:val="1"/>
          <w:numId w:val="50"/>
        </w:numPr>
        <w:tabs>
          <w:tab w:val="left" w:pos="2832"/>
          <w:tab w:val="left" w:pos="2833"/>
        </w:tabs>
        <w:spacing w:before="122"/>
        <w:rPr>
          <w:lang w:val="en-GB"/>
        </w:rPr>
      </w:pPr>
      <w:r w:rsidRPr="00615721">
        <w:rPr>
          <w:spacing w:val="-2"/>
          <w:lang w:val="en-GB"/>
        </w:rPr>
        <w:t>Social;</w:t>
      </w:r>
    </w:p>
    <w:p w14:paraId="1E7D7AE4" w14:textId="77777777" w:rsidR="007D2594" w:rsidRPr="00615721" w:rsidRDefault="00F056F3">
      <w:pPr>
        <w:pStyle w:val="Odsekzoznamu"/>
        <w:numPr>
          <w:ilvl w:val="1"/>
          <w:numId w:val="50"/>
        </w:numPr>
        <w:tabs>
          <w:tab w:val="left" w:pos="2832"/>
          <w:tab w:val="left" w:pos="2833"/>
        </w:tabs>
        <w:rPr>
          <w:lang w:val="en-GB"/>
        </w:rPr>
      </w:pPr>
      <w:r w:rsidRPr="00615721">
        <w:rPr>
          <w:spacing w:val="-2"/>
          <w:lang w:val="en-GB"/>
        </w:rPr>
        <w:t>Governance</w:t>
      </w:r>
    </w:p>
    <w:p w14:paraId="1E7D7AE5" w14:textId="77777777" w:rsidR="007D2594" w:rsidRPr="00615721" w:rsidRDefault="00F056F3">
      <w:pPr>
        <w:pStyle w:val="Odsekzoznamu"/>
        <w:numPr>
          <w:ilvl w:val="0"/>
          <w:numId w:val="49"/>
        </w:numPr>
        <w:tabs>
          <w:tab w:val="left" w:pos="2136"/>
          <w:tab w:val="left" w:pos="2137"/>
        </w:tabs>
        <w:spacing w:before="118"/>
        <w:jc w:val="left"/>
        <w:rPr>
          <w:lang w:val="en-GB"/>
        </w:rPr>
      </w:pPr>
      <w:r w:rsidRPr="00615721">
        <w:rPr>
          <w:lang w:val="en-GB"/>
        </w:rPr>
        <w:t>one</w:t>
      </w:r>
      <w:r w:rsidRPr="00615721">
        <w:rPr>
          <w:spacing w:val="-3"/>
          <w:lang w:val="en-GB"/>
        </w:rPr>
        <w:t xml:space="preserve"> </w:t>
      </w:r>
      <w:r w:rsidRPr="00615721">
        <w:rPr>
          <w:lang w:val="en-GB"/>
        </w:rPr>
        <w:t>separately</w:t>
      </w:r>
      <w:r w:rsidRPr="00615721">
        <w:rPr>
          <w:spacing w:val="-8"/>
          <w:lang w:val="en-GB"/>
        </w:rPr>
        <w:t xml:space="preserve"> </w:t>
      </w:r>
      <w:r w:rsidRPr="00615721">
        <w:rPr>
          <w:lang w:val="en-GB"/>
        </w:rPr>
        <w:t>identifiable</w:t>
      </w:r>
      <w:r w:rsidRPr="00615721">
        <w:rPr>
          <w:spacing w:val="-3"/>
          <w:lang w:val="en-GB"/>
        </w:rPr>
        <w:t xml:space="preserve"> </w:t>
      </w:r>
      <w:r w:rsidRPr="00615721">
        <w:rPr>
          <w:lang w:val="en-GB"/>
        </w:rPr>
        <w:t>part</w:t>
      </w:r>
      <w:r w:rsidRPr="00615721">
        <w:rPr>
          <w:spacing w:val="-7"/>
          <w:lang w:val="en-GB"/>
        </w:rPr>
        <w:t xml:space="preserve"> </w:t>
      </w:r>
      <w:r w:rsidRPr="00615721">
        <w:rPr>
          <w:lang w:val="en-GB"/>
        </w:rPr>
        <w:t>per</w:t>
      </w:r>
      <w:r w:rsidRPr="00615721">
        <w:rPr>
          <w:spacing w:val="-10"/>
          <w:lang w:val="en-GB"/>
        </w:rPr>
        <w:t xml:space="preserve"> </w:t>
      </w:r>
      <w:r w:rsidRPr="00615721">
        <w:rPr>
          <w:lang w:val="en-GB"/>
        </w:rPr>
        <w:t>ESRS</w:t>
      </w:r>
      <w:r w:rsidRPr="00615721">
        <w:rPr>
          <w:spacing w:val="-7"/>
          <w:lang w:val="en-GB"/>
        </w:rPr>
        <w:t xml:space="preserve"> </w:t>
      </w:r>
      <w:r w:rsidRPr="00615721">
        <w:rPr>
          <w:lang w:val="en-GB"/>
        </w:rPr>
        <w:t>in</w:t>
      </w:r>
      <w:r w:rsidRPr="00615721">
        <w:rPr>
          <w:spacing w:val="-3"/>
          <w:lang w:val="en-GB"/>
        </w:rPr>
        <w:t xml:space="preserve"> </w:t>
      </w:r>
      <w:r w:rsidRPr="00615721">
        <w:rPr>
          <w:lang w:val="en-GB"/>
        </w:rPr>
        <w:t>the</w:t>
      </w:r>
      <w:r w:rsidRPr="00615721">
        <w:rPr>
          <w:spacing w:val="-2"/>
          <w:lang w:val="en-GB"/>
        </w:rPr>
        <w:t xml:space="preserve"> </w:t>
      </w:r>
      <w:r w:rsidRPr="00615721">
        <w:rPr>
          <w:spacing w:val="-5"/>
          <w:lang w:val="en-GB"/>
        </w:rPr>
        <w:t>MR.</w:t>
      </w:r>
    </w:p>
    <w:p w14:paraId="1E7D7AE6" w14:textId="77777777" w:rsidR="007D2594" w:rsidRPr="00615721" w:rsidRDefault="00F056F3">
      <w:pPr>
        <w:pStyle w:val="Zkladntext"/>
        <w:spacing w:before="121" w:line="259" w:lineRule="auto"/>
        <w:ind w:left="1416" w:right="1416"/>
        <w:rPr>
          <w:lang w:val="en-GB"/>
        </w:rPr>
      </w:pPr>
      <w:r w:rsidRPr="00615721">
        <w:rPr>
          <w:lang w:val="en-GB"/>
        </w:rPr>
        <w:t>The first option is the preferred option. When applying the other two options the entity shall report a location table to identify where disclosures are presented in the MR.</w:t>
      </w:r>
    </w:p>
    <w:p w14:paraId="1E7D7AE7" w14:textId="77777777" w:rsidR="007D2594" w:rsidRPr="00615721" w:rsidRDefault="00F056F3">
      <w:pPr>
        <w:pStyle w:val="Zkladntext"/>
        <w:spacing w:before="159"/>
        <w:ind w:left="1416"/>
        <w:rPr>
          <w:lang w:val="en-GB"/>
        </w:rPr>
      </w:pPr>
      <w:r w:rsidRPr="00615721">
        <w:rPr>
          <w:lang w:val="en-GB"/>
        </w:rPr>
        <w:t>In</w:t>
      </w:r>
      <w:r w:rsidRPr="00615721">
        <w:rPr>
          <w:spacing w:val="-6"/>
          <w:lang w:val="en-GB"/>
        </w:rPr>
        <w:t xml:space="preserve"> </w:t>
      </w:r>
      <w:r w:rsidRPr="00615721">
        <w:rPr>
          <w:lang w:val="en-GB"/>
        </w:rPr>
        <w:t>order</w:t>
      </w:r>
      <w:r w:rsidRPr="00615721">
        <w:rPr>
          <w:spacing w:val="-11"/>
          <w:lang w:val="en-GB"/>
        </w:rPr>
        <w:t xml:space="preserve"> </w:t>
      </w:r>
      <w:r w:rsidRPr="00615721">
        <w:rPr>
          <w:lang w:val="en-GB"/>
        </w:rPr>
        <w:t>to</w:t>
      </w:r>
      <w:r w:rsidRPr="00615721">
        <w:rPr>
          <w:spacing w:val="-8"/>
          <w:lang w:val="en-GB"/>
        </w:rPr>
        <w:t xml:space="preserve"> </w:t>
      </w:r>
      <w:r w:rsidRPr="00615721">
        <w:rPr>
          <w:lang w:val="en-GB"/>
        </w:rPr>
        <w:t>foster</w:t>
      </w:r>
      <w:r w:rsidRPr="00615721">
        <w:rPr>
          <w:spacing w:val="-3"/>
          <w:lang w:val="en-GB"/>
        </w:rPr>
        <w:t xml:space="preserve"> </w:t>
      </w:r>
      <w:r w:rsidRPr="00615721">
        <w:rPr>
          <w:lang w:val="en-GB"/>
        </w:rPr>
        <w:t>linkage</w:t>
      </w:r>
      <w:r w:rsidRPr="00615721">
        <w:rPr>
          <w:spacing w:val="-2"/>
          <w:lang w:val="en-GB"/>
        </w:rPr>
        <w:t xml:space="preserve"> </w:t>
      </w:r>
      <w:r w:rsidRPr="00615721">
        <w:rPr>
          <w:lang w:val="en-GB"/>
        </w:rPr>
        <w:t>throughout</w:t>
      </w:r>
      <w:r w:rsidRPr="00615721">
        <w:rPr>
          <w:spacing w:val="-7"/>
          <w:lang w:val="en-GB"/>
        </w:rPr>
        <w:t xml:space="preserve"> </w:t>
      </w:r>
      <w:r w:rsidRPr="00615721">
        <w:rPr>
          <w:lang w:val="en-GB"/>
        </w:rPr>
        <w:t>the</w:t>
      </w:r>
      <w:r w:rsidRPr="00615721">
        <w:rPr>
          <w:spacing w:val="-4"/>
          <w:lang w:val="en-GB"/>
        </w:rPr>
        <w:t xml:space="preserve"> </w:t>
      </w:r>
      <w:r w:rsidRPr="00615721">
        <w:rPr>
          <w:lang w:val="en-GB"/>
        </w:rPr>
        <w:t>undertaking’s</w:t>
      </w:r>
      <w:r w:rsidRPr="00615721">
        <w:rPr>
          <w:spacing w:val="-4"/>
          <w:lang w:val="en-GB"/>
        </w:rPr>
        <w:t xml:space="preserve"> </w:t>
      </w:r>
      <w:r w:rsidRPr="00615721">
        <w:rPr>
          <w:lang w:val="en-GB"/>
        </w:rPr>
        <w:t>corporate</w:t>
      </w:r>
      <w:r w:rsidRPr="00615721">
        <w:rPr>
          <w:spacing w:val="-4"/>
          <w:lang w:val="en-GB"/>
        </w:rPr>
        <w:t xml:space="preserve"> </w:t>
      </w:r>
      <w:r w:rsidRPr="00615721">
        <w:rPr>
          <w:lang w:val="en-GB"/>
        </w:rPr>
        <w:t>reporting,</w:t>
      </w:r>
      <w:r w:rsidRPr="00615721">
        <w:rPr>
          <w:spacing w:val="-8"/>
          <w:lang w:val="en-GB"/>
        </w:rPr>
        <w:t xml:space="preserve"> </w:t>
      </w:r>
      <w:r w:rsidRPr="00615721">
        <w:rPr>
          <w:lang w:val="en-GB"/>
        </w:rPr>
        <w:t>ESRS</w:t>
      </w:r>
      <w:r w:rsidRPr="00615721">
        <w:rPr>
          <w:spacing w:val="-9"/>
          <w:lang w:val="en-GB"/>
        </w:rPr>
        <w:t xml:space="preserve"> </w:t>
      </w:r>
      <w:r w:rsidRPr="00615721">
        <w:rPr>
          <w:lang w:val="en-GB"/>
        </w:rPr>
        <w:t>1</w:t>
      </w:r>
      <w:r w:rsidRPr="00615721">
        <w:rPr>
          <w:spacing w:val="-3"/>
          <w:lang w:val="en-GB"/>
        </w:rPr>
        <w:t xml:space="preserve"> </w:t>
      </w:r>
      <w:r w:rsidRPr="00615721">
        <w:rPr>
          <w:spacing w:val="-2"/>
          <w:lang w:val="en-GB"/>
        </w:rPr>
        <w:t>also:</w:t>
      </w:r>
    </w:p>
    <w:p w14:paraId="1E7D7AE8" w14:textId="77777777" w:rsidR="007D2594" w:rsidRPr="00615721" w:rsidRDefault="00F056F3">
      <w:pPr>
        <w:pStyle w:val="Odsekzoznamu"/>
        <w:numPr>
          <w:ilvl w:val="0"/>
          <w:numId w:val="48"/>
        </w:numPr>
        <w:tabs>
          <w:tab w:val="left" w:pos="2133"/>
        </w:tabs>
        <w:spacing w:before="180"/>
        <w:ind w:right="1415"/>
        <w:rPr>
          <w:lang w:val="en-GB"/>
        </w:rPr>
      </w:pPr>
      <w:r w:rsidRPr="00615721">
        <w:rPr>
          <w:lang w:val="en-GB"/>
        </w:rPr>
        <w:t>prescribes that the undertaking adopts presentation practices that promote cohesiveness between its sustainability reporting and: (a) the information provided in the</w:t>
      </w:r>
      <w:r w:rsidRPr="00615721">
        <w:rPr>
          <w:spacing w:val="-16"/>
          <w:lang w:val="en-GB"/>
        </w:rPr>
        <w:t xml:space="preserve"> </w:t>
      </w:r>
      <w:r w:rsidRPr="00615721">
        <w:rPr>
          <w:lang w:val="en-GB"/>
        </w:rPr>
        <w:t>other</w:t>
      </w:r>
      <w:r w:rsidRPr="00615721">
        <w:rPr>
          <w:spacing w:val="-15"/>
          <w:lang w:val="en-GB"/>
        </w:rPr>
        <w:t xml:space="preserve"> </w:t>
      </w:r>
      <w:r w:rsidRPr="00615721">
        <w:rPr>
          <w:lang w:val="en-GB"/>
        </w:rPr>
        <w:t>parts</w:t>
      </w:r>
      <w:r w:rsidRPr="00615721">
        <w:rPr>
          <w:spacing w:val="-15"/>
          <w:lang w:val="en-GB"/>
        </w:rPr>
        <w:t xml:space="preserve"> </w:t>
      </w:r>
      <w:r w:rsidRPr="00615721">
        <w:rPr>
          <w:lang w:val="en-GB"/>
        </w:rPr>
        <w:t>of</w:t>
      </w:r>
      <w:r w:rsidRPr="00615721">
        <w:rPr>
          <w:spacing w:val="-16"/>
          <w:lang w:val="en-GB"/>
        </w:rPr>
        <w:t xml:space="preserve"> </w:t>
      </w:r>
      <w:r w:rsidRPr="00615721">
        <w:rPr>
          <w:lang w:val="en-GB"/>
        </w:rPr>
        <w:t>the</w:t>
      </w:r>
      <w:r w:rsidRPr="00615721">
        <w:rPr>
          <w:spacing w:val="-15"/>
          <w:lang w:val="en-GB"/>
        </w:rPr>
        <w:t xml:space="preserve"> </w:t>
      </w:r>
      <w:r w:rsidRPr="00615721">
        <w:rPr>
          <w:lang w:val="en-GB"/>
        </w:rPr>
        <w:t>management</w:t>
      </w:r>
      <w:r w:rsidRPr="00615721">
        <w:rPr>
          <w:spacing w:val="-15"/>
          <w:lang w:val="en-GB"/>
        </w:rPr>
        <w:t xml:space="preserve"> </w:t>
      </w:r>
      <w:r w:rsidRPr="00615721">
        <w:rPr>
          <w:lang w:val="en-GB"/>
        </w:rPr>
        <w:t>report,</w:t>
      </w:r>
      <w:r w:rsidRPr="00615721">
        <w:rPr>
          <w:spacing w:val="-15"/>
          <w:lang w:val="en-GB"/>
        </w:rPr>
        <w:t xml:space="preserve"> </w:t>
      </w:r>
      <w:r w:rsidRPr="00615721">
        <w:rPr>
          <w:lang w:val="en-GB"/>
        </w:rPr>
        <w:t>(b)</w:t>
      </w:r>
      <w:r w:rsidRPr="00615721">
        <w:rPr>
          <w:spacing w:val="-16"/>
          <w:lang w:val="en-GB"/>
        </w:rPr>
        <w:t xml:space="preserve"> </w:t>
      </w:r>
      <w:r w:rsidRPr="00615721">
        <w:rPr>
          <w:lang w:val="en-GB"/>
        </w:rPr>
        <w:t>its</w:t>
      </w:r>
      <w:r w:rsidRPr="00615721">
        <w:rPr>
          <w:spacing w:val="-15"/>
          <w:lang w:val="en-GB"/>
        </w:rPr>
        <w:t xml:space="preserve"> </w:t>
      </w:r>
      <w:r w:rsidRPr="00615721">
        <w:rPr>
          <w:lang w:val="en-GB"/>
        </w:rPr>
        <w:t>financial</w:t>
      </w:r>
      <w:r w:rsidRPr="00615721">
        <w:rPr>
          <w:spacing w:val="-15"/>
          <w:lang w:val="en-GB"/>
        </w:rPr>
        <w:t xml:space="preserve"> </w:t>
      </w:r>
      <w:r w:rsidRPr="00615721">
        <w:rPr>
          <w:lang w:val="en-GB"/>
        </w:rPr>
        <w:t>statements</w:t>
      </w:r>
      <w:r w:rsidRPr="00615721">
        <w:rPr>
          <w:spacing w:val="-16"/>
          <w:lang w:val="en-GB"/>
        </w:rPr>
        <w:t xml:space="preserve"> </w:t>
      </w:r>
      <w:r w:rsidRPr="00615721">
        <w:rPr>
          <w:lang w:val="en-GB"/>
        </w:rPr>
        <w:t>(FS),</w:t>
      </w:r>
      <w:r w:rsidRPr="00615721">
        <w:rPr>
          <w:spacing w:val="-15"/>
          <w:lang w:val="en-GB"/>
        </w:rPr>
        <w:t xml:space="preserve"> </w:t>
      </w:r>
      <w:r w:rsidRPr="00615721">
        <w:rPr>
          <w:lang w:val="en-GB"/>
        </w:rPr>
        <w:t>and</w:t>
      </w:r>
      <w:r w:rsidRPr="00615721">
        <w:rPr>
          <w:spacing w:val="-15"/>
          <w:lang w:val="en-GB"/>
        </w:rPr>
        <w:t xml:space="preserve"> </w:t>
      </w:r>
      <w:r w:rsidRPr="00615721">
        <w:rPr>
          <w:lang w:val="en-GB"/>
        </w:rPr>
        <w:t>(c)</w:t>
      </w:r>
      <w:r w:rsidRPr="00615721">
        <w:rPr>
          <w:spacing w:val="-15"/>
          <w:lang w:val="en-GB"/>
        </w:rPr>
        <w:t xml:space="preserve"> </w:t>
      </w:r>
      <w:r w:rsidRPr="00615721">
        <w:rPr>
          <w:lang w:val="en-GB"/>
        </w:rPr>
        <w:t>other sustainability-related regulated information (paragraphs 131 to 134)</w:t>
      </w:r>
    </w:p>
    <w:p w14:paraId="1E7D7AE9" w14:textId="77777777" w:rsidR="007D2594" w:rsidRPr="00615721" w:rsidRDefault="00F056F3">
      <w:pPr>
        <w:pStyle w:val="Odsekzoznamu"/>
        <w:numPr>
          <w:ilvl w:val="0"/>
          <w:numId w:val="48"/>
        </w:numPr>
        <w:tabs>
          <w:tab w:val="left" w:pos="2133"/>
        </w:tabs>
        <w:spacing w:before="120"/>
        <w:ind w:right="1415"/>
        <w:rPr>
          <w:lang w:val="en-GB"/>
        </w:rPr>
      </w:pPr>
      <w:r w:rsidRPr="00615721">
        <w:rPr>
          <w:lang w:val="en-GB"/>
        </w:rPr>
        <w:t>promotes the incorporation of information by reference to other parts of the corporate reporting in order to avoid redundancy (paragraphs 135 and 136)</w:t>
      </w:r>
    </w:p>
    <w:p w14:paraId="1E7D7AEA" w14:textId="77777777" w:rsidR="007D2594" w:rsidRPr="00615721" w:rsidRDefault="00F056F3">
      <w:pPr>
        <w:pStyle w:val="Odsekzoznamu"/>
        <w:numPr>
          <w:ilvl w:val="0"/>
          <w:numId w:val="48"/>
        </w:numPr>
        <w:tabs>
          <w:tab w:val="left" w:pos="2133"/>
        </w:tabs>
        <w:spacing w:before="124"/>
        <w:ind w:right="1407"/>
        <w:rPr>
          <w:lang w:val="en-GB"/>
        </w:rPr>
      </w:pPr>
      <w:r w:rsidRPr="00615721">
        <w:rPr>
          <w:lang w:val="en-GB"/>
        </w:rPr>
        <w:t>organises connectivity with the financial statements by prescribing how to include monetary amounts or other quantitative data points directly presented in the financial statements (paragraphs 137 to 143).</w:t>
      </w:r>
    </w:p>
    <w:p w14:paraId="1E7D7AEB" w14:textId="77777777" w:rsidR="007D2594" w:rsidRPr="00615721" w:rsidRDefault="007D2594">
      <w:pPr>
        <w:pStyle w:val="Zkladntext"/>
        <w:rPr>
          <w:sz w:val="24"/>
          <w:lang w:val="en-GB"/>
        </w:rPr>
      </w:pPr>
    </w:p>
    <w:p w14:paraId="1E7D7AEC" w14:textId="77777777" w:rsidR="007D2594" w:rsidRPr="00615721" w:rsidRDefault="007D2594">
      <w:pPr>
        <w:pStyle w:val="Zkladntext"/>
        <w:rPr>
          <w:sz w:val="24"/>
          <w:lang w:val="en-GB"/>
        </w:rPr>
      </w:pPr>
    </w:p>
    <w:p w14:paraId="1E7D7AED" w14:textId="77777777" w:rsidR="007D2594" w:rsidRPr="00615721" w:rsidRDefault="00F056F3">
      <w:pPr>
        <w:spacing w:before="173"/>
        <w:ind w:left="1416"/>
        <w:rPr>
          <w:b/>
          <w:lang w:val="en-GB"/>
        </w:rPr>
      </w:pPr>
      <w:r w:rsidRPr="00615721">
        <w:rPr>
          <w:b/>
          <w:lang w:val="en-GB"/>
        </w:rPr>
        <w:t>Q8:</w:t>
      </w:r>
      <w:r w:rsidRPr="00615721">
        <w:rPr>
          <w:b/>
          <w:spacing w:val="-1"/>
          <w:lang w:val="en-GB"/>
        </w:rPr>
        <w:t xml:space="preserve"> </w:t>
      </w:r>
      <w:r w:rsidRPr="00615721">
        <w:rPr>
          <w:b/>
          <w:lang w:val="en-GB"/>
        </w:rPr>
        <w:t>Do</w:t>
      </w:r>
      <w:r w:rsidRPr="00615721">
        <w:rPr>
          <w:b/>
          <w:spacing w:val="-4"/>
          <w:lang w:val="en-GB"/>
        </w:rPr>
        <w:t xml:space="preserve"> </w:t>
      </w:r>
      <w:r w:rsidRPr="00615721">
        <w:rPr>
          <w:b/>
          <w:lang w:val="en-GB"/>
        </w:rPr>
        <w:t>you</w:t>
      </w:r>
      <w:r w:rsidRPr="00615721">
        <w:rPr>
          <w:b/>
          <w:spacing w:val="-4"/>
          <w:lang w:val="en-GB"/>
        </w:rPr>
        <w:t xml:space="preserve"> </w:t>
      </w:r>
      <w:r w:rsidRPr="00615721">
        <w:rPr>
          <w:b/>
          <w:lang w:val="en-GB"/>
        </w:rPr>
        <w:t>agree</w:t>
      </w:r>
      <w:r w:rsidRPr="00615721">
        <w:rPr>
          <w:b/>
          <w:spacing w:val="-2"/>
          <w:lang w:val="en-GB"/>
        </w:rPr>
        <w:t xml:space="preserve"> </w:t>
      </w:r>
      <w:r w:rsidRPr="00615721">
        <w:rPr>
          <w:b/>
          <w:lang w:val="en-GB"/>
        </w:rPr>
        <w:t>with</w:t>
      </w:r>
      <w:r w:rsidRPr="00615721">
        <w:rPr>
          <w:b/>
          <w:spacing w:val="-4"/>
          <w:lang w:val="en-GB"/>
        </w:rPr>
        <w:t xml:space="preserve"> </w:t>
      </w:r>
      <w:r w:rsidRPr="00615721">
        <w:rPr>
          <w:b/>
          <w:lang w:val="en-GB"/>
        </w:rPr>
        <w:t>the</w:t>
      </w:r>
      <w:r w:rsidRPr="00615721">
        <w:rPr>
          <w:b/>
          <w:spacing w:val="-2"/>
          <w:lang w:val="en-GB"/>
        </w:rPr>
        <w:t xml:space="preserve"> </w:t>
      </w:r>
      <w:r w:rsidRPr="00615721">
        <w:rPr>
          <w:b/>
          <w:lang w:val="en-GB"/>
        </w:rPr>
        <w:t>proposed</w:t>
      </w:r>
      <w:r w:rsidRPr="00615721">
        <w:rPr>
          <w:b/>
          <w:spacing w:val="-5"/>
          <w:lang w:val="en-GB"/>
        </w:rPr>
        <w:t xml:space="preserve"> </w:t>
      </w:r>
      <w:r w:rsidRPr="00615721">
        <w:rPr>
          <w:b/>
          <w:lang w:val="en-GB"/>
        </w:rPr>
        <w:t>three</w:t>
      </w:r>
      <w:r w:rsidRPr="00615721">
        <w:rPr>
          <w:b/>
          <w:spacing w:val="-5"/>
          <w:lang w:val="en-GB"/>
        </w:rPr>
        <w:t xml:space="preserve"> </w:t>
      </w:r>
      <w:r w:rsidRPr="00615721">
        <w:rPr>
          <w:b/>
          <w:spacing w:val="-2"/>
          <w:lang w:val="en-GB"/>
        </w:rPr>
        <w:t>options?</w:t>
      </w:r>
    </w:p>
    <w:p w14:paraId="1E7D7AEE" w14:textId="77777777" w:rsidR="007D2594" w:rsidRPr="00615721" w:rsidRDefault="00F056F3">
      <w:pPr>
        <w:pStyle w:val="Zkladntext"/>
        <w:spacing w:before="188"/>
        <w:ind w:left="1483"/>
        <w:rPr>
          <w:lang w:val="en-GB"/>
        </w:rPr>
      </w:pPr>
      <w:r w:rsidRPr="00615721">
        <w:rPr>
          <w:lang w:val="en-GB"/>
        </w:rPr>
        <w:t>1/</w:t>
      </w:r>
      <w:r w:rsidRPr="00615721">
        <w:rPr>
          <w:spacing w:val="-1"/>
          <w:lang w:val="en-GB"/>
        </w:rPr>
        <w:t xml:space="preserve"> </w:t>
      </w:r>
      <w:r w:rsidRPr="00DA3928">
        <w:rPr>
          <w:highlight w:val="cyan"/>
          <w:lang w:val="en-GB"/>
        </w:rPr>
        <w:t>Yes</w:t>
      </w:r>
      <w:r w:rsidRPr="00615721">
        <w:rPr>
          <w:spacing w:val="-4"/>
          <w:lang w:val="en-GB"/>
        </w:rPr>
        <w:t xml:space="preserve"> </w:t>
      </w:r>
      <w:r w:rsidRPr="00615721">
        <w:rPr>
          <w:lang w:val="en-GB"/>
        </w:rPr>
        <w:t>2/ No</w:t>
      </w:r>
      <w:r w:rsidRPr="00615721">
        <w:rPr>
          <w:spacing w:val="-4"/>
          <w:lang w:val="en-GB"/>
        </w:rPr>
        <w:t xml:space="preserve"> </w:t>
      </w:r>
      <w:r w:rsidRPr="00615721">
        <w:rPr>
          <w:lang w:val="en-GB"/>
        </w:rPr>
        <w:t xml:space="preserve">3/ No </w:t>
      </w:r>
      <w:r w:rsidRPr="00615721">
        <w:rPr>
          <w:spacing w:val="-2"/>
          <w:lang w:val="en-GB"/>
        </w:rPr>
        <w:t>opinion</w:t>
      </w:r>
    </w:p>
    <w:p w14:paraId="1E7D7AEF" w14:textId="77777777" w:rsidR="007D2594" w:rsidRPr="00615721" w:rsidRDefault="00F056F3">
      <w:pPr>
        <w:spacing w:before="174"/>
        <w:ind w:left="1416"/>
        <w:rPr>
          <w:b/>
          <w:lang w:val="en-GB"/>
        </w:rPr>
      </w:pPr>
      <w:r w:rsidRPr="00615721">
        <w:rPr>
          <w:b/>
          <w:lang w:val="en-GB"/>
        </w:rPr>
        <w:t>Q9: would</w:t>
      </w:r>
      <w:r w:rsidRPr="00615721">
        <w:rPr>
          <w:b/>
          <w:spacing w:val="-4"/>
          <w:lang w:val="en-GB"/>
        </w:rPr>
        <w:t xml:space="preserve"> </w:t>
      </w:r>
      <w:r w:rsidRPr="00615721">
        <w:rPr>
          <w:b/>
          <w:lang w:val="en-GB"/>
        </w:rPr>
        <w:t>you</w:t>
      </w:r>
      <w:r w:rsidRPr="00615721">
        <w:rPr>
          <w:b/>
          <w:spacing w:val="-3"/>
          <w:lang w:val="en-GB"/>
        </w:rPr>
        <w:t xml:space="preserve"> </w:t>
      </w:r>
      <w:r w:rsidRPr="00615721">
        <w:rPr>
          <w:b/>
          <w:lang w:val="en-GB"/>
        </w:rPr>
        <w:t>recommend</w:t>
      </w:r>
      <w:r w:rsidRPr="00615721">
        <w:rPr>
          <w:b/>
          <w:spacing w:val="-4"/>
          <w:lang w:val="en-GB"/>
        </w:rPr>
        <w:t xml:space="preserve"> </w:t>
      </w:r>
      <w:r w:rsidRPr="00615721">
        <w:rPr>
          <w:b/>
          <w:lang w:val="en-GB"/>
        </w:rPr>
        <w:t>any</w:t>
      </w:r>
      <w:r w:rsidRPr="00615721">
        <w:rPr>
          <w:b/>
          <w:spacing w:val="-6"/>
          <w:lang w:val="en-GB"/>
        </w:rPr>
        <w:t xml:space="preserve"> </w:t>
      </w:r>
      <w:r w:rsidRPr="00615721">
        <w:rPr>
          <w:b/>
          <w:lang w:val="en-GB"/>
        </w:rPr>
        <w:t>other</w:t>
      </w:r>
      <w:r w:rsidRPr="00615721">
        <w:rPr>
          <w:b/>
          <w:spacing w:val="-2"/>
          <w:lang w:val="en-GB"/>
        </w:rPr>
        <w:t xml:space="preserve"> option(s)?</w:t>
      </w:r>
    </w:p>
    <w:p w14:paraId="1E7D7AF0" w14:textId="77777777" w:rsidR="007D2594" w:rsidRPr="00615721" w:rsidRDefault="00F056F3">
      <w:pPr>
        <w:pStyle w:val="Zkladntext"/>
        <w:spacing w:before="189"/>
        <w:ind w:left="1483"/>
        <w:rPr>
          <w:lang w:val="en-GB"/>
        </w:rPr>
      </w:pPr>
      <w:r w:rsidRPr="00615721">
        <w:rPr>
          <w:lang w:val="en-GB"/>
        </w:rPr>
        <w:t>If</w:t>
      </w:r>
      <w:r w:rsidRPr="00615721">
        <w:rPr>
          <w:spacing w:val="-2"/>
          <w:lang w:val="en-GB"/>
        </w:rPr>
        <w:t xml:space="preserve"> </w:t>
      </w:r>
      <w:r w:rsidRPr="00615721">
        <w:rPr>
          <w:lang w:val="en-GB"/>
        </w:rPr>
        <w:t>so,</w:t>
      </w:r>
      <w:r w:rsidRPr="00615721">
        <w:rPr>
          <w:spacing w:val="-6"/>
          <w:lang w:val="en-GB"/>
        </w:rPr>
        <w:t xml:space="preserve"> </w:t>
      </w:r>
      <w:r w:rsidRPr="00615721">
        <w:rPr>
          <w:lang w:val="en-GB"/>
        </w:rPr>
        <w:t>please</w:t>
      </w:r>
      <w:r w:rsidRPr="00615721">
        <w:rPr>
          <w:spacing w:val="-9"/>
          <w:lang w:val="en-GB"/>
        </w:rPr>
        <w:t xml:space="preserve"> </w:t>
      </w:r>
      <w:r w:rsidRPr="00615721">
        <w:rPr>
          <w:lang w:val="en-GB"/>
        </w:rPr>
        <w:t>describe</w:t>
      </w:r>
      <w:r w:rsidRPr="00615721">
        <w:rPr>
          <w:spacing w:val="-5"/>
          <w:lang w:val="en-GB"/>
        </w:rPr>
        <w:t xml:space="preserve"> </w:t>
      </w:r>
      <w:r w:rsidRPr="00615721">
        <w:rPr>
          <w:lang w:val="en-GB"/>
        </w:rPr>
        <w:t>the</w:t>
      </w:r>
      <w:r w:rsidRPr="00615721">
        <w:rPr>
          <w:spacing w:val="-6"/>
          <w:lang w:val="en-GB"/>
        </w:rPr>
        <w:t xml:space="preserve"> </w:t>
      </w:r>
      <w:r w:rsidRPr="00615721">
        <w:rPr>
          <w:lang w:val="en-GB"/>
        </w:rPr>
        <w:t>proposed</w:t>
      </w:r>
      <w:r w:rsidRPr="00615721">
        <w:rPr>
          <w:spacing w:val="-5"/>
          <w:lang w:val="en-GB"/>
        </w:rPr>
        <w:t xml:space="preserve"> </w:t>
      </w:r>
      <w:r w:rsidRPr="00615721">
        <w:rPr>
          <w:lang w:val="en-GB"/>
        </w:rPr>
        <w:t>alternative</w:t>
      </w:r>
      <w:r w:rsidRPr="00615721">
        <w:rPr>
          <w:spacing w:val="-5"/>
          <w:lang w:val="en-GB"/>
        </w:rPr>
        <w:t xml:space="preserve"> </w:t>
      </w:r>
      <w:r w:rsidRPr="00615721">
        <w:rPr>
          <w:spacing w:val="-2"/>
          <w:lang w:val="en-GB"/>
        </w:rPr>
        <w:t>option(s)</w:t>
      </w:r>
    </w:p>
    <w:p w14:paraId="1E7D7AF1" w14:textId="77777777" w:rsidR="007D2594" w:rsidRPr="00615721" w:rsidRDefault="00F056F3">
      <w:pPr>
        <w:spacing w:before="170"/>
        <w:ind w:left="1416" w:right="1413"/>
        <w:jc w:val="both"/>
        <w:rPr>
          <w:b/>
          <w:lang w:val="en-GB"/>
        </w:rPr>
      </w:pPr>
      <w:r w:rsidRPr="00615721">
        <w:rPr>
          <w:b/>
          <w:lang w:val="en-GB"/>
        </w:rPr>
        <w:t>Q10: in your opinion, to what extent do you believe that connectivity between the sustainability reporting and other parts of the management report has been appropriately addressed?</w:t>
      </w:r>
    </w:p>
    <w:p w14:paraId="1E7D7AF2" w14:textId="77777777" w:rsidR="007D2594" w:rsidRPr="00615721" w:rsidRDefault="00F056F3">
      <w:pPr>
        <w:pStyle w:val="Zkladntext"/>
        <w:spacing w:before="187" w:line="259" w:lineRule="auto"/>
        <w:ind w:left="1483" w:right="1416"/>
        <w:rPr>
          <w:lang w:val="en-GB"/>
        </w:rPr>
      </w:pPr>
      <w:r w:rsidRPr="00615721">
        <w:rPr>
          <w:lang w:val="en-GB"/>
        </w:rPr>
        <w:t>1/</w:t>
      </w:r>
      <w:r w:rsidRPr="00615721">
        <w:rPr>
          <w:spacing w:val="18"/>
          <w:lang w:val="en-GB"/>
        </w:rPr>
        <w:t xml:space="preserve"> </w:t>
      </w:r>
      <w:r w:rsidRPr="00615721">
        <w:rPr>
          <w:lang w:val="en-GB"/>
        </w:rPr>
        <w:t xml:space="preserve">Not at all </w:t>
      </w:r>
      <w:r w:rsidRPr="00113D39">
        <w:rPr>
          <w:lang w:val="en-GB"/>
        </w:rPr>
        <w:t>2/</w:t>
      </w:r>
      <w:r w:rsidRPr="00113D39">
        <w:rPr>
          <w:spacing w:val="18"/>
          <w:lang w:val="en-GB"/>
        </w:rPr>
        <w:t xml:space="preserve"> </w:t>
      </w:r>
      <w:r w:rsidRPr="00113D39">
        <w:rPr>
          <w:lang w:val="en-GB"/>
        </w:rPr>
        <w:t>To a</w:t>
      </w:r>
      <w:r w:rsidRPr="00113D39">
        <w:rPr>
          <w:spacing w:val="19"/>
          <w:lang w:val="en-GB"/>
        </w:rPr>
        <w:t xml:space="preserve"> </w:t>
      </w:r>
      <w:r w:rsidRPr="00113D39">
        <w:rPr>
          <w:lang w:val="en-GB"/>
        </w:rPr>
        <w:t>limited</w:t>
      </w:r>
      <w:r w:rsidRPr="00113D39">
        <w:rPr>
          <w:spacing w:val="19"/>
          <w:lang w:val="en-GB"/>
        </w:rPr>
        <w:t xml:space="preserve"> </w:t>
      </w:r>
      <w:r w:rsidRPr="00113D39">
        <w:rPr>
          <w:lang w:val="en-GB"/>
        </w:rPr>
        <w:t>extent with strong</w:t>
      </w:r>
      <w:r w:rsidRPr="00113D39">
        <w:rPr>
          <w:spacing w:val="19"/>
          <w:lang w:val="en-GB"/>
        </w:rPr>
        <w:t xml:space="preserve"> </w:t>
      </w:r>
      <w:r w:rsidRPr="00113D39">
        <w:rPr>
          <w:lang w:val="en-GB"/>
        </w:rPr>
        <w:t>reservations</w:t>
      </w:r>
      <w:r w:rsidRPr="00615721">
        <w:rPr>
          <w:lang w:val="en-GB"/>
        </w:rPr>
        <w:t>, 3/</w:t>
      </w:r>
      <w:r w:rsidRPr="00615721">
        <w:rPr>
          <w:spacing w:val="18"/>
          <w:lang w:val="en-GB"/>
        </w:rPr>
        <w:t xml:space="preserve"> </w:t>
      </w:r>
      <w:r w:rsidRPr="00615721">
        <w:rPr>
          <w:lang w:val="en-GB"/>
        </w:rPr>
        <w:t>To a large extent with some reservations 4/ Fully 5/ No opinion</w:t>
      </w:r>
    </w:p>
    <w:p w14:paraId="1E7D7AF3" w14:textId="77777777" w:rsidR="007D2594" w:rsidRPr="00615721" w:rsidRDefault="00F056F3">
      <w:pPr>
        <w:pStyle w:val="Zkladntext"/>
        <w:spacing w:before="159"/>
        <w:ind w:left="1483" w:right="1424"/>
        <w:jc w:val="both"/>
        <w:rPr>
          <w:lang w:val="en-GB"/>
        </w:rPr>
      </w:pPr>
      <w:r w:rsidRPr="00615721">
        <w:rPr>
          <w:lang w:val="en-GB"/>
        </w:rPr>
        <w:t>Please</w:t>
      </w:r>
      <w:r w:rsidRPr="00615721">
        <w:rPr>
          <w:spacing w:val="-5"/>
          <w:lang w:val="en-GB"/>
        </w:rPr>
        <w:t xml:space="preserve"> </w:t>
      </w:r>
      <w:r w:rsidRPr="00615721">
        <w:rPr>
          <w:lang w:val="en-GB"/>
        </w:rPr>
        <w:t>explain</w:t>
      </w:r>
      <w:r w:rsidRPr="00615721">
        <w:rPr>
          <w:spacing w:val="-1"/>
          <w:lang w:val="en-GB"/>
        </w:rPr>
        <w:t xml:space="preserve"> </w:t>
      </w:r>
      <w:r w:rsidRPr="00615721">
        <w:rPr>
          <w:lang w:val="en-GB"/>
        </w:rPr>
        <w:t>your</w:t>
      </w:r>
      <w:r w:rsidRPr="00615721">
        <w:rPr>
          <w:spacing w:val="-4"/>
          <w:lang w:val="en-GB"/>
        </w:rPr>
        <w:t xml:space="preserve"> </w:t>
      </w:r>
      <w:r w:rsidRPr="00615721">
        <w:rPr>
          <w:lang w:val="en-GB"/>
        </w:rPr>
        <w:t>reservations</w:t>
      </w:r>
      <w:r w:rsidRPr="00615721">
        <w:rPr>
          <w:spacing w:val="-7"/>
          <w:lang w:val="en-GB"/>
        </w:rPr>
        <w:t xml:space="preserve"> </w:t>
      </w:r>
      <w:r w:rsidRPr="00615721">
        <w:rPr>
          <w:lang w:val="en-GB"/>
        </w:rPr>
        <w:t>or</w:t>
      </w:r>
      <w:r w:rsidRPr="00615721">
        <w:rPr>
          <w:spacing w:val="-4"/>
          <w:lang w:val="en-GB"/>
        </w:rPr>
        <w:t xml:space="preserve"> </w:t>
      </w:r>
      <w:r w:rsidRPr="00615721">
        <w:rPr>
          <w:lang w:val="en-GB"/>
        </w:rPr>
        <w:t>your</w:t>
      </w:r>
      <w:r w:rsidRPr="00615721">
        <w:rPr>
          <w:spacing w:val="-4"/>
          <w:lang w:val="en-GB"/>
        </w:rPr>
        <w:t xml:space="preserve"> </w:t>
      </w:r>
      <w:r w:rsidRPr="00615721">
        <w:rPr>
          <w:lang w:val="en-GB"/>
        </w:rPr>
        <w:t>suggestions</w:t>
      </w:r>
      <w:r w:rsidRPr="00615721">
        <w:rPr>
          <w:spacing w:val="-7"/>
          <w:lang w:val="en-GB"/>
        </w:rPr>
        <w:t xml:space="preserve"> </w:t>
      </w:r>
      <w:r w:rsidRPr="00615721">
        <w:rPr>
          <w:lang w:val="en-GB"/>
        </w:rPr>
        <w:t>for</w:t>
      </w:r>
      <w:r w:rsidRPr="00615721">
        <w:rPr>
          <w:spacing w:val="-4"/>
          <w:lang w:val="en-GB"/>
        </w:rPr>
        <w:t xml:space="preserve"> </w:t>
      </w:r>
      <w:r w:rsidRPr="00615721">
        <w:rPr>
          <w:lang w:val="en-GB"/>
        </w:rPr>
        <w:t>improvement</w:t>
      </w:r>
      <w:r w:rsidRPr="00615721">
        <w:rPr>
          <w:spacing w:val="-1"/>
          <w:lang w:val="en-GB"/>
        </w:rPr>
        <w:t xml:space="preserve"> </w:t>
      </w:r>
      <w:r w:rsidRPr="00615721">
        <w:rPr>
          <w:lang w:val="en-GB"/>
        </w:rPr>
        <w:t>or</w:t>
      </w:r>
      <w:r w:rsidRPr="00615721">
        <w:rPr>
          <w:spacing w:val="-9"/>
          <w:lang w:val="en-GB"/>
        </w:rPr>
        <w:t xml:space="preserve"> </w:t>
      </w:r>
      <w:r w:rsidRPr="00615721">
        <w:rPr>
          <w:lang w:val="en-GB"/>
        </w:rPr>
        <w:t>any</w:t>
      </w:r>
      <w:r w:rsidRPr="00615721">
        <w:rPr>
          <w:spacing w:val="-7"/>
          <w:lang w:val="en-GB"/>
        </w:rPr>
        <w:t xml:space="preserve"> </w:t>
      </w:r>
      <w:r w:rsidRPr="00615721">
        <w:rPr>
          <w:lang w:val="en-GB"/>
        </w:rPr>
        <w:t>other</w:t>
      </w:r>
      <w:r w:rsidRPr="00615721">
        <w:rPr>
          <w:spacing w:val="-4"/>
          <w:lang w:val="en-GB"/>
        </w:rPr>
        <w:t xml:space="preserve"> </w:t>
      </w:r>
      <w:r w:rsidRPr="00615721">
        <w:rPr>
          <w:lang w:val="en-GB"/>
        </w:rPr>
        <w:t>comment you might have</w:t>
      </w:r>
    </w:p>
    <w:p w14:paraId="1E7D7AF4" w14:textId="77777777" w:rsidR="007D2594" w:rsidRPr="00615721" w:rsidRDefault="007D2594">
      <w:pPr>
        <w:jc w:val="both"/>
        <w:rPr>
          <w:lang w:val="en-GB"/>
        </w:rPr>
        <w:sectPr w:rsidR="007D2594" w:rsidRPr="00615721" w:rsidSect="00313E36">
          <w:pgSz w:w="11910" w:h="16840"/>
          <w:pgMar w:top="1580" w:right="0" w:bottom="1320" w:left="0" w:header="0" w:footer="1128" w:gutter="0"/>
          <w:cols w:space="720"/>
        </w:sectPr>
      </w:pPr>
    </w:p>
    <w:p w14:paraId="1E7D7AF5" w14:textId="77777777" w:rsidR="007D2594" w:rsidRPr="00615721" w:rsidRDefault="00F056F3">
      <w:pPr>
        <w:spacing w:before="73"/>
        <w:ind w:left="1416" w:right="1411"/>
        <w:jc w:val="both"/>
        <w:rPr>
          <w:b/>
          <w:lang w:val="en-GB"/>
        </w:rPr>
      </w:pPr>
      <w:r w:rsidRPr="00615721">
        <w:rPr>
          <w:b/>
          <w:lang w:val="en-GB"/>
        </w:rPr>
        <w:lastRenderedPageBreak/>
        <w:t>Q11: in your opinion, to what extent does the incorporation of information in the Sustainability section by reference to other parts of the management report support cohesiveness throughout corporate reporting?</w:t>
      </w:r>
    </w:p>
    <w:p w14:paraId="1E7D7AF6" w14:textId="77777777" w:rsidR="007D2594" w:rsidRPr="00615721" w:rsidRDefault="007D2594">
      <w:pPr>
        <w:pStyle w:val="Zkladntext"/>
        <w:rPr>
          <w:b/>
          <w:sz w:val="24"/>
          <w:lang w:val="en-GB"/>
        </w:rPr>
      </w:pPr>
    </w:p>
    <w:p w14:paraId="1E7D7AF7" w14:textId="77777777" w:rsidR="007D2594" w:rsidRPr="00615721" w:rsidRDefault="00F056F3">
      <w:pPr>
        <w:pStyle w:val="Zkladntext"/>
        <w:spacing w:before="166" w:line="254" w:lineRule="auto"/>
        <w:ind w:left="1483" w:right="1424"/>
        <w:jc w:val="both"/>
        <w:rPr>
          <w:lang w:val="en-GB"/>
        </w:rPr>
      </w:pPr>
      <w:r w:rsidRPr="00615721">
        <w:rPr>
          <w:lang w:val="en-GB"/>
        </w:rPr>
        <w:t xml:space="preserve">1/ Not at all 2/ To a limited extent with strong reservations, </w:t>
      </w:r>
      <w:r w:rsidRPr="00943B50">
        <w:rPr>
          <w:highlight w:val="cyan"/>
          <w:lang w:val="en-GB"/>
        </w:rPr>
        <w:t>3/ To a large extent with some reservations</w:t>
      </w:r>
      <w:r w:rsidRPr="00615721">
        <w:rPr>
          <w:lang w:val="en-GB"/>
        </w:rPr>
        <w:t xml:space="preserve"> 4/ Fully 5/ No opinion</w:t>
      </w:r>
    </w:p>
    <w:p w14:paraId="1E7D7AF8" w14:textId="77777777" w:rsidR="007D2594" w:rsidRPr="00615721" w:rsidRDefault="00F056F3">
      <w:pPr>
        <w:pStyle w:val="Zkladntext"/>
        <w:spacing w:before="164"/>
        <w:ind w:left="1483" w:right="1420"/>
        <w:jc w:val="both"/>
        <w:rPr>
          <w:lang w:val="en-GB"/>
        </w:rPr>
      </w:pPr>
      <w:r w:rsidRPr="00615721">
        <w:rPr>
          <w:lang w:val="en-GB"/>
        </w:rPr>
        <w:t>Please</w:t>
      </w:r>
      <w:r w:rsidRPr="00615721">
        <w:rPr>
          <w:spacing w:val="-5"/>
          <w:lang w:val="en-GB"/>
        </w:rPr>
        <w:t xml:space="preserve"> </w:t>
      </w:r>
      <w:r w:rsidRPr="00615721">
        <w:rPr>
          <w:lang w:val="en-GB"/>
        </w:rPr>
        <w:t>explain</w:t>
      </w:r>
      <w:r w:rsidRPr="00615721">
        <w:rPr>
          <w:spacing w:val="-1"/>
          <w:lang w:val="en-GB"/>
        </w:rPr>
        <w:t xml:space="preserve"> </w:t>
      </w:r>
      <w:r w:rsidRPr="00615721">
        <w:rPr>
          <w:lang w:val="en-GB"/>
        </w:rPr>
        <w:t>your reservations</w:t>
      </w:r>
      <w:r w:rsidRPr="00615721">
        <w:rPr>
          <w:spacing w:val="-7"/>
          <w:lang w:val="en-GB"/>
        </w:rPr>
        <w:t xml:space="preserve"> </w:t>
      </w:r>
      <w:r w:rsidRPr="00615721">
        <w:rPr>
          <w:lang w:val="en-GB"/>
        </w:rPr>
        <w:t>or</w:t>
      </w:r>
      <w:r w:rsidRPr="00615721">
        <w:rPr>
          <w:spacing w:val="-4"/>
          <w:lang w:val="en-GB"/>
        </w:rPr>
        <w:t xml:space="preserve"> </w:t>
      </w:r>
      <w:r w:rsidRPr="00615721">
        <w:rPr>
          <w:lang w:val="en-GB"/>
        </w:rPr>
        <w:t>your</w:t>
      </w:r>
      <w:r w:rsidRPr="00615721">
        <w:rPr>
          <w:spacing w:val="-4"/>
          <w:lang w:val="en-GB"/>
        </w:rPr>
        <w:t xml:space="preserve"> </w:t>
      </w:r>
      <w:r w:rsidRPr="00615721">
        <w:rPr>
          <w:lang w:val="en-GB"/>
        </w:rPr>
        <w:t>suggestions</w:t>
      </w:r>
      <w:r w:rsidRPr="00615721">
        <w:rPr>
          <w:spacing w:val="-7"/>
          <w:lang w:val="en-GB"/>
        </w:rPr>
        <w:t xml:space="preserve"> </w:t>
      </w:r>
      <w:r w:rsidRPr="00615721">
        <w:rPr>
          <w:lang w:val="en-GB"/>
        </w:rPr>
        <w:t>for</w:t>
      </w:r>
      <w:r w:rsidRPr="00615721">
        <w:rPr>
          <w:spacing w:val="-4"/>
          <w:lang w:val="en-GB"/>
        </w:rPr>
        <w:t xml:space="preserve"> </w:t>
      </w:r>
      <w:r w:rsidRPr="00615721">
        <w:rPr>
          <w:lang w:val="en-GB"/>
        </w:rPr>
        <w:t>improvement</w:t>
      </w:r>
      <w:r w:rsidRPr="00615721">
        <w:rPr>
          <w:spacing w:val="-1"/>
          <w:lang w:val="en-GB"/>
        </w:rPr>
        <w:t xml:space="preserve"> </w:t>
      </w:r>
      <w:r w:rsidRPr="00615721">
        <w:rPr>
          <w:lang w:val="en-GB"/>
        </w:rPr>
        <w:t>or</w:t>
      </w:r>
      <w:r w:rsidRPr="00615721">
        <w:rPr>
          <w:spacing w:val="-9"/>
          <w:lang w:val="en-GB"/>
        </w:rPr>
        <w:t xml:space="preserve"> </w:t>
      </w:r>
      <w:r w:rsidRPr="00615721">
        <w:rPr>
          <w:lang w:val="en-GB"/>
        </w:rPr>
        <w:t>any</w:t>
      </w:r>
      <w:r w:rsidRPr="00615721">
        <w:rPr>
          <w:spacing w:val="-7"/>
          <w:lang w:val="en-GB"/>
        </w:rPr>
        <w:t xml:space="preserve"> </w:t>
      </w:r>
      <w:r w:rsidRPr="00615721">
        <w:rPr>
          <w:lang w:val="en-GB"/>
        </w:rPr>
        <w:t>other</w:t>
      </w:r>
      <w:r w:rsidRPr="00615721">
        <w:rPr>
          <w:spacing w:val="-4"/>
          <w:lang w:val="en-GB"/>
        </w:rPr>
        <w:t xml:space="preserve"> </w:t>
      </w:r>
      <w:r w:rsidRPr="00615721">
        <w:rPr>
          <w:lang w:val="en-GB"/>
        </w:rPr>
        <w:t>comment you might have</w:t>
      </w:r>
    </w:p>
    <w:p w14:paraId="1E7D7AF9" w14:textId="77777777" w:rsidR="007D2594" w:rsidRPr="00615721" w:rsidRDefault="007D2594">
      <w:pPr>
        <w:pStyle w:val="Zkladntext"/>
        <w:rPr>
          <w:sz w:val="24"/>
          <w:lang w:val="en-GB"/>
        </w:rPr>
      </w:pPr>
    </w:p>
    <w:p w14:paraId="1E7D7AFA" w14:textId="77777777" w:rsidR="007D2594" w:rsidRPr="00615721" w:rsidRDefault="007D2594">
      <w:pPr>
        <w:pStyle w:val="Zkladntext"/>
        <w:spacing w:before="10"/>
        <w:rPr>
          <w:sz w:val="23"/>
          <w:lang w:val="en-GB"/>
        </w:rPr>
      </w:pPr>
    </w:p>
    <w:p w14:paraId="1E7D7AFB" w14:textId="77777777" w:rsidR="007D2594" w:rsidRPr="00615721" w:rsidRDefault="00F056F3">
      <w:pPr>
        <w:spacing w:line="259" w:lineRule="auto"/>
        <w:ind w:left="1416" w:right="1420"/>
        <w:jc w:val="both"/>
        <w:rPr>
          <w:b/>
          <w:lang w:val="en-GB"/>
        </w:rPr>
      </w:pPr>
      <w:r w:rsidRPr="00615721">
        <w:rPr>
          <w:b/>
          <w:lang w:val="en-GB"/>
        </w:rPr>
        <w:t>Q12: in your opinion, to what extent do the requirements and provisions on how to include monetary amounts and other financial statement-related quantitative data into sustainability reporting support connectivity with the financial statements?</w:t>
      </w:r>
    </w:p>
    <w:p w14:paraId="1E7D7AFC" w14:textId="77777777" w:rsidR="007D2594" w:rsidRPr="00615721" w:rsidRDefault="00F056F3">
      <w:pPr>
        <w:pStyle w:val="Zkladntext"/>
        <w:spacing w:before="164" w:line="259" w:lineRule="auto"/>
        <w:ind w:left="1483" w:right="1424"/>
        <w:jc w:val="both"/>
        <w:rPr>
          <w:lang w:val="en-GB"/>
        </w:rPr>
      </w:pPr>
      <w:r w:rsidRPr="00615721">
        <w:rPr>
          <w:lang w:val="en-GB"/>
        </w:rPr>
        <w:t>1/ Not at all 2/ To a limited extent with strong reservations, 3/ To a large extent with some reservations 4/ Fully 5/ No opinion</w:t>
      </w:r>
    </w:p>
    <w:p w14:paraId="7332EA82" w14:textId="1C5E53A9" w:rsidR="003918AF" w:rsidRDefault="00F056F3" w:rsidP="00FB26D6">
      <w:pPr>
        <w:pStyle w:val="Zkladntext"/>
        <w:spacing w:before="160"/>
        <w:ind w:left="1483" w:right="1417"/>
        <w:jc w:val="both"/>
        <w:rPr>
          <w:lang w:val="en-GB"/>
        </w:rPr>
      </w:pPr>
      <w:r w:rsidRPr="00615721">
        <w:rPr>
          <w:lang w:val="en-GB"/>
        </w:rPr>
        <w:t>Please</w:t>
      </w:r>
      <w:r w:rsidRPr="00615721">
        <w:rPr>
          <w:spacing w:val="-5"/>
          <w:lang w:val="en-GB"/>
        </w:rPr>
        <w:t xml:space="preserve"> </w:t>
      </w:r>
      <w:r w:rsidRPr="00615721">
        <w:rPr>
          <w:lang w:val="en-GB"/>
        </w:rPr>
        <w:t>explain</w:t>
      </w:r>
      <w:r w:rsidRPr="00615721">
        <w:rPr>
          <w:spacing w:val="-1"/>
          <w:lang w:val="en-GB"/>
        </w:rPr>
        <w:t xml:space="preserve"> </w:t>
      </w:r>
      <w:r w:rsidRPr="00615721">
        <w:rPr>
          <w:lang w:val="en-GB"/>
        </w:rPr>
        <w:t>your</w:t>
      </w:r>
      <w:r w:rsidRPr="00615721">
        <w:rPr>
          <w:spacing w:val="-4"/>
          <w:lang w:val="en-GB"/>
        </w:rPr>
        <w:t xml:space="preserve"> </w:t>
      </w:r>
      <w:r w:rsidRPr="00615721">
        <w:rPr>
          <w:lang w:val="en-GB"/>
        </w:rPr>
        <w:t>reservations</w:t>
      </w:r>
      <w:r w:rsidRPr="00615721">
        <w:rPr>
          <w:spacing w:val="-7"/>
          <w:lang w:val="en-GB"/>
        </w:rPr>
        <w:t xml:space="preserve"> </w:t>
      </w:r>
      <w:r w:rsidRPr="00615721">
        <w:rPr>
          <w:lang w:val="en-GB"/>
        </w:rPr>
        <w:t>or</w:t>
      </w:r>
      <w:r w:rsidRPr="00615721">
        <w:rPr>
          <w:spacing w:val="-4"/>
          <w:lang w:val="en-GB"/>
        </w:rPr>
        <w:t xml:space="preserve"> </w:t>
      </w:r>
      <w:r w:rsidRPr="00615721">
        <w:rPr>
          <w:lang w:val="en-GB"/>
        </w:rPr>
        <w:t>your suggestions</w:t>
      </w:r>
      <w:r w:rsidRPr="00615721">
        <w:rPr>
          <w:spacing w:val="-7"/>
          <w:lang w:val="en-GB"/>
        </w:rPr>
        <w:t xml:space="preserve"> </w:t>
      </w:r>
      <w:r w:rsidRPr="00615721">
        <w:rPr>
          <w:lang w:val="en-GB"/>
        </w:rPr>
        <w:t>for</w:t>
      </w:r>
      <w:r w:rsidRPr="00615721">
        <w:rPr>
          <w:spacing w:val="-4"/>
          <w:lang w:val="en-GB"/>
        </w:rPr>
        <w:t xml:space="preserve"> </w:t>
      </w:r>
      <w:r w:rsidRPr="00615721">
        <w:rPr>
          <w:lang w:val="en-GB"/>
        </w:rPr>
        <w:t>improvement</w:t>
      </w:r>
      <w:r w:rsidRPr="00615721">
        <w:rPr>
          <w:spacing w:val="-1"/>
          <w:lang w:val="en-GB"/>
        </w:rPr>
        <w:t xml:space="preserve"> </w:t>
      </w:r>
      <w:r w:rsidRPr="00615721">
        <w:rPr>
          <w:lang w:val="en-GB"/>
        </w:rPr>
        <w:t>or</w:t>
      </w:r>
      <w:r w:rsidRPr="00615721">
        <w:rPr>
          <w:spacing w:val="-9"/>
          <w:lang w:val="en-GB"/>
        </w:rPr>
        <w:t xml:space="preserve"> </w:t>
      </w:r>
      <w:r w:rsidRPr="00615721">
        <w:rPr>
          <w:lang w:val="en-GB"/>
        </w:rPr>
        <w:t>any</w:t>
      </w:r>
      <w:r w:rsidRPr="00615721">
        <w:rPr>
          <w:spacing w:val="-7"/>
          <w:lang w:val="en-GB"/>
        </w:rPr>
        <w:t xml:space="preserve"> </w:t>
      </w:r>
      <w:r w:rsidRPr="00615721">
        <w:rPr>
          <w:lang w:val="en-GB"/>
        </w:rPr>
        <w:t>other</w:t>
      </w:r>
      <w:r w:rsidRPr="00615721">
        <w:rPr>
          <w:spacing w:val="-4"/>
          <w:lang w:val="en-GB"/>
        </w:rPr>
        <w:t xml:space="preserve"> </w:t>
      </w:r>
      <w:r w:rsidRPr="00615721">
        <w:rPr>
          <w:lang w:val="en-GB"/>
        </w:rPr>
        <w:t>comment you might have.</w:t>
      </w:r>
    </w:p>
    <w:p w14:paraId="69BC3CC7" w14:textId="77777777" w:rsidR="003918AF" w:rsidRDefault="003918AF">
      <w:pPr>
        <w:rPr>
          <w:lang w:val="en-GB"/>
        </w:rPr>
      </w:pPr>
      <w:r>
        <w:rPr>
          <w:lang w:val="en-GB"/>
        </w:rPr>
        <w:br w:type="page"/>
      </w:r>
    </w:p>
    <w:p w14:paraId="391235A3" w14:textId="77777777" w:rsidR="00B660BF" w:rsidRPr="00615721" w:rsidRDefault="00B660BF" w:rsidP="00B660BF">
      <w:pPr>
        <w:spacing w:before="70"/>
        <w:ind w:left="868"/>
        <w:rPr>
          <w:b/>
          <w:sz w:val="44"/>
          <w:lang w:val="en-GB"/>
        </w:rPr>
      </w:pPr>
      <w:r w:rsidRPr="00615721">
        <w:rPr>
          <w:b/>
          <w:color w:val="264869"/>
          <w:w w:val="105"/>
          <w:sz w:val="44"/>
          <w:lang w:val="en-GB"/>
        </w:rPr>
        <w:lastRenderedPageBreak/>
        <w:t>CONSULTA</w:t>
      </w:r>
      <w:r w:rsidRPr="00615721">
        <w:rPr>
          <w:b/>
          <w:color w:val="07417C"/>
          <w:w w:val="105"/>
          <w:sz w:val="44"/>
          <w:lang w:val="en-GB"/>
        </w:rPr>
        <w:t>T</w:t>
      </w:r>
      <w:r w:rsidRPr="00615721">
        <w:rPr>
          <w:b/>
          <w:color w:val="264869"/>
          <w:w w:val="105"/>
          <w:sz w:val="44"/>
          <w:lang w:val="en-GB"/>
        </w:rPr>
        <w:t>ION</w:t>
      </w:r>
      <w:r w:rsidRPr="00615721">
        <w:rPr>
          <w:b/>
          <w:color w:val="264869"/>
          <w:spacing w:val="10"/>
          <w:w w:val="105"/>
          <w:sz w:val="44"/>
          <w:lang w:val="en-GB"/>
        </w:rPr>
        <w:t xml:space="preserve"> </w:t>
      </w:r>
      <w:r w:rsidRPr="00615721">
        <w:rPr>
          <w:b/>
          <w:color w:val="264869"/>
          <w:spacing w:val="-2"/>
          <w:w w:val="105"/>
          <w:sz w:val="44"/>
          <w:lang w:val="en-GB"/>
        </w:rPr>
        <w:t>SURVEY</w:t>
      </w:r>
    </w:p>
    <w:p w14:paraId="0AA08942" w14:textId="77777777" w:rsidR="00B660BF" w:rsidRPr="00615721" w:rsidRDefault="00B660BF" w:rsidP="00B660BF">
      <w:pPr>
        <w:pStyle w:val="Zkladntext"/>
        <w:rPr>
          <w:b/>
          <w:sz w:val="20"/>
          <w:lang w:val="en-GB"/>
        </w:rPr>
      </w:pPr>
    </w:p>
    <w:p w14:paraId="4BBE50B0" w14:textId="15C9894D" w:rsidR="00B660BF" w:rsidRPr="00615721" w:rsidRDefault="00B660BF" w:rsidP="00B660BF">
      <w:pPr>
        <w:pStyle w:val="Zkladntext"/>
        <w:spacing w:before="3"/>
        <w:rPr>
          <w:b/>
          <w:sz w:val="18"/>
          <w:lang w:val="en-GB"/>
        </w:rPr>
      </w:pPr>
      <w:r>
        <w:rPr>
          <w:noProof/>
          <w:lang w:val="en-GB"/>
        </w:rPr>
        <mc:AlternateContent>
          <mc:Choice Requires="wps">
            <w:drawing>
              <wp:anchor distT="0" distB="0" distL="0" distR="0" simplePos="0" relativeHeight="251658243" behindDoc="1" locked="0" layoutInCell="1" allowOverlap="1" wp14:anchorId="2820F150" wp14:editId="4813FE45">
                <wp:simplePos x="0" y="0"/>
                <wp:positionH relativeFrom="page">
                  <wp:posOffset>539750</wp:posOffset>
                </wp:positionH>
                <wp:positionV relativeFrom="paragraph">
                  <wp:posOffset>148590</wp:posOffset>
                </wp:positionV>
                <wp:extent cx="6501765" cy="1270"/>
                <wp:effectExtent l="0" t="0" r="0" b="0"/>
                <wp:wrapTopAndBottom/>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01765" cy="1270"/>
                        </a:xfrm>
                        <a:custGeom>
                          <a:avLst/>
                          <a:gdLst>
                            <a:gd name="T0" fmla="+- 0 850 850"/>
                            <a:gd name="T1" fmla="*/ T0 w 10239"/>
                            <a:gd name="T2" fmla="+- 0 11089 850"/>
                            <a:gd name="T3" fmla="*/ T2 w 10239"/>
                          </a:gdLst>
                          <a:ahLst/>
                          <a:cxnLst>
                            <a:cxn ang="0">
                              <a:pos x="T1" y="0"/>
                            </a:cxn>
                            <a:cxn ang="0">
                              <a:pos x="T3" y="0"/>
                            </a:cxn>
                          </a:cxnLst>
                          <a:rect l="0" t="0" r="r" b="b"/>
                          <a:pathLst>
                            <a:path w="10239">
                              <a:moveTo>
                                <a:pt x="0" y="0"/>
                              </a:moveTo>
                              <a:lnTo>
                                <a:pt x="10239" y="0"/>
                              </a:lnTo>
                            </a:path>
                          </a:pathLst>
                        </a:custGeom>
                        <a:noFill/>
                        <a:ln w="0">
                          <a:solidFill>
                            <a:srgbClr val="5B6B7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A6E2F2" id="Freeform: Shape 4" o:spid="_x0000_s1026" style="position:absolute;margin-left:42.5pt;margin-top:11.7pt;width:511.95pt;height:.1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" path="m,l10239,e" filled="f" strokecolor="#5b6b74" strokeweight="0">
                <v:path arrowok="t" o:connecttype="custom" o:connectlocs="0,0;6501765,0" o:connectangles="0,0"/>
                <w10:wrap type="topAndBottom" anchorx="page"/>
              </v:shape>
            </w:pict>
          </mc:Fallback>
        </mc:AlternateContent>
      </w:r>
    </w:p>
    <w:p w14:paraId="5F2A541D" w14:textId="77777777" w:rsidR="00B660BF" w:rsidRPr="00615721" w:rsidRDefault="00B660BF" w:rsidP="00B660BF">
      <w:pPr>
        <w:pStyle w:val="Zkladntext"/>
        <w:spacing w:before="3"/>
        <w:rPr>
          <w:b/>
          <w:sz w:val="48"/>
          <w:lang w:val="en-GB"/>
        </w:rPr>
      </w:pPr>
    </w:p>
    <w:p w14:paraId="75E9D71D" w14:textId="77777777" w:rsidR="00B660BF" w:rsidRPr="00615721" w:rsidRDefault="00B660BF" w:rsidP="00B660BF">
      <w:pPr>
        <w:pStyle w:val="Nadpis1"/>
        <w:spacing w:before="1" w:line="232" w:lineRule="auto"/>
        <w:rPr>
          <w:lang w:val="en-GB"/>
        </w:rPr>
      </w:pPr>
      <w:r w:rsidRPr="00615721">
        <w:rPr>
          <w:color w:val="07417C"/>
          <w:w w:val="105"/>
          <w:lang w:val="en-GB"/>
        </w:rPr>
        <w:t>DRAFT</w:t>
      </w:r>
      <w:r w:rsidRPr="00615721">
        <w:rPr>
          <w:color w:val="07417C"/>
          <w:spacing w:val="-40"/>
          <w:w w:val="105"/>
          <w:lang w:val="en-GB"/>
        </w:rPr>
        <w:t xml:space="preserve"> </w:t>
      </w:r>
      <w:r w:rsidRPr="00615721">
        <w:rPr>
          <w:color w:val="07417C"/>
          <w:w w:val="105"/>
          <w:lang w:val="en-GB"/>
        </w:rPr>
        <w:t>EUROPEAN</w:t>
      </w:r>
      <w:r w:rsidRPr="00615721">
        <w:rPr>
          <w:color w:val="07417C"/>
          <w:spacing w:val="-39"/>
          <w:w w:val="105"/>
          <w:lang w:val="en-GB"/>
        </w:rPr>
        <w:t xml:space="preserve"> </w:t>
      </w:r>
      <w:r w:rsidRPr="00615721">
        <w:rPr>
          <w:color w:val="07417C"/>
          <w:w w:val="105"/>
          <w:lang w:val="en-GB"/>
        </w:rPr>
        <w:t>SUSTAINABILITY REPORTING</w:t>
      </w:r>
      <w:r w:rsidRPr="00615721">
        <w:rPr>
          <w:color w:val="07417C"/>
          <w:spacing w:val="-1"/>
          <w:w w:val="105"/>
          <w:lang w:val="en-GB"/>
        </w:rPr>
        <w:t xml:space="preserve"> </w:t>
      </w:r>
      <w:r w:rsidRPr="00615721">
        <w:rPr>
          <w:color w:val="07417C"/>
          <w:w w:val="105"/>
          <w:lang w:val="en-GB"/>
        </w:rPr>
        <w:t>STANDARDS</w:t>
      </w:r>
    </w:p>
    <w:p w14:paraId="26EE7A09" w14:textId="77777777" w:rsidR="00B660BF" w:rsidRPr="00615721" w:rsidRDefault="00B660BF" w:rsidP="00B660BF">
      <w:pPr>
        <w:spacing w:before="303" w:line="404" w:lineRule="exact"/>
        <w:ind w:left="840"/>
        <w:rPr>
          <w:sz w:val="36"/>
          <w:lang w:val="en-GB"/>
        </w:rPr>
      </w:pPr>
      <w:r w:rsidRPr="00615721">
        <w:rPr>
          <w:color w:val="264869"/>
          <w:spacing w:val="-2"/>
          <w:w w:val="105"/>
          <w:sz w:val="36"/>
          <w:lang w:val="en-GB"/>
        </w:rPr>
        <w:t>1B</w:t>
      </w:r>
      <w:r w:rsidRPr="00615721">
        <w:rPr>
          <w:color w:val="23313B"/>
          <w:spacing w:val="-2"/>
          <w:w w:val="105"/>
          <w:sz w:val="36"/>
          <w:lang w:val="en-GB"/>
        </w:rPr>
        <w:t>.</w:t>
      </w:r>
      <w:r w:rsidRPr="00615721">
        <w:rPr>
          <w:color w:val="23313B"/>
          <w:spacing w:val="-28"/>
          <w:w w:val="105"/>
          <w:sz w:val="36"/>
          <w:lang w:val="en-GB"/>
        </w:rPr>
        <w:t xml:space="preserve"> </w:t>
      </w:r>
      <w:r w:rsidRPr="00615721">
        <w:rPr>
          <w:color w:val="264869"/>
          <w:spacing w:val="-2"/>
          <w:w w:val="105"/>
          <w:sz w:val="36"/>
          <w:lang w:val="en-GB"/>
        </w:rPr>
        <w:t>Overall</w:t>
      </w:r>
      <w:r w:rsidRPr="00615721">
        <w:rPr>
          <w:color w:val="264869"/>
          <w:spacing w:val="-25"/>
          <w:w w:val="105"/>
          <w:sz w:val="36"/>
          <w:lang w:val="en-GB"/>
        </w:rPr>
        <w:t xml:space="preserve"> </w:t>
      </w:r>
      <w:r w:rsidRPr="00615721">
        <w:rPr>
          <w:color w:val="264869"/>
          <w:spacing w:val="-2"/>
          <w:w w:val="105"/>
          <w:sz w:val="36"/>
          <w:lang w:val="en-GB"/>
        </w:rPr>
        <w:t>ESRS</w:t>
      </w:r>
      <w:r w:rsidRPr="00615721">
        <w:rPr>
          <w:color w:val="264869"/>
          <w:spacing w:val="-23"/>
          <w:w w:val="105"/>
          <w:sz w:val="36"/>
          <w:lang w:val="en-GB"/>
        </w:rPr>
        <w:t xml:space="preserve"> </w:t>
      </w:r>
      <w:r w:rsidRPr="00615721">
        <w:rPr>
          <w:color w:val="264869"/>
          <w:spacing w:val="-2"/>
          <w:w w:val="105"/>
          <w:sz w:val="36"/>
          <w:lang w:val="en-GB"/>
        </w:rPr>
        <w:t>Exposure</w:t>
      </w:r>
      <w:r w:rsidRPr="00615721">
        <w:rPr>
          <w:color w:val="264869"/>
          <w:spacing w:val="-1"/>
          <w:w w:val="105"/>
          <w:sz w:val="36"/>
          <w:lang w:val="en-GB"/>
        </w:rPr>
        <w:t xml:space="preserve"> </w:t>
      </w:r>
      <w:r w:rsidRPr="00615721">
        <w:rPr>
          <w:color w:val="264869"/>
          <w:spacing w:val="-2"/>
          <w:w w:val="105"/>
          <w:sz w:val="36"/>
          <w:lang w:val="en-GB"/>
        </w:rPr>
        <w:t>Drafts</w:t>
      </w:r>
      <w:r w:rsidRPr="00615721">
        <w:rPr>
          <w:color w:val="264869"/>
          <w:spacing w:val="-14"/>
          <w:w w:val="105"/>
          <w:sz w:val="36"/>
          <w:lang w:val="en-GB"/>
        </w:rPr>
        <w:t xml:space="preserve"> </w:t>
      </w:r>
      <w:r w:rsidRPr="00615721">
        <w:rPr>
          <w:color w:val="264869"/>
          <w:spacing w:val="-2"/>
          <w:w w:val="105"/>
          <w:sz w:val="36"/>
          <w:lang w:val="en-GB"/>
        </w:rPr>
        <w:t>relevance</w:t>
      </w:r>
    </w:p>
    <w:p w14:paraId="25CC608C" w14:textId="77777777" w:rsidR="00B660BF" w:rsidRPr="00615721" w:rsidRDefault="00B660BF" w:rsidP="00B660BF">
      <w:pPr>
        <w:spacing w:line="429" w:lineRule="auto"/>
        <w:ind w:left="870" w:right="3535" w:firstLine="555"/>
        <w:rPr>
          <w:sz w:val="36"/>
          <w:lang w:val="en-GB"/>
        </w:rPr>
      </w:pPr>
      <w:r w:rsidRPr="00615721">
        <w:rPr>
          <w:noProof/>
          <w:lang w:val="en-GB"/>
        </w:rPr>
        <w:drawing>
          <wp:anchor distT="0" distB="0" distL="0" distR="0" simplePos="0" relativeHeight="251658241" behindDoc="1" locked="0" layoutInCell="1" allowOverlap="1" wp14:anchorId="6BB42250" wp14:editId="420E7016">
            <wp:simplePos x="0" y="0"/>
            <wp:positionH relativeFrom="page">
              <wp:posOffset>8888</wp:posOffset>
            </wp:positionH>
            <wp:positionV relativeFrom="paragraph">
              <wp:posOffset>854959</wp:posOffset>
            </wp:positionV>
            <wp:extent cx="7288723" cy="3092863"/>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0" cstate="print"/>
                    <a:stretch>
                      <a:fillRect/>
                    </a:stretch>
                  </pic:blipFill>
                  <pic:spPr>
                    <a:xfrm>
                      <a:off x="0" y="0"/>
                      <a:ext cx="7288723" cy="3092863"/>
                    </a:xfrm>
                    <a:prstGeom prst="rect">
                      <a:avLst/>
                    </a:prstGeom>
                  </pic:spPr>
                </pic:pic>
              </a:graphicData>
            </a:graphic>
          </wp:anchor>
        </w:drawing>
      </w:r>
      <w:r w:rsidRPr="00615721">
        <w:rPr>
          <w:color w:val="264869"/>
          <w:w w:val="105"/>
          <w:sz w:val="36"/>
          <w:lang w:val="en-GB"/>
        </w:rPr>
        <w:t>-</w:t>
      </w:r>
      <w:r w:rsidRPr="00615721">
        <w:rPr>
          <w:color w:val="264869"/>
          <w:spacing w:val="80"/>
          <w:w w:val="105"/>
          <w:sz w:val="36"/>
          <w:lang w:val="en-GB"/>
        </w:rPr>
        <w:t xml:space="preserve"> </w:t>
      </w:r>
      <w:r w:rsidRPr="00615721">
        <w:rPr>
          <w:color w:val="264869"/>
          <w:w w:val="105"/>
          <w:sz w:val="36"/>
          <w:lang w:val="en-GB"/>
        </w:rPr>
        <w:t>Implementation</w:t>
      </w:r>
      <w:r w:rsidRPr="00615721">
        <w:rPr>
          <w:color w:val="264869"/>
          <w:spacing w:val="-16"/>
          <w:w w:val="105"/>
          <w:sz w:val="36"/>
          <w:lang w:val="en-GB"/>
        </w:rPr>
        <w:t xml:space="preserve"> </w:t>
      </w:r>
      <w:r w:rsidRPr="00615721">
        <w:rPr>
          <w:color w:val="264869"/>
          <w:w w:val="105"/>
          <w:sz w:val="36"/>
          <w:lang w:val="en-GB"/>
        </w:rPr>
        <w:t xml:space="preserve">of CSRD principles </w:t>
      </w:r>
      <w:r w:rsidRPr="00615721">
        <w:rPr>
          <w:color w:val="3D9C9E"/>
          <w:w w:val="110"/>
          <w:sz w:val="36"/>
          <w:lang w:val="en-GB"/>
        </w:rPr>
        <w:t>April 2022</w:t>
      </w:r>
    </w:p>
    <w:p w14:paraId="2CA093F5" w14:textId="77777777" w:rsidR="00B660BF" w:rsidRPr="00615721" w:rsidRDefault="00B660BF" w:rsidP="00B660BF">
      <w:pPr>
        <w:pStyle w:val="Zkladntext"/>
        <w:rPr>
          <w:sz w:val="40"/>
          <w:lang w:val="en-GB"/>
        </w:rPr>
      </w:pPr>
    </w:p>
    <w:p w14:paraId="2758E137" w14:textId="77777777" w:rsidR="00B660BF" w:rsidRPr="00615721" w:rsidRDefault="00B660BF" w:rsidP="00B660BF">
      <w:pPr>
        <w:pStyle w:val="Zkladntext"/>
        <w:rPr>
          <w:sz w:val="40"/>
          <w:lang w:val="en-GB"/>
        </w:rPr>
      </w:pPr>
    </w:p>
    <w:p w14:paraId="17C4D233" w14:textId="77777777" w:rsidR="00B660BF" w:rsidRPr="00615721" w:rsidRDefault="00B660BF" w:rsidP="00B660BF">
      <w:pPr>
        <w:pStyle w:val="Zkladntext"/>
        <w:rPr>
          <w:sz w:val="40"/>
          <w:lang w:val="en-GB"/>
        </w:rPr>
      </w:pPr>
    </w:p>
    <w:p w14:paraId="74C0B27C" w14:textId="77777777" w:rsidR="00B660BF" w:rsidRPr="00615721" w:rsidRDefault="00B660BF" w:rsidP="00B660BF">
      <w:pPr>
        <w:pStyle w:val="Zkladntext"/>
        <w:rPr>
          <w:sz w:val="40"/>
          <w:lang w:val="en-GB"/>
        </w:rPr>
      </w:pPr>
    </w:p>
    <w:p w14:paraId="1F8C3596" w14:textId="77777777" w:rsidR="00B660BF" w:rsidRPr="00615721" w:rsidRDefault="00B660BF" w:rsidP="00B660BF">
      <w:pPr>
        <w:pStyle w:val="Zkladntext"/>
        <w:rPr>
          <w:sz w:val="40"/>
          <w:lang w:val="en-GB"/>
        </w:rPr>
      </w:pPr>
    </w:p>
    <w:p w14:paraId="60F07CC1" w14:textId="77777777" w:rsidR="00B660BF" w:rsidRPr="00615721" w:rsidRDefault="00B660BF" w:rsidP="00B660BF">
      <w:pPr>
        <w:pStyle w:val="Zkladntext"/>
        <w:rPr>
          <w:sz w:val="40"/>
          <w:lang w:val="en-GB"/>
        </w:rPr>
      </w:pPr>
    </w:p>
    <w:p w14:paraId="04EED9F9" w14:textId="77777777" w:rsidR="00B660BF" w:rsidRPr="00615721" w:rsidRDefault="00B660BF" w:rsidP="00B660BF">
      <w:pPr>
        <w:pStyle w:val="Zkladntext"/>
        <w:rPr>
          <w:sz w:val="40"/>
          <w:lang w:val="en-GB"/>
        </w:rPr>
      </w:pPr>
    </w:p>
    <w:p w14:paraId="5A2CE179" w14:textId="77777777" w:rsidR="00B660BF" w:rsidRPr="00615721" w:rsidRDefault="00B660BF" w:rsidP="00B660BF">
      <w:pPr>
        <w:pStyle w:val="Zkladntext"/>
        <w:rPr>
          <w:sz w:val="40"/>
          <w:lang w:val="en-GB"/>
        </w:rPr>
      </w:pPr>
    </w:p>
    <w:p w14:paraId="06D2CBC2" w14:textId="77777777" w:rsidR="00B660BF" w:rsidRPr="00615721" w:rsidRDefault="00B660BF" w:rsidP="00B660BF">
      <w:pPr>
        <w:pStyle w:val="Zkladntext"/>
        <w:rPr>
          <w:sz w:val="40"/>
          <w:lang w:val="en-GB"/>
        </w:rPr>
      </w:pPr>
    </w:p>
    <w:p w14:paraId="5FDF7B0F" w14:textId="77777777" w:rsidR="00B660BF" w:rsidRPr="00615721" w:rsidRDefault="00B660BF" w:rsidP="00B660BF">
      <w:pPr>
        <w:pStyle w:val="Zkladntext"/>
        <w:rPr>
          <w:sz w:val="40"/>
          <w:lang w:val="en-GB"/>
        </w:rPr>
      </w:pPr>
    </w:p>
    <w:p w14:paraId="1B80E763" w14:textId="77777777" w:rsidR="00B660BF" w:rsidRPr="00615721" w:rsidRDefault="00B660BF" w:rsidP="00B660BF">
      <w:pPr>
        <w:pStyle w:val="Zkladntext"/>
        <w:rPr>
          <w:sz w:val="40"/>
          <w:lang w:val="en-GB"/>
        </w:rPr>
      </w:pPr>
    </w:p>
    <w:p w14:paraId="3B397AE3" w14:textId="77777777" w:rsidR="00B660BF" w:rsidRPr="00615721" w:rsidRDefault="00B660BF" w:rsidP="00B660BF">
      <w:pPr>
        <w:pStyle w:val="Zkladntext"/>
        <w:rPr>
          <w:sz w:val="40"/>
          <w:lang w:val="en-GB"/>
        </w:rPr>
      </w:pPr>
    </w:p>
    <w:p w14:paraId="272C199A" w14:textId="77777777" w:rsidR="00B660BF" w:rsidRPr="00615721" w:rsidRDefault="00B660BF" w:rsidP="00B660BF">
      <w:pPr>
        <w:pStyle w:val="Zkladntext"/>
        <w:spacing w:before="4"/>
        <w:rPr>
          <w:sz w:val="39"/>
          <w:lang w:val="en-GB"/>
        </w:rPr>
      </w:pPr>
    </w:p>
    <w:p w14:paraId="61DEF931" w14:textId="77777777" w:rsidR="00B660BF" w:rsidRPr="00615721" w:rsidRDefault="00B660BF" w:rsidP="00B660BF">
      <w:pPr>
        <w:spacing w:before="1"/>
        <w:ind w:left="871"/>
        <w:rPr>
          <w:sz w:val="36"/>
          <w:lang w:val="en-GB"/>
        </w:rPr>
      </w:pPr>
      <w:r w:rsidRPr="00615721">
        <w:rPr>
          <w:color w:val="264869"/>
          <w:w w:val="110"/>
          <w:sz w:val="36"/>
          <w:lang w:val="en-GB"/>
        </w:rPr>
        <w:t>Open</w:t>
      </w:r>
      <w:r w:rsidRPr="00615721">
        <w:rPr>
          <w:color w:val="264869"/>
          <w:spacing w:val="-28"/>
          <w:w w:val="110"/>
          <w:sz w:val="36"/>
          <w:lang w:val="en-GB"/>
        </w:rPr>
        <w:t xml:space="preserve"> </w:t>
      </w:r>
      <w:r w:rsidRPr="00615721">
        <w:rPr>
          <w:color w:val="264869"/>
          <w:w w:val="110"/>
          <w:sz w:val="36"/>
          <w:lang w:val="en-GB"/>
        </w:rPr>
        <w:t>for</w:t>
      </w:r>
      <w:r w:rsidRPr="00615721">
        <w:rPr>
          <w:color w:val="264869"/>
          <w:spacing w:val="-27"/>
          <w:w w:val="110"/>
          <w:sz w:val="36"/>
          <w:lang w:val="en-GB"/>
        </w:rPr>
        <w:t xml:space="preserve"> </w:t>
      </w:r>
      <w:r w:rsidRPr="00615721">
        <w:rPr>
          <w:color w:val="264869"/>
          <w:w w:val="110"/>
          <w:sz w:val="36"/>
          <w:lang w:val="en-GB"/>
        </w:rPr>
        <w:t>comments</w:t>
      </w:r>
      <w:r w:rsidRPr="00615721">
        <w:rPr>
          <w:color w:val="264869"/>
          <w:spacing w:val="-18"/>
          <w:w w:val="110"/>
          <w:sz w:val="36"/>
          <w:lang w:val="en-GB"/>
        </w:rPr>
        <w:t xml:space="preserve"> </w:t>
      </w:r>
      <w:r w:rsidRPr="00615721">
        <w:rPr>
          <w:color w:val="264869"/>
          <w:w w:val="110"/>
          <w:sz w:val="36"/>
          <w:lang w:val="en-GB"/>
        </w:rPr>
        <w:t>until</w:t>
      </w:r>
      <w:r w:rsidRPr="00615721">
        <w:rPr>
          <w:color w:val="264869"/>
          <w:spacing w:val="-25"/>
          <w:w w:val="110"/>
          <w:sz w:val="36"/>
          <w:lang w:val="en-GB"/>
        </w:rPr>
        <w:t xml:space="preserve"> </w:t>
      </w:r>
      <w:r w:rsidRPr="00615721">
        <w:rPr>
          <w:color w:val="264869"/>
          <w:w w:val="110"/>
          <w:sz w:val="36"/>
          <w:lang w:val="en-GB"/>
        </w:rPr>
        <w:t>8</w:t>
      </w:r>
      <w:r w:rsidRPr="00615721">
        <w:rPr>
          <w:color w:val="264869"/>
          <w:spacing w:val="-22"/>
          <w:w w:val="110"/>
          <w:sz w:val="36"/>
          <w:lang w:val="en-GB"/>
        </w:rPr>
        <w:t xml:space="preserve"> </w:t>
      </w:r>
      <w:r w:rsidRPr="00615721">
        <w:rPr>
          <w:color w:val="264869"/>
          <w:w w:val="110"/>
          <w:sz w:val="36"/>
          <w:lang w:val="en-GB"/>
        </w:rPr>
        <w:t>August</w:t>
      </w:r>
      <w:r w:rsidRPr="00615721">
        <w:rPr>
          <w:color w:val="264869"/>
          <w:spacing w:val="-20"/>
          <w:w w:val="110"/>
          <w:sz w:val="36"/>
          <w:lang w:val="en-GB"/>
        </w:rPr>
        <w:t xml:space="preserve"> </w:t>
      </w:r>
      <w:r w:rsidRPr="00615721">
        <w:rPr>
          <w:color w:val="264869"/>
          <w:spacing w:val="-4"/>
          <w:w w:val="110"/>
          <w:sz w:val="36"/>
          <w:lang w:val="en-GB"/>
        </w:rPr>
        <w:t>2022</w:t>
      </w:r>
    </w:p>
    <w:p w14:paraId="420ABB3F" w14:textId="77777777" w:rsidR="00B660BF" w:rsidRPr="00615721" w:rsidRDefault="00B660BF" w:rsidP="00B660BF">
      <w:pPr>
        <w:pStyle w:val="Zkladntext"/>
        <w:rPr>
          <w:sz w:val="40"/>
          <w:lang w:val="en-GB"/>
        </w:rPr>
      </w:pPr>
    </w:p>
    <w:p w14:paraId="30BE2FB0" w14:textId="77777777" w:rsidR="00B660BF" w:rsidRPr="00615721" w:rsidRDefault="00B660BF" w:rsidP="00B660BF">
      <w:pPr>
        <w:pStyle w:val="Zkladntext"/>
        <w:rPr>
          <w:sz w:val="40"/>
          <w:lang w:val="en-GB"/>
        </w:rPr>
      </w:pPr>
    </w:p>
    <w:p w14:paraId="0B383793" w14:textId="77777777" w:rsidR="00B660BF" w:rsidRPr="00615721" w:rsidRDefault="00B660BF" w:rsidP="00B660BF">
      <w:pPr>
        <w:pStyle w:val="Zkladntext"/>
        <w:rPr>
          <w:sz w:val="40"/>
          <w:lang w:val="en-GB"/>
        </w:rPr>
      </w:pPr>
    </w:p>
    <w:p w14:paraId="06B8C491" w14:textId="77777777" w:rsidR="00B660BF" w:rsidRPr="00615721" w:rsidRDefault="00B660BF" w:rsidP="00B660BF">
      <w:pPr>
        <w:pStyle w:val="Zkladntext"/>
        <w:rPr>
          <w:sz w:val="40"/>
          <w:lang w:val="en-GB"/>
        </w:rPr>
      </w:pPr>
    </w:p>
    <w:p w14:paraId="7959B10F" w14:textId="77777777" w:rsidR="00B660BF" w:rsidRPr="00615721" w:rsidRDefault="00B660BF" w:rsidP="00B660BF">
      <w:pPr>
        <w:pStyle w:val="Zkladntext"/>
        <w:spacing w:before="9"/>
        <w:rPr>
          <w:sz w:val="58"/>
          <w:lang w:val="en-GB"/>
        </w:rPr>
      </w:pPr>
    </w:p>
    <w:p w14:paraId="00EA8A1C" w14:textId="1B1F7896" w:rsidR="00B660BF" w:rsidRPr="00615721" w:rsidRDefault="00B660BF" w:rsidP="00B660BF">
      <w:pPr>
        <w:pStyle w:val="Nadpis2"/>
        <w:rPr>
          <w:lang w:val="en-GB"/>
        </w:rPr>
      </w:pPr>
      <w:r>
        <w:rPr>
          <w:noProof/>
          <w:lang w:val="en-GB"/>
        </w:rPr>
        <mc:AlternateContent>
          <mc:Choice Requires="wps">
            <w:drawing>
              <wp:anchor distT="0" distB="0" distL="114300" distR="114300" simplePos="0" relativeHeight="251658240" behindDoc="0" locked="0" layoutInCell="1" allowOverlap="1" wp14:anchorId="12D6519F" wp14:editId="3EEEDFB9">
                <wp:simplePos x="0" y="0"/>
                <wp:positionH relativeFrom="page">
                  <wp:posOffset>5087620</wp:posOffset>
                </wp:positionH>
                <wp:positionV relativeFrom="paragraph">
                  <wp:posOffset>-372745</wp:posOffset>
                </wp:positionV>
                <wp:extent cx="2047240" cy="9588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240" cy="958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060625" w14:textId="77777777" w:rsidR="00B660BF" w:rsidRDefault="00B660BF" w:rsidP="00B660BF">
                            <w:pPr>
                              <w:numPr>
                                <w:ilvl w:val="0"/>
                                <w:numId w:val="47"/>
                              </w:numPr>
                              <w:tabs>
                                <w:tab w:val="left" w:pos="816"/>
                              </w:tabs>
                              <w:spacing w:line="1509" w:lineRule="exact"/>
                              <w:rPr>
                                <w:b/>
                                <w:sz w:val="69"/>
                              </w:rPr>
                            </w:pPr>
                            <w:r>
                              <w:rPr>
                                <w:b/>
                                <w:color w:val="07417C"/>
                                <w:spacing w:val="-2"/>
                                <w:w w:val="95"/>
                                <w:sz w:val="69"/>
                              </w:rPr>
                              <w:t>EFRAG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6519F" id="Text Box 2" o:spid="_x0000_s1027" type="#_x0000_t202" style="position:absolute;left:0;text-align:left;margin-left:400.6pt;margin-top:-29.35pt;width:161.2pt;height:7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" filled="f" stroked="f">
                <v:textbox inset="0,0,0,0">
                  <w:txbxContent>
                    <w:p w14:paraId="43060625" w14:textId="77777777" w:rsidR="00B660BF" w:rsidRDefault="00B660BF" w:rsidP="00B660BF">
                      <w:pPr>
                        <w:numPr>
                          <w:ilvl w:val="0"/>
                          <w:numId w:val="47"/>
                        </w:numPr>
                        <w:tabs>
                          <w:tab w:val="left" w:pos="816"/>
                        </w:tabs>
                        <w:spacing w:line="1509" w:lineRule="exact"/>
                        <w:rPr>
                          <w:b/>
                          <w:sz w:val="69"/>
                        </w:rPr>
                      </w:pPr>
                      <w:r>
                        <w:rPr>
                          <w:b/>
                          <w:color w:val="07417C"/>
                          <w:spacing w:val="-2"/>
                          <w:w w:val="95"/>
                          <w:sz w:val="69"/>
                        </w:rPr>
                        <w:t>EFRAG</w:t>
                      </w:r>
                    </w:p>
                  </w:txbxContent>
                </v:textbox>
                <w10:wrap anchorx="page"/>
              </v:shape>
            </w:pict>
          </mc:Fallback>
        </mc:AlternateContent>
      </w:r>
      <w:r w:rsidRPr="00615721">
        <w:rPr>
          <w:color w:val="07417C"/>
          <w:lang w:val="en-GB"/>
        </w:rPr>
        <w:t>PTF</w:t>
      </w:r>
      <w:r w:rsidRPr="00615721">
        <w:rPr>
          <w:color w:val="264869"/>
          <w:lang w:val="en-GB"/>
        </w:rPr>
        <w:t>-</w:t>
      </w:r>
      <w:r w:rsidRPr="00615721">
        <w:rPr>
          <w:color w:val="07417C"/>
          <w:spacing w:val="-4"/>
          <w:lang w:val="en-GB"/>
        </w:rPr>
        <w:t>ESRS</w:t>
      </w:r>
    </w:p>
    <w:p w14:paraId="40C0F8D0" w14:textId="77777777" w:rsidR="00B660BF" w:rsidRPr="00615721" w:rsidRDefault="00B660BF" w:rsidP="00B660BF">
      <w:pPr>
        <w:spacing w:before="33"/>
        <w:ind w:left="857"/>
        <w:rPr>
          <w:sz w:val="16"/>
          <w:lang w:val="en-GB"/>
        </w:rPr>
      </w:pPr>
      <w:r w:rsidRPr="00615721">
        <w:rPr>
          <w:color w:val="728089"/>
          <w:w w:val="110"/>
          <w:sz w:val="16"/>
          <w:lang w:val="en-GB"/>
        </w:rPr>
        <w:t>P</w:t>
      </w:r>
      <w:r w:rsidRPr="00615721">
        <w:rPr>
          <w:color w:val="8E97A3"/>
          <w:w w:val="110"/>
          <w:sz w:val="16"/>
          <w:lang w:val="en-GB"/>
        </w:rPr>
        <w:t>r</w:t>
      </w:r>
      <w:r w:rsidRPr="00615721">
        <w:rPr>
          <w:color w:val="728089"/>
          <w:w w:val="110"/>
          <w:sz w:val="16"/>
          <w:lang w:val="en-GB"/>
        </w:rPr>
        <w:t>o</w:t>
      </w:r>
      <w:r w:rsidRPr="00615721">
        <w:rPr>
          <w:color w:val="8E97A3"/>
          <w:w w:val="110"/>
          <w:sz w:val="16"/>
          <w:lang w:val="en-GB"/>
        </w:rPr>
        <w:t>j</w:t>
      </w:r>
      <w:r w:rsidRPr="00615721">
        <w:rPr>
          <w:color w:val="728089"/>
          <w:w w:val="110"/>
          <w:sz w:val="16"/>
          <w:lang w:val="en-GB"/>
        </w:rPr>
        <w:t>ect</w:t>
      </w:r>
      <w:r w:rsidRPr="00615721">
        <w:rPr>
          <w:color w:val="728089"/>
          <w:spacing w:val="5"/>
          <w:w w:val="110"/>
          <w:sz w:val="16"/>
          <w:lang w:val="en-GB"/>
        </w:rPr>
        <w:t xml:space="preserve"> </w:t>
      </w:r>
      <w:r w:rsidRPr="00615721">
        <w:rPr>
          <w:color w:val="414D52"/>
          <w:w w:val="110"/>
          <w:sz w:val="16"/>
          <w:lang w:val="en-GB"/>
        </w:rPr>
        <w:t>T</w:t>
      </w:r>
      <w:r w:rsidRPr="00615721">
        <w:rPr>
          <w:color w:val="728089"/>
          <w:w w:val="110"/>
          <w:sz w:val="16"/>
          <w:lang w:val="en-GB"/>
        </w:rPr>
        <w:t>ask Fo</w:t>
      </w:r>
      <w:r w:rsidRPr="00615721">
        <w:rPr>
          <w:color w:val="8E97A3"/>
          <w:w w:val="110"/>
          <w:sz w:val="16"/>
          <w:lang w:val="en-GB"/>
        </w:rPr>
        <w:t>r</w:t>
      </w:r>
      <w:r w:rsidRPr="00615721">
        <w:rPr>
          <w:color w:val="728089"/>
          <w:w w:val="110"/>
          <w:sz w:val="16"/>
          <w:lang w:val="en-GB"/>
        </w:rPr>
        <w:t>ce</w:t>
      </w:r>
      <w:r w:rsidRPr="00615721">
        <w:rPr>
          <w:color w:val="728089"/>
          <w:spacing w:val="7"/>
          <w:w w:val="110"/>
          <w:sz w:val="16"/>
          <w:lang w:val="en-GB"/>
        </w:rPr>
        <w:t xml:space="preserve"> </w:t>
      </w:r>
      <w:r w:rsidRPr="00615721">
        <w:rPr>
          <w:color w:val="728089"/>
          <w:w w:val="110"/>
          <w:sz w:val="16"/>
          <w:lang w:val="en-GB"/>
        </w:rPr>
        <w:t>on</w:t>
      </w:r>
      <w:r w:rsidRPr="00615721">
        <w:rPr>
          <w:color w:val="728089"/>
          <w:spacing w:val="-4"/>
          <w:w w:val="110"/>
          <w:sz w:val="16"/>
          <w:lang w:val="en-GB"/>
        </w:rPr>
        <w:t xml:space="preserve"> </w:t>
      </w:r>
      <w:r w:rsidRPr="00615721">
        <w:rPr>
          <w:color w:val="5B6B74"/>
          <w:w w:val="110"/>
          <w:sz w:val="16"/>
          <w:lang w:val="en-GB"/>
        </w:rPr>
        <w:t>E</w:t>
      </w:r>
      <w:r w:rsidRPr="00615721">
        <w:rPr>
          <w:color w:val="8E97A3"/>
          <w:w w:val="110"/>
          <w:sz w:val="16"/>
          <w:lang w:val="en-GB"/>
        </w:rPr>
        <w:t>ur</w:t>
      </w:r>
      <w:r w:rsidRPr="00615721">
        <w:rPr>
          <w:color w:val="728089"/>
          <w:w w:val="110"/>
          <w:sz w:val="16"/>
          <w:lang w:val="en-GB"/>
        </w:rPr>
        <w:t>opea</w:t>
      </w:r>
      <w:r w:rsidRPr="00615721">
        <w:rPr>
          <w:color w:val="8E97A3"/>
          <w:w w:val="110"/>
          <w:sz w:val="16"/>
          <w:lang w:val="en-GB"/>
        </w:rPr>
        <w:t xml:space="preserve">n </w:t>
      </w:r>
      <w:r w:rsidRPr="00615721">
        <w:rPr>
          <w:color w:val="728089"/>
          <w:w w:val="110"/>
          <w:sz w:val="16"/>
          <w:lang w:val="en-GB"/>
        </w:rPr>
        <w:t>susta</w:t>
      </w:r>
      <w:r w:rsidRPr="00615721">
        <w:rPr>
          <w:color w:val="8E97A3"/>
          <w:w w:val="110"/>
          <w:sz w:val="16"/>
          <w:lang w:val="en-GB"/>
        </w:rPr>
        <w:t>in</w:t>
      </w:r>
      <w:r w:rsidRPr="00615721">
        <w:rPr>
          <w:color w:val="728089"/>
          <w:w w:val="110"/>
          <w:sz w:val="16"/>
          <w:lang w:val="en-GB"/>
        </w:rPr>
        <w:t>ab</w:t>
      </w:r>
      <w:r w:rsidRPr="00615721">
        <w:rPr>
          <w:color w:val="8E97A3"/>
          <w:w w:val="110"/>
          <w:sz w:val="16"/>
          <w:lang w:val="en-GB"/>
        </w:rPr>
        <w:t>ili</w:t>
      </w:r>
      <w:r w:rsidRPr="00615721">
        <w:rPr>
          <w:color w:val="5B6B74"/>
          <w:w w:val="110"/>
          <w:sz w:val="16"/>
          <w:lang w:val="en-GB"/>
        </w:rPr>
        <w:t>ty</w:t>
      </w:r>
      <w:r w:rsidRPr="00615721">
        <w:rPr>
          <w:color w:val="5B6B74"/>
          <w:spacing w:val="2"/>
          <w:w w:val="110"/>
          <w:sz w:val="16"/>
          <w:lang w:val="en-GB"/>
        </w:rPr>
        <w:t xml:space="preserve"> </w:t>
      </w:r>
      <w:r w:rsidRPr="00615721">
        <w:rPr>
          <w:color w:val="8E97A3"/>
          <w:w w:val="110"/>
          <w:sz w:val="16"/>
          <w:lang w:val="en-GB"/>
        </w:rPr>
        <w:t>r</w:t>
      </w:r>
      <w:r w:rsidRPr="00615721">
        <w:rPr>
          <w:color w:val="728089"/>
          <w:w w:val="110"/>
          <w:sz w:val="16"/>
          <w:lang w:val="en-GB"/>
        </w:rPr>
        <w:t>epo</w:t>
      </w:r>
      <w:r w:rsidRPr="00615721">
        <w:rPr>
          <w:color w:val="8E97A3"/>
          <w:w w:val="110"/>
          <w:sz w:val="16"/>
          <w:lang w:val="en-GB"/>
        </w:rPr>
        <w:t>r</w:t>
      </w:r>
      <w:r w:rsidRPr="00615721">
        <w:rPr>
          <w:color w:val="728089"/>
          <w:w w:val="110"/>
          <w:sz w:val="16"/>
          <w:lang w:val="en-GB"/>
        </w:rPr>
        <w:t>t</w:t>
      </w:r>
      <w:r w:rsidRPr="00615721">
        <w:rPr>
          <w:color w:val="8E97A3"/>
          <w:w w:val="110"/>
          <w:sz w:val="16"/>
          <w:lang w:val="en-GB"/>
        </w:rPr>
        <w:t>in</w:t>
      </w:r>
      <w:r w:rsidRPr="00615721">
        <w:rPr>
          <w:color w:val="728089"/>
          <w:w w:val="110"/>
          <w:sz w:val="16"/>
          <w:lang w:val="en-GB"/>
        </w:rPr>
        <w:t>g</w:t>
      </w:r>
      <w:r w:rsidRPr="00615721">
        <w:rPr>
          <w:color w:val="728089"/>
          <w:spacing w:val="9"/>
          <w:w w:val="110"/>
          <w:sz w:val="16"/>
          <w:lang w:val="en-GB"/>
        </w:rPr>
        <w:t xml:space="preserve"> </w:t>
      </w:r>
      <w:r w:rsidRPr="00615721">
        <w:rPr>
          <w:color w:val="728089"/>
          <w:spacing w:val="-2"/>
          <w:w w:val="110"/>
          <w:sz w:val="16"/>
          <w:lang w:val="en-GB"/>
        </w:rPr>
        <w:t>standa</w:t>
      </w:r>
      <w:r w:rsidRPr="00615721">
        <w:rPr>
          <w:color w:val="8E97A3"/>
          <w:spacing w:val="-2"/>
          <w:w w:val="110"/>
          <w:sz w:val="16"/>
          <w:lang w:val="en-GB"/>
        </w:rPr>
        <w:t>r</w:t>
      </w:r>
      <w:r w:rsidRPr="00615721">
        <w:rPr>
          <w:color w:val="728089"/>
          <w:spacing w:val="-2"/>
          <w:w w:val="110"/>
          <w:sz w:val="16"/>
          <w:lang w:val="en-GB"/>
        </w:rPr>
        <w:t>ds</w:t>
      </w:r>
    </w:p>
    <w:p w14:paraId="46161696" w14:textId="77777777" w:rsidR="00B660BF" w:rsidRPr="00615721" w:rsidRDefault="00B660BF" w:rsidP="00B660BF">
      <w:pPr>
        <w:rPr>
          <w:sz w:val="16"/>
          <w:lang w:val="en-GB"/>
        </w:rPr>
        <w:sectPr w:rsidR="00B660BF" w:rsidRPr="00615721" w:rsidSect="00313E36">
          <w:footerReference w:type="default" r:id="rId14"/>
          <w:pgSz w:w="11910" w:h="16840"/>
          <w:pgMar w:top="1420" w:right="0" w:bottom="280" w:left="0" w:header="0" w:footer="0" w:gutter="0"/>
          <w:cols w:space="720"/>
        </w:sectPr>
      </w:pPr>
    </w:p>
    <w:p w14:paraId="586D4152" w14:textId="77777777" w:rsidR="00B660BF" w:rsidRPr="00615721" w:rsidRDefault="00B660BF" w:rsidP="00B660BF">
      <w:pPr>
        <w:pStyle w:val="Nadpis3"/>
        <w:tabs>
          <w:tab w:val="left" w:pos="2084"/>
        </w:tabs>
        <w:spacing w:before="69" w:line="264" w:lineRule="auto"/>
        <w:ind w:right="1418"/>
        <w:rPr>
          <w:lang w:val="en-GB"/>
        </w:rPr>
      </w:pPr>
      <w:r w:rsidRPr="00615721">
        <w:rPr>
          <w:spacing w:val="-4"/>
          <w:lang w:val="en-GB"/>
        </w:rPr>
        <w:lastRenderedPageBreak/>
        <w:t>1B.</w:t>
      </w:r>
      <w:r w:rsidRPr="00615721">
        <w:rPr>
          <w:lang w:val="en-GB"/>
        </w:rPr>
        <w:tab/>
        <w:t>Overall ESRS Exposure Drafts relevance</w:t>
      </w:r>
      <w:r w:rsidRPr="00615721">
        <w:rPr>
          <w:spacing w:val="40"/>
          <w:lang w:val="en-GB"/>
        </w:rPr>
        <w:t xml:space="preserve"> </w:t>
      </w:r>
      <w:r w:rsidRPr="00615721">
        <w:rPr>
          <w:lang w:val="en-GB"/>
        </w:rPr>
        <w:t>– Implementation of CSRD principles</w:t>
      </w:r>
    </w:p>
    <w:p w14:paraId="726FD5E8" w14:textId="77777777" w:rsidR="00B660BF" w:rsidRPr="00615721" w:rsidRDefault="00B660BF" w:rsidP="00B660BF">
      <w:pPr>
        <w:pStyle w:val="Zkladntext"/>
        <w:rPr>
          <w:b/>
          <w:sz w:val="30"/>
          <w:lang w:val="en-GB"/>
        </w:rPr>
      </w:pPr>
    </w:p>
    <w:p w14:paraId="476E0D6E" w14:textId="77777777" w:rsidR="00B660BF" w:rsidRPr="00615721" w:rsidRDefault="00B660BF" w:rsidP="00B660BF">
      <w:pPr>
        <w:pStyle w:val="Nadpis6"/>
        <w:spacing w:before="247"/>
        <w:ind w:left="1483"/>
        <w:jc w:val="left"/>
        <w:rPr>
          <w:lang w:val="en-GB"/>
        </w:rPr>
      </w:pPr>
      <w:r w:rsidRPr="00615721">
        <w:rPr>
          <w:lang w:val="en-GB"/>
        </w:rPr>
        <w:t>Characteristics</w:t>
      </w:r>
      <w:r w:rsidRPr="00615721">
        <w:rPr>
          <w:spacing w:val="-7"/>
          <w:lang w:val="en-GB"/>
        </w:rPr>
        <w:t xml:space="preserve"> </w:t>
      </w:r>
      <w:r w:rsidRPr="00615721">
        <w:rPr>
          <w:lang w:val="en-GB"/>
        </w:rPr>
        <w:t>of</w:t>
      </w:r>
      <w:r w:rsidRPr="00615721">
        <w:rPr>
          <w:spacing w:val="-6"/>
          <w:lang w:val="en-GB"/>
        </w:rPr>
        <w:t xml:space="preserve"> </w:t>
      </w:r>
      <w:r w:rsidRPr="00615721">
        <w:rPr>
          <w:lang w:val="en-GB"/>
        </w:rPr>
        <w:t>information</w:t>
      </w:r>
      <w:r w:rsidRPr="00615721">
        <w:rPr>
          <w:spacing w:val="-5"/>
          <w:lang w:val="en-GB"/>
        </w:rPr>
        <w:t xml:space="preserve"> </w:t>
      </w:r>
      <w:r w:rsidRPr="00615721">
        <w:rPr>
          <w:spacing w:val="-2"/>
          <w:lang w:val="en-GB"/>
        </w:rPr>
        <w:t>quality</w:t>
      </w:r>
    </w:p>
    <w:p w14:paraId="64062161" w14:textId="77777777" w:rsidR="00B660BF" w:rsidRPr="00615721" w:rsidRDefault="00B660BF" w:rsidP="00B660BF">
      <w:pPr>
        <w:spacing w:before="174" w:line="259" w:lineRule="auto"/>
        <w:ind w:left="1483" w:right="1413"/>
        <w:jc w:val="both"/>
        <w:rPr>
          <w:i/>
          <w:lang w:val="en-GB"/>
        </w:rPr>
      </w:pPr>
      <w:r w:rsidRPr="00615721">
        <w:rPr>
          <w:lang w:val="en-GB"/>
        </w:rPr>
        <w:t>Article 19a paragraph 2 of the CSRD proposal states that “t</w:t>
      </w:r>
      <w:r w:rsidRPr="00615721">
        <w:rPr>
          <w:i/>
          <w:lang w:val="en-GB"/>
        </w:rPr>
        <w:t>he sustainability reporting standards referred to in paragraph 1 shall require that the information to be reported is understandable, relevant, representative, verifiable, comparable, and is represented in a faithful manner.”</w:t>
      </w:r>
    </w:p>
    <w:p w14:paraId="5A3B8012" w14:textId="77777777" w:rsidR="00B660BF" w:rsidRPr="00615721" w:rsidRDefault="00B660BF" w:rsidP="00B660BF">
      <w:pPr>
        <w:pStyle w:val="Zkladntext"/>
        <w:spacing w:before="166" w:line="254" w:lineRule="auto"/>
        <w:ind w:left="1483" w:right="1416"/>
        <w:jc w:val="both"/>
        <w:rPr>
          <w:lang w:val="en-GB"/>
        </w:rPr>
      </w:pPr>
      <w:r w:rsidRPr="00615721">
        <w:rPr>
          <w:lang w:val="en-GB"/>
        </w:rPr>
        <w:t>As a consequence, ESRS 1 – General principles defines how such qualities of information shall be met:</w:t>
      </w:r>
    </w:p>
    <w:p w14:paraId="37AD19B7" w14:textId="77777777" w:rsidR="00B660BF" w:rsidRPr="00615721" w:rsidRDefault="00B660BF" w:rsidP="00B660BF">
      <w:pPr>
        <w:pStyle w:val="Odsekzoznamu"/>
        <w:numPr>
          <w:ilvl w:val="0"/>
          <w:numId w:val="46"/>
        </w:numPr>
        <w:tabs>
          <w:tab w:val="left" w:pos="2132"/>
          <w:tab w:val="left" w:pos="2133"/>
        </w:tabs>
        <w:spacing w:before="164"/>
        <w:ind w:hanging="362"/>
        <w:jc w:val="left"/>
        <w:rPr>
          <w:lang w:val="en-GB"/>
        </w:rPr>
      </w:pPr>
      <w:r w:rsidRPr="00615721">
        <w:rPr>
          <w:lang w:val="en-GB"/>
        </w:rPr>
        <w:t>Relevance</w:t>
      </w:r>
      <w:r w:rsidRPr="00615721">
        <w:rPr>
          <w:spacing w:val="-7"/>
          <w:lang w:val="en-GB"/>
        </w:rPr>
        <w:t xml:space="preserve"> </w:t>
      </w:r>
      <w:r w:rsidRPr="00615721">
        <w:rPr>
          <w:lang w:val="en-GB"/>
        </w:rPr>
        <w:t>is</w:t>
      </w:r>
      <w:r w:rsidRPr="00615721">
        <w:rPr>
          <w:spacing w:val="-4"/>
          <w:lang w:val="en-GB"/>
        </w:rPr>
        <w:t xml:space="preserve"> </w:t>
      </w:r>
      <w:r w:rsidRPr="00615721">
        <w:rPr>
          <w:lang w:val="en-GB"/>
        </w:rPr>
        <w:t>defined</w:t>
      </w:r>
      <w:r w:rsidRPr="00615721">
        <w:rPr>
          <w:spacing w:val="-3"/>
          <w:lang w:val="en-GB"/>
        </w:rPr>
        <w:t xml:space="preserve"> </w:t>
      </w:r>
      <w:r w:rsidRPr="00615721">
        <w:rPr>
          <w:lang w:val="en-GB"/>
        </w:rPr>
        <w:t>in</w:t>
      </w:r>
      <w:r w:rsidRPr="00615721">
        <w:rPr>
          <w:spacing w:val="-7"/>
          <w:lang w:val="en-GB"/>
        </w:rPr>
        <w:t xml:space="preserve"> </w:t>
      </w:r>
      <w:r w:rsidRPr="00615721">
        <w:rPr>
          <w:lang w:val="en-GB"/>
        </w:rPr>
        <w:t>paragraphs</w:t>
      </w:r>
      <w:r w:rsidRPr="00615721">
        <w:rPr>
          <w:spacing w:val="2"/>
          <w:lang w:val="en-GB"/>
        </w:rPr>
        <w:t xml:space="preserve"> </w:t>
      </w:r>
      <w:r w:rsidRPr="00615721">
        <w:rPr>
          <w:lang w:val="en-GB"/>
        </w:rPr>
        <w:t>26</w:t>
      </w:r>
      <w:r w:rsidRPr="00615721">
        <w:rPr>
          <w:spacing w:val="-3"/>
          <w:lang w:val="en-GB"/>
        </w:rPr>
        <w:t xml:space="preserve"> </w:t>
      </w:r>
      <w:r w:rsidRPr="00615721">
        <w:rPr>
          <w:lang w:val="en-GB"/>
        </w:rPr>
        <w:t>to</w:t>
      </w:r>
      <w:r w:rsidRPr="00615721">
        <w:rPr>
          <w:spacing w:val="-6"/>
          <w:lang w:val="en-GB"/>
        </w:rPr>
        <w:t xml:space="preserve"> </w:t>
      </w:r>
      <w:r w:rsidRPr="00615721">
        <w:rPr>
          <w:spacing w:val="-5"/>
          <w:lang w:val="en-GB"/>
        </w:rPr>
        <w:t>28</w:t>
      </w:r>
    </w:p>
    <w:p w14:paraId="06C05FE5" w14:textId="77777777" w:rsidR="00B660BF" w:rsidRPr="00615721" w:rsidRDefault="00B660BF" w:rsidP="00B660BF">
      <w:pPr>
        <w:pStyle w:val="Odsekzoznamu"/>
        <w:numPr>
          <w:ilvl w:val="0"/>
          <w:numId w:val="46"/>
        </w:numPr>
        <w:tabs>
          <w:tab w:val="left" w:pos="2132"/>
          <w:tab w:val="left" w:pos="2133"/>
        </w:tabs>
        <w:ind w:hanging="362"/>
        <w:jc w:val="left"/>
        <w:rPr>
          <w:lang w:val="en-GB"/>
        </w:rPr>
      </w:pPr>
      <w:r w:rsidRPr="00615721">
        <w:rPr>
          <w:lang w:val="en-GB"/>
        </w:rPr>
        <w:t>Faithful</w:t>
      </w:r>
      <w:r w:rsidRPr="00615721">
        <w:rPr>
          <w:spacing w:val="-5"/>
          <w:lang w:val="en-GB"/>
        </w:rPr>
        <w:t xml:space="preserve"> </w:t>
      </w:r>
      <w:r w:rsidRPr="00615721">
        <w:rPr>
          <w:lang w:val="en-GB"/>
        </w:rPr>
        <w:t>representation</w:t>
      </w:r>
      <w:r w:rsidRPr="00615721">
        <w:rPr>
          <w:spacing w:val="-3"/>
          <w:lang w:val="en-GB"/>
        </w:rPr>
        <w:t xml:space="preserve"> </w:t>
      </w:r>
      <w:r w:rsidRPr="00615721">
        <w:rPr>
          <w:lang w:val="en-GB"/>
        </w:rPr>
        <w:t>is</w:t>
      </w:r>
      <w:r w:rsidRPr="00615721">
        <w:rPr>
          <w:spacing w:val="-9"/>
          <w:lang w:val="en-GB"/>
        </w:rPr>
        <w:t xml:space="preserve"> </w:t>
      </w:r>
      <w:r w:rsidRPr="00615721">
        <w:rPr>
          <w:lang w:val="en-GB"/>
        </w:rPr>
        <w:t>defined</w:t>
      </w:r>
      <w:r w:rsidRPr="00615721">
        <w:rPr>
          <w:spacing w:val="-2"/>
          <w:lang w:val="en-GB"/>
        </w:rPr>
        <w:t xml:space="preserve"> </w:t>
      </w:r>
      <w:r w:rsidRPr="00615721">
        <w:rPr>
          <w:lang w:val="en-GB"/>
        </w:rPr>
        <w:t>in</w:t>
      </w:r>
      <w:r w:rsidRPr="00615721">
        <w:rPr>
          <w:spacing w:val="-7"/>
          <w:lang w:val="en-GB"/>
        </w:rPr>
        <w:t xml:space="preserve"> </w:t>
      </w:r>
      <w:r w:rsidRPr="00615721">
        <w:rPr>
          <w:lang w:val="en-GB"/>
        </w:rPr>
        <w:t>paragraphs</w:t>
      </w:r>
      <w:r w:rsidRPr="00615721">
        <w:rPr>
          <w:spacing w:val="-8"/>
          <w:lang w:val="en-GB"/>
        </w:rPr>
        <w:t xml:space="preserve"> </w:t>
      </w:r>
      <w:r w:rsidRPr="00615721">
        <w:rPr>
          <w:lang w:val="en-GB"/>
        </w:rPr>
        <w:t>29</w:t>
      </w:r>
      <w:r w:rsidRPr="00615721">
        <w:rPr>
          <w:spacing w:val="-7"/>
          <w:lang w:val="en-GB"/>
        </w:rPr>
        <w:t xml:space="preserve"> </w:t>
      </w:r>
      <w:r w:rsidRPr="00615721">
        <w:rPr>
          <w:lang w:val="en-GB"/>
        </w:rPr>
        <w:t>to</w:t>
      </w:r>
      <w:r w:rsidRPr="00615721">
        <w:rPr>
          <w:spacing w:val="-6"/>
          <w:lang w:val="en-GB"/>
        </w:rPr>
        <w:t xml:space="preserve"> </w:t>
      </w:r>
      <w:r w:rsidRPr="00615721">
        <w:rPr>
          <w:spacing w:val="-5"/>
          <w:lang w:val="en-GB"/>
        </w:rPr>
        <w:t>32</w:t>
      </w:r>
    </w:p>
    <w:p w14:paraId="1D2B8293" w14:textId="77777777" w:rsidR="00B660BF" w:rsidRPr="00615721" w:rsidRDefault="00B660BF" w:rsidP="00B660BF">
      <w:pPr>
        <w:pStyle w:val="Odsekzoznamu"/>
        <w:numPr>
          <w:ilvl w:val="0"/>
          <w:numId w:val="46"/>
        </w:numPr>
        <w:tabs>
          <w:tab w:val="left" w:pos="2132"/>
          <w:tab w:val="left" w:pos="2133"/>
        </w:tabs>
        <w:spacing w:before="123"/>
        <w:ind w:hanging="362"/>
        <w:jc w:val="left"/>
        <w:rPr>
          <w:lang w:val="en-GB"/>
        </w:rPr>
      </w:pPr>
      <w:r w:rsidRPr="00615721">
        <w:rPr>
          <w:lang w:val="en-GB"/>
        </w:rPr>
        <w:t>Comparability</w:t>
      </w:r>
      <w:r w:rsidRPr="00615721">
        <w:rPr>
          <w:spacing w:val="-5"/>
          <w:lang w:val="en-GB"/>
        </w:rPr>
        <w:t xml:space="preserve"> </w:t>
      </w:r>
      <w:r w:rsidRPr="00615721">
        <w:rPr>
          <w:lang w:val="en-GB"/>
        </w:rPr>
        <w:t>is</w:t>
      </w:r>
      <w:r w:rsidRPr="00615721">
        <w:rPr>
          <w:spacing w:val="-8"/>
          <w:lang w:val="en-GB"/>
        </w:rPr>
        <w:t xml:space="preserve"> </w:t>
      </w:r>
      <w:r w:rsidRPr="00615721">
        <w:rPr>
          <w:lang w:val="en-GB"/>
        </w:rPr>
        <w:t>defined</w:t>
      </w:r>
      <w:r w:rsidRPr="00615721">
        <w:rPr>
          <w:spacing w:val="-4"/>
          <w:lang w:val="en-GB"/>
        </w:rPr>
        <w:t xml:space="preserve"> </w:t>
      </w:r>
      <w:r w:rsidRPr="00615721">
        <w:rPr>
          <w:lang w:val="en-GB"/>
        </w:rPr>
        <w:t>in</w:t>
      </w:r>
      <w:r w:rsidRPr="00615721">
        <w:rPr>
          <w:spacing w:val="-3"/>
          <w:lang w:val="en-GB"/>
        </w:rPr>
        <w:t xml:space="preserve"> </w:t>
      </w:r>
      <w:r w:rsidRPr="00615721">
        <w:rPr>
          <w:lang w:val="en-GB"/>
        </w:rPr>
        <w:t>paragraphs</w:t>
      </w:r>
      <w:r w:rsidRPr="00615721">
        <w:rPr>
          <w:spacing w:val="-9"/>
          <w:lang w:val="en-GB"/>
        </w:rPr>
        <w:t xml:space="preserve"> </w:t>
      </w:r>
      <w:r w:rsidRPr="00615721">
        <w:rPr>
          <w:lang w:val="en-GB"/>
        </w:rPr>
        <w:t>33</w:t>
      </w:r>
      <w:r w:rsidRPr="00615721">
        <w:rPr>
          <w:spacing w:val="-7"/>
          <w:lang w:val="en-GB"/>
        </w:rPr>
        <w:t xml:space="preserve"> </w:t>
      </w:r>
      <w:r w:rsidRPr="00615721">
        <w:rPr>
          <w:lang w:val="en-GB"/>
        </w:rPr>
        <w:t>and</w:t>
      </w:r>
      <w:r w:rsidRPr="00615721">
        <w:rPr>
          <w:spacing w:val="-6"/>
          <w:lang w:val="en-GB"/>
        </w:rPr>
        <w:t xml:space="preserve"> </w:t>
      </w:r>
      <w:r w:rsidRPr="00615721">
        <w:rPr>
          <w:spacing w:val="-7"/>
          <w:lang w:val="en-GB"/>
        </w:rPr>
        <w:t>34</w:t>
      </w:r>
    </w:p>
    <w:p w14:paraId="293D0597" w14:textId="77777777" w:rsidR="00B660BF" w:rsidRPr="00615721" w:rsidRDefault="00B660BF" w:rsidP="00B660BF">
      <w:pPr>
        <w:pStyle w:val="Odsekzoznamu"/>
        <w:numPr>
          <w:ilvl w:val="0"/>
          <w:numId w:val="46"/>
        </w:numPr>
        <w:tabs>
          <w:tab w:val="left" w:pos="2132"/>
          <w:tab w:val="left" w:pos="2133"/>
        </w:tabs>
        <w:spacing w:before="116"/>
        <w:ind w:hanging="362"/>
        <w:jc w:val="left"/>
        <w:rPr>
          <w:lang w:val="en-GB"/>
        </w:rPr>
      </w:pPr>
      <w:r w:rsidRPr="00615721">
        <w:rPr>
          <w:lang w:val="en-GB"/>
        </w:rPr>
        <w:t>Verifiability</w:t>
      </w:r>
      <w:r w:rsidRPr="00615721">
        <w:rPr>
          <w:spacing w:val="-5"/>
          <w:lang w:val="en-GB"/>
        </w:rPr>
        <w:t xml:space="preserve"> </w:t>
      </w:r>
      <w:r w:rsidRPr="00615721">
        <w:rPr>
          <w:lang w:val="en-GB"/>
        </w:rPr>
        <w:t>is</w:t>
      </w:r>
      <w:r w:rsidRPr="00615721">
        <w:rPr>
          <w:spacing w:val="-5"/>
          <w:lang w:val="en-GB"/>
        </w:rPr>
        <w:t xml:space="preserve"> </w:t>
      </w:r>
      <w:r w:rsidRPr="00615721">
        <w:rPr>
          <w:lang w:val="en-GB"/>
        </w:rPr>
        <w:t>defined</w:t>
      </w:r>
      <w:r w:rsidRPr="00615721">
        <w:rPr>
          <w:spacing w:val="-4"/>
          <w:lang w:val="en-GB"/>
        </w:rPr>
        <w:t xml:space="preserve"> </w:t>
      </w:r>
      <w:r w:rsidRPr="00615721">
        <w:rPr>
          <w:lang w:val="en-GB"/>
        </w:rPr>
        <w:t>in</w:t>
      </w:r>
      <w:r w:rsidRPr="00615721">
        <w:rPr>
          <w:spacing w:val="-8"/>
          <w:lang w:val="en-GB"/>
        </w:rPr>
        <w:t xml:space="preserve"> </w:t>
      </w:r>
      <w:r w:rsidRPr="00615721">
        <w:rPr>
          <w:lang w:val="en-GB"/>
        </w:rPr>
        <w:t>paragraphs</w:t>
      </w:r>
      <w:r w:rsidRPr="00615721">
        <w:rPr>
          <w:spacing w:val="1"/>
          <w:lang w:val="en-GB"/>
        </w:rPr>
        <w:t xml:space="preserve"> </w:t>
      </w:r>
      <w:r w:rsidRPr="00615721">
        <w:rPr>
          <w:lang w:val="en-GB"/>
        </w:rPr>
        <w:t>35</w:t>
      </w:r>
      <w:r w:rsidRPr="00615721">
        <w:rPr>
          <w:spacing w:val="-4"/>
          <w:lang w:val="en-GB"/>
        </w:rPr>
        <w:t xml:space="preserve"> </w:t>
      </w:r>
      <w:r w:rsidRPr="00615721">
        <w:rPr>
          <w:lang w:val="en-GB"/>
        </w:rPr>
        <w:t>to</w:t>
      </w:r>
      <w:r w:rsidRPr="00615721">
        <w:rPr>
          <w:spacing w:val="-7"/>
          <w:lang w:val="en-GB"/>
        </w:rPr>
        <w:t xml:space="preserve"> </w:t>
      </w:r>
      <w:r w:rsidRPr="00615721">
        <w:rPr>
          <w:spacing w:val="-5"/>
          <w:lang w:val="en-GB"/>
        </w:rPr>
        <w:t>37</w:t>
      </w:r>
    </w:p>
    <w:p w14:paraId="250C3093" w14:textId="77777777" w:rsidR="00B660BF" w:rsidRPr="00615721" w:rsidRDefault="00B660BF" w:rsidP="00B660BF">
      <w:pPr>
        <w:pStyle w:val="Odsekzoznamu"/>
        <w:numPr>
          <w:ilvl w:val="0"/>
          <w:numId w:val="46"/>
        </w:numPr>
        <w:tabs>
          <w:tab w:val="left" w:pos="2132"/>
          <w:tab w:val="left" w:pos="2133"/>
        </w:tabs>
        <w:spacing w:before="122"/>
        <w:ind w:hanging="362"/>
        <w:jc w:val="left"/>
        <w:rPr>
          <w:lang w:val="en-GB"/>
        </w:rPr>
      </w:pPr>
      <w:r w:rsidRPr="00615721">
        <w:rPr>
          <w:lang w:val="en-GB"/>
        </w:rPr>
        <w:t>Understandability</w:t>
      </w:r>
      <w:r w:rsidRPr="00615721">
        <w:rPr>
          <w:spacing w:val="-5"/>
          <w:lang w:val="en-GB"/>
        </w:rPr>
        <w:t xml:space="preserve"> </w:t>
      </w:r>
      <w:r w:rsidRPr="00615721">
        <w:rPr>
          <w:lang w:val="en-GB"/>
        </w:rPr>
        <w:t>is</w:t>
      </w:r>
      <w:r w:rsidRPr="00615721">
        <w:rPr>
          <w:spacing w:val="-9"/>
          <w:lang w:val="en-GB"/>
        </w:rPr>
        <w:t xml:space="preserve"> </w:t>
      </w:r>
      <w:r w:rsidRPr="00615721">
        <w:rPr>
          <w:lang w:val="en-GB"/>
        </w:rPr>
        <w:t>defined</w:t>
      </w:r>
      <w:r w:rsidRPr="00615721">
        <w:rPr>
          <w:spacing w:val="-3"/>
          <w:lang w:val="en-GB"/>
        </w:rPr>
        <w:t xml:space="preserve"> </w:t>
      </w:r>
      <w:r w:rsidRPr="00615721">
        <w:rPr>
          <w:lang w:val="en-GB"/>
        </w:rPr>
        <w:t>in</w:t>
      </w:r>
      <w:r w:rsidRPr="00615721">
        <w:rPr>
          <w:spacing w:val="-3"/>
          <w:lang w:val="en-GB"/>
        </w:rPr>
        <w:t xml:space="preserve"> </w:t>
      </w:r>
      <w:r w:rsidRPr="00615721">
        <w:rPr>
          <w:lang w:val="en-GB"/>
        </w:rPr>
        <w:t>paragraphs</w:t>
      </w:r>
      <w:r w:rsidRPr="00615721">
        <w:rPr>
          <w:spacing w:val="-9"/>
          <w:lang w:val="en-GB"/>
        </w:rPr>
        <w:t xml:space="preserve"> </w:t>
      </w:r>
      <w:r w:rsidRPr="00615721">
        <w:rPr>
          <w:lang w:val="en-GB"/>
        </w:rPr>
        <w:t>38</w:t>
      </w:r>
      <w:r w:rsidRPr="00615721">
        <w:rPr>
          <w:spacing w:val="-7"/>
          <w:lang w:val="en-GB"/>
        </w:rPr>
        <w:t xml:space="preserve"> </w:t>
      </w:r>
      <w:r w:rsidRPr="00615721">
        <w:rPr>
          <w:lang w:val="en-GB"/>
        </w:rPr>
        <w:t>to</w:t>
      </w:r>
      <w:r w:rsidRPr="00615721">
        <w:rPr>
          <w:spacing w:val="-7"/>
          <w:lang w:val="en-GB"/>
        </w:rPr>
        <w:t xml:space="preserve"> </w:t>
      </w:r>
      <w:r w:rsidRPr="00615721">
        <w:rPr>
          <w:spacing w:val="-5"/>
          <w:lang w:val="en-GB"/>
        </w:rPr>
        <w:t>41</w:t>
      </w:r>
    </w:p>
    <w:p w14:paraId="5FB02C26" w14:textId="77777777" w:rsidR="00B660BF" w:rsidRPr="00615721" w:rsidRDefault="00B660BF" w:rsidP="00B660BF">
      <w:pPr>
        <w:pStyle w:val="Zkladntext"/>
        <w:rPr>
          <w:sz w:val="24"/>
          <w:lang w:val="en-GB"/>
        </w:rPr>
      </w:pPr>
    </w:p>
    <w:p w14:paraId="049AA937" w14:textId="77777777" w:rsidR="00B660BF" w:rsidRPr="00615721" w:rsidRDefault="00B660BF" w:rsidP="00B660BF">
      <w:pPr>
        <w:spacing w:before="152" w:line="259" w:lineRule="auto"/>
        <w:ind w:left="1483" w:right="1415"/>
        <w:jc w:val="both"/>
        <w:rPr>
          <w:b/>
          <w:lang w:val="en-GB"/>
        </w:rPr>
      </w:pPr>
      <w:r w:rsidRPr="00615721">
        <w:rPr>
          <w:b/>
          <w:lang w:val="en-GB"/>
        </w:rPr>
        <w:t>Q13: to what extent do you think that the principle of relevance of sustainability information is adequately defined and prescribed?</w:t>
      </w:r>
    </w:p>
    <w:p w14:paraId="3C5A5CAD" w14:textId="77777777" w:rsidR="00B660BF" w:rsidRPr="00615721" w:rsidRDefault="00B660BF" w:rsidP="00B660BF">
      <w:pPr>
        <w:pStyle w:val="Zkladntext"/>
        <w:spacing w:before="165" w:line="259" w:lineRule="auto"/>
        <w:ind w:left="1483" w:right="1420"/>
        <w:jc w:val="both"/>
        <w:rPr>
          <w:lang w:val="en-GB"/>
        </w:rPr>
      </w:pPr>
      <w:r w:rsidRPr="00615721">
        <w:rPr>
          <w:lang w:val="en-GB"/>
        </w:rPr>
        <w:t>1/ Not at all 2/ To a limited extent with strong reservations, 3/ To a large extent with some reservations 4/ Fully 5/ No opinion</w:t>
      </w:r>
    </w:p>
    <w:p w14:paraId="71A22D70" w14:textId="77777777" w:rsidR="00B660BF" w:rsidRPr="00615721" w:rsidRDefault="00B660BF" w:rsidP="00B660BF">
      <w:pPr>
        <w:pStyle w:val="Zkladntext"/>
        <w:spacing w:before="159"/>
        <w:ind w:left="1483" w:right="1416"/>
        <w:rPr>
          <w:lang w:val="en-GB"/>
        </w:rPr>
      </w:pPr>
      <w:r w:rsidRPr="00615721">
        <w:rPr>
          <w:lang w:val="en-GB"/>
        </w:rPr>
        <w:t>Please</w:t>
      </w:r>
      <w:r w:rsidRPr="00615721">
        <w:rPr>
          <w:spacing w:val="-5"/>
          <w:lang w:val="en-GB"/>
        </w:rPr>
        <w:t xml:space="preserve"> </w:t>
      </w:r>
      <w:r w:rsidRPr="00615721">
        <w:rPr>
          <w:lang w:val="en-GB"/>
        </w:rPr>
        <w:t>explain</w:t>
      </w:r>
      <w:r w:rsidRPr="00615721">
        <w:rPr>
          <w:spacing w:val="-1"/>
          <w:lang w:val="en-GB"/>
        </w:rPr>
        <w:t xml:space="preserve"> </w:t>
      </w:r>
      <w:r w:rsidRPr="00615721">
        <w:rPr>
          <w:lang w:val="en-GB"/>
        </w:rPr>
        <w:t>your</w:t>
      </w:r>
      <w:r w:rsidRPr="00615721">
        <w:rPr>
          <w:spacing w:val="-4"/>
          <w:lang w:val="en-GB"/>
        </w:rPr>
        <w:t xml:space="preserve"> </w:t>
      </w:r>
      <w:r w:rsidRPr="00615721">
        <w:rPr>
          <w:lang w:val="en-GB"/>
        </w:rPr>
        <w:t>reservations</w:t>
      </w:r>
      <w:r w:rsidRPr="00615721">
        <w:rPr>
          <w:spacing w:val="-7"/>
          <w:lang w:val="en-GB"/>
        </w:rPr>
        <w:t xml:space="preserve"> </w:t>
      </w:r>
      <w:r w:rsidRPr="00615721">
        <w:rPr>
          <w:lang w:val="en-GB"/>
        </w:rPr>
        <w:t>or</w:t>
      </w:r>
      <w:r w:rsidRPr="00615721">
        <w:rPr>
          <w:spacing w:val="-4"/>
          <w:lang w:val="en-GB"/>
        </w:rPr>
        <w:t xml:space="preserve"> </w:t>
      </w:r>
      <w:r w:rsidRPr="00615721">
        <w:rPr>
          <w:lang w:val="en-GB"/>
        </w:rPr>
        <w:t>your</w:t>
      </w:r>
      <w:r w:rsidRPr="00615721">
        <w:rPr>
          <w:spacing w:val="-4"/>
          <w:lang w:val="en-GB"/>
        </w:rPr>
        <w:t xml:space="preserve"> </w:t>
      </w:r>
      <w:r w:rsidRPr="00615721">
        <w:rPr>
          <w:lang w:val="en-GB"/>
        </w:rPr>
        <w:t>suggestions</w:t>
      </w:r>
      <w:r w:rsidRPr="00615721">
        <w:rPr>
          <w:spacing w:val="-7"/>
          <w:lang w:val="en-GB"/>
        </w:rPr>
        <w:t xml:space="preserve"> </w:t>
      </w:r>
      <w:r w:rsidRPr="00615721">
        <w:rPr>
          <w:lang w:val="en-GB"/>
        </w:rPr>
        <w:t>for</w:t>
      </w:r>
      <w:r w:rsidRPr="00615721">
        <w:rPr>
          <w:spacing w:val="-4"/>
          <w:lang w:val="en-GB"/>
        </w:rPr>
        <w:t xml:space="preserve"> </w:t>
      </w:r>
      <w:r w:rsidRPr="00615721">
        <w:rPr>
          <w:lang w:val="en-GB"/>
        </w:rPr>
        <w:t>improvement</w:t>
      </w:r>
      <w:r w:rsidRPr="00615721">
        <w:rPr>
          <w:spacing w:val="-1"/>
          <w:lang w:val="en-GB"/>
        </w:rPr>
        <w:t xml:space="preserve"> </w:t>
      </w:r>
      <w:r w:rsidRPr="00615721">
        <w:rPr>
          <w:lang w:val="en-GB"/>
        </w:rPr>
        <w:t>or</w:t>
      </w:r>
      <w:r w:rsidRPr="00615721">
        <w:rPr>
          <w:spacing w:val="-9"/>
          <w:lang w:val="en-GB"/>
        </w:rPr>
        <w:t xml:space="preserve"> </w:t>
      </w:r>
      <w:r w:rsidRPr="00615721">
        <w:rPr>
          <w:lang w:val="en-GB"/>
        </w:rPr>
        <w:t>any</w:t>
      </w:r>
      <w:r w:rsidRPr="00615721">
        <w:rPr>
          <w:spacing w:val="-7"/>
          <w:lang w:val="en-GB"/>
        </w:rPr>
        <w:t xml:space="preserve"> </w:t>
      </w:r>
      <w:r w:rsidRPr="00615721">
        <w:rPr>
          <w:lang w:val="en-GB"/>
        </w:rPr>
        <w:t>other</w:t>
      </w:r>
      <w:r w:rsidRPr="00615721">
        <w:rPr>
          <w:spacing w:val="-4"/>
          <w:lang w:val="en-GB"/>
        </w:rPr>
        <w:t xml:space="preserve"> </w:t>
      </w:r>
      <w:r w:rsidRPr="00615721">
        <w:rPr>
          <w:lang w:val="en-GB"/>
        </w:rPr>
        <w:t>comment you might have</w:t>
      </w:r>
    </w:p>
    <w:p w14:paraId="75B624A9" w14:textId="77777777" w:rsidR="00B660BF" w:rsidRPr="00615721" w:rsidRDefault="00B660BF" w:rsidP="00B660BF">
      <w:pPr>
        <w:pStyle w:val="Zkladntext"/>
        <w:rPr>
          <w:sz w:val="24"/>
          <w:lang w:val="en-GB"/>
        </w:rPr>
      </w:pPr>
    </w:p>
    <w:p w14:paraId="67A954B6" w14:textId="77777777" w:rsidR="00B660BF" w:rsidRPr="00615721" w:rsidRDefault="00B660BF" w:rsidP="00B660BF">
      <w:pPr>
        <w:spacing w:before="154" w:line="259" w:lineRule="auto"/>
        <w:ind w:left="1483" w:right="1405"/>
        <w:jc w:val="both"/>
        <w:rPr>
          <w:b/>
          <w:lang w:val="en-GB"/>
        </w:rPr>
      </w:pPr>
      <w:r w:rsidRPr="00615721">
        <w:rPr>
          <w:b/>
          <w:lang w:val="en-GB"/>
        </w:rPr>
        <w:t>Q14: to what extent do you think that the principle of faithful representation of sustainability information is adequately defined and prescribed?</w:t>
      </w:r>
    </w:p>
    <w:p w14:paraId="6623CAEB" w14:textId="77777777" w:rsidR="00B660BF" w:rsidRPr="00615721" w:rsidRDefault="00B660BF" w:rsidP="00B660BF">
      <w:pPr>
        <w:pStyle w:val="Zkladntext"/>
        <w:spacing w:before="164" w:line="259" w:lineRule="auto"/>
        <w:ind w:left="1483" w:right="1424"/>
        <w:jc w:val="both"/>
        <w:rPr>
          <w:lang w:val="en-GB"/>
        </w:rPr>
      </w:pPr>
      <w:r w:rsidRPr="00615721">
        <w:rPr>
          <w:lang w:val="en-GB"/>
        </w:rPr>
        <w:t>1/ Not at all 2/ To a limited extent with strong reservations, 3/ To a large extent with some reservations 4/ Fully 5/ No opinion</w:t>
      </w:r>
    </w:p>
    <w:p w14:paraId="062C7C6E" w14:textId="77777777" w:rsidR="00B660BF" w:rsidRPr="00615721" w:rsidRDefault="00B660BF" w:rsidP="00B660BF">
      <w:pPr>
        <w:pStyle w:val="Zkladntext"/>
        <w:spacing w:before="160"/>
        <w:ind w:left="1483" w:right="1416"/>
        <w:rPr>
          <w:lang w:val="en-GB"/>
        </w:rPr>
      </w:pPr>
      <w:r w:rsidRPr="00615721">
        <w:rPr>
          <w:lang w:val="en-GB"/>
        </w:rPr>
        <w:t>Please</w:t>
      </w:r>
      <w:r w:rsidRPr="00615721">
        <w:rPr>
          <w:spacing w:val="-5"/>
          <w:lang w:val="en-GB"/>
        </w:rPr>
        <w:t xml:space="preserve"> </w:t>
      </w:r>
      <w:r w:rsidRPr="00615721">
        <w:rPr>
          <w:lang w:val="en-GB"/>
        </w:rPr>
        <w:t>explain</w:t>
      </w:r>
      <w:r w:rsidRPr="00615721">
        <w:rPr>
          <w:spacing w:val="-1"/>
          <w:lang w:val="en-GB"/>
        </w:rPr>
        <w:t xml:space="preserve"> </w:t>
      </w:r>
      <w:r w:rsidRPr="00615721">
        <w:rPr>
          <w:lang w:val="en-GB"/>
        </w:rPr>
        <w:t>your reservations</w:t>
      </w:r>
      <w:r w:rsidRPr="00615721">
        <w:rPr>
          <w:spacing w:val="-7"/>
          <w:lang w:val="en-GB"/>
        </w:rPr>
        <w:t xml:space="preserve"> </w:t>
      </w:r>
      <w:r w:rsidRPr="00615721">
        <w:rPr>
          <w:lang w:val="en-GB"/>
        </w:rPr>
        <w:t>or</w:t>
      </w:r>
      <w:r w:rsidRPr="00615721">
        <w:rPr>
          <w:spacing w:val="-4"/>
          <w:lang w:val="en-GB"/>
        </w:rPr>
        <w:t xml:space="preserve"> </w:t>
      </w:r>
      <w:r w:rsidRPr="00615721">
        <w:rPr>
          <w:lang w:val="en-GB"/>
        </w:rPr>
        <w:t>your</w:t>
      </w:r>
      <w:r w:rsidRPr="00615721">
        <w:rPr>
          <w:spacing w:val="-4"/>
          <w:lang w:val="en-GB"/>
        </w:rPr>
        <w:t xml:space="preserve"> </w:t>
      </w:r>
      <w:r w:rsidRPr="00615721">
        <w:rPr>
          <w:lang w:val="en-GB"/>
        </w:rPr>
        <w:t>suggestions</w:t>
      </w:r>
      <w:r w:rsidRPr="00615721">
        <w:rPr>
          <w:spacing w:val="-7"/>
          <w:lang w:val="en-GB"/>
        </w:rPr>
        <w:t xml:space="preserve"> </w:t>
      </w:r>
      <w:r w:rsidRPr="00615721">
        <w:rPr>
          <w:lang w:val="en-GB"/>
        </w:rPr>
        <w:t>for</w:t>
      </w:r>
      <w:r w:rsidRPr="00615721">
        <w:rPr>
          <w:spacing w:val="-4"/>
          <w:lang w:val="en-GB"/>
        </w:rPr>
        <w:t xml:space="preserve"> </w:t>
      </w:r>
      <w:r w:rsidRPr="00615721">
        <w:rPr>
          <w:lang w:val="en-GB"/>
        </w:rPr>
        <w:t>improvement</w:t>
      </w:r>
      <w:r w:rsidRPr="00615721">
        <w:rPr>
          <w:spacing w:val="-1"/>
          <w:lang w:val="en-GB"/>
        </w:rPr>
        <w:t xml:space="preserve"> </w:t>
      </w:r>
      <w:r w:rsidRPr="00615721">
        <w:rPr>
          <w:lang w:val="en-GB"/>
        </w:rPr>
        <w:t>or</w:t>
      </w:r>
      <w:r w:rsidRPr="00615721">
        <w:rPr>
          <w:spacing w:val="-9"/>
          <w:lang w:val="en-GB"/>
        </w:rPr>
        <w:t xml:space="preserve"> </w:t>
      </w:r>
      <w:r w:rsidRPr="00615721">
        <w:rPr>
          <w:lang w:val="en-GB"/>
        </w:rPr>
        <w:t>any</w:t>
      </w:r>
      <w:r w:rsidRPr="00615721">
        <w:rPr>
          <w:spacing w:val="-7"/>
          <w:lang w:val="en-GB"/>
        </w:rPr>
        <w:t xml:space="preserve"> </w:t>
      </w:r>
      <w:r w:rsidRPr="00615721">
        <w:rPr>
          <w:lang w:val="en-GB"/>
        </w:rPr>
        <w:t>other</w:t>
      </w:r>
      <w:r w:rsidRPr="00615721">
        <w:rPr>
          <w:spacing w:val="-4"/>
          <w:lang w:val="en-GB"/>
        </w:rPr>
        <w:t xml:space="preserve"> </w:t>
      </w:r>
      <w:r w:rsidRPr="00615721">
        <w:rPr>
          <w:lang w:val="en-GB"/>
        </w:rPr>
        <w:t>comment you might have</w:t>
      </w:r>
    </w:p>
    <w:p w14:paraId="73AE4061" w14:textId="77777777" w:rsidR="00B660BF" w:rsidRPr="00615721" w:rsidRDefault="00B660BF" w:rsidP="00B660BF">
      <w:pPr>
        <w:pStyle w:val="Zkladntext"/>
        <w:rPr>
          <w:sz w:val="24"/>
          <w:lang w:val="en-GB"/>
        </w:rPr>
      </w:pPr>
    </w:p>
    <w:p w14:paraId="7EE8C0D2" w14:textId="77777777" w:rsidR="00B660BF" w:rsidRPr="00615721" w:rsidRDefault="00B660BF" w:rsidP="00B660BF">
      <w:pPr>
        <w:spacing w:before="154" w:line="259" w:lineRule="auto"/>
        <w:ind w:left="1483" w:right="1417"/>
        <w:jc w:val="both"/>
        <w:rPr>
          <w:b/>
          <w:lang w:val="en-GB"/>
        </w:rPr>
      </w:pPr>
      <w:r w:rsidRPr="00615721">
        <w:rPr>
          <w:b/>
          <w:lang w:val="en-GB"/>
        </w:rPr>
        <w:t>Q15: to what extent do you think that the principle of comparability of sustainability information is adequately defined and prescribed?</w:t>
      </w:r>
    </w:p>
    <w:p w14:paraId="423A3498" w14:textId="77777777" w:rsidR="00B660BF" w:rsidRPr="00615721" w:rsidRDefault="00B660BF" w:rsidP="00B660BF">
      <w:pPr>
        <w:pStyle w:val="Zkladntext"/>
        <w:spacing w:before="164" w:line="259" w:lineRule="auto"/>
        <w:ind w:left="1483" w:right="1418"/>
        <w:jc w:val="both"/>
        <w:rPr>
          <w:lang w:val="en-GB"/>
        </w:rPr>
      </w:pPr>
      <w:r w:rsidRPr="00615721">
        <w:rPr>
          <w:lang w:val="en-GB"/>
        </w:rPr>
        <w:t>1/ Not at all 2/ To a limited extent with strong reservations, 3/ To a large extent with some reservations 4/ Fully 5/ No opinion</w:t>
      </w:r>
    </w:p>
    <w:p w14:paraId="4E00923F" w14:textId="77777777" w:rsidR="00B660BF" w:rsidRPr="00615721" w:rsidRDefault="00B660BF" w:rsidP="00B660BF">
      <w:pPr>
        <w:pStyle w:val="Zkladntext"/>
        <w:spacing w:before="160"/>
        <w:ind w:left="1483" w:right="1416"/>
        <w:rPr>
          <w:lang w:val="en-GB"/>
        </w:rPr>
      </w:pPr>
      <w:r w:rsidRPr="00615721">
        <w:rPr>
          <w:lang w:val="en-GB"/>
        </w:rPr>
        <w:t>Please</w:t>
      </w:r>
      <w:r w:rsidRPr="00615721">
        <w:rPr>
          <w:spacing w:val="-5"/>
          <w:lang w:val="en-GB"/>
        </w:rPr>
        <w:t xml:space="preserve"> </w:t>
      </w:r>
      <w:r w:rsidRPr="00615721">
        <w:rPr>
          <w:lang w:val="en-GB"/>
        </w:rPr>
        <w:t>explain</w:t>
      </w:r>
      <w:r w:rsidRPr="00615721">
        <w:rPr>
          <w:spacing w:val="-1"/>
          <w:lang w:val="en-GB"/>
        </w:rPr>
        <w:t xml:space="preserve"> </w:t>
      </w:r>
      <w:r w:rsidRPr="00615721">
        <w:rPr>
          <w:lang w:val="en-GB"/>
        </w:rPr>
        <w:t>your</w:t>
      </w:r>
      <w:r w:rsidRPr="00615721">
        <w:rPr>
          <w:spacing w:val="-4"/>
          <w:lang w:val="en-GB"/>
        </w:rPr>
        <w:t xml:space="preserve"> </w:t>
      </w:r>
      <w:r w:rsidRPr="00615721">
        <w:rPr>
          <w:lang w:val="en-GB"/>
        </w:rPr>
        <w:t>reservations</w:t>
      </w:r>
      <w:r w:rsidRPr="00615721">
        <w:rPr>
          <w:spacing w:val="-7"/>
          <w:lang w:val="en-GB"/>
        </w:rPr>
        <w:t xml:space="preserve"> </w:t>
      </w:r>
      <w:r w:rsidRPr="00615721">
        <w:rPr>
          <w:lang w:val="en-GB"/>
        </w:rPr>
        <w:t>or</w:t>
      </w:r>
      <w:r w:rsidRPr="00615721">
        <w:rPr>
          <w:spacing w:val="-4"/>
          <w:lang w:val="en-GB"/>
        </w:rPr>
        <w:t xml:space="preserve"> </w:t>
      </w:r>
      <w:r w:rsidRPr="00615721">
        <w:rPr>
          <w:lang w:val="en-GB"/>
        </w:rPr>
        <w:t>your</w:t>
      </w:r>
      <w:r w:rsidRPr="00615721">
        <w:rPr>
          <w:spacing w:val="-4"/>
          <w:lang w:val="en-GB"/>
        </w:rPr>
        <w:t xml:space="preserve"> </w:t>
      </w:r>
      <w:r w:rsidRPr="00615721">
        <w:rPr>
          <w:lang w:val="en-GB"/>
        </w:rPr>
        <w:t>suggestions</w:t>
      </w:r>
      <w:r w:rsidRPr="00615721">
        <w:rPr>
          <w:spacing w:val="-7"/>
          <w:lang w:val="en-GB"/>
        </w:rPr>
        <w:t xml:space="preserve"> </w:t>
      </w:r>
      <w:r w:rsidRPr="00615721">
        <w:rPr>
          <w:lang w:val="en-GB"/>
        </w:rPr>
        <w:t>for</w:t>
      </w:r>
      <w:r w:rsidRPr="00615721">
        <w:rPr>
          <w:spacing w:val="-4"/>
          <w:lang w:val="en-GB"/>
        </w:rPr>
        <w:t xml:space="preserve"> </w:t>
      </w:r>
      <w:r w:rsidRPr="00615721">
        <w:rPr>
          <w:lang w:val="en-GB"/>
        </w:rPr>
        <w:t>improvement</w:t>
      </w:r>
      <w:r w:rsidRPr="00615721">
        <w:rPr>
          <w:spacing w:val="-1"/>
          <w:lang w:val="en-GB"/>
        </w:rPr>
        <w:t xml:space="preserve"> </w:t>
      </w:r>
      <w:r w:rsidRPr="00615721">
        <w:rPr>
          <w:lang w:val="en-GB"/>
        </w:rPr>
        <w:t>or</w:t>
      </w:r>
      <w:r w:rsidRPr="00615721">
        <w:rPr>
          <w:spacing w:val="-9"/>
          <w:lang w:val="en-GB"/>
        </w:rPr>
        <w:t xml:space="preserve"> </w:t>
      </w:r>
      <w:r w:rsidRPr="00615721">
        <w:rPr>
          <w:lang w:val="en-GB"/>
        </w:rPr>
        <w:t>any</w:t>
      </w:r>
      <w:r w:rsidRPr="00615721">
        <w:rPr>
          <w:spacing w:val="-7"/>
          <w:lang w:val="en-GB"/>
        </w:rPr>
        <w:t xml:space="preserve"> </w:t>
      </w:r>
      <w:r w:rsidRPr="00615721">
        <w:rPr>
          <w:lang w:val="en-GB"/>
        </w:rPr>
        <w:t>other</w:t>
      </w:r>
      <w:r w:rsidRPr="00615721">
        <w:rPr>
          <w:spacing w:val="-4"/>
          <w:lang w:val="en-GB"/>
        </w:rPr>
        <w:t xml:space="preserve"> </w:t>
      </w:r>
      <w:r w:rsidRPr="00615721">
        <w:rPr>
          <w:lang w:val="en-GB"/>
        </w:rPr>
        <w:t>comment you might have</w:t>
      </w:r>
    </w:p>
    <w:p w14:paraId="06F74B5D" w14:textId="77777777" w:rsidR="00B660BF" w:rsidRPr="00615721" w:rsidRDefault="00B660BF" w:rsidP="00B660BF">
      <w:pPr>
        <w:rPr>
          <w:lang w:val="en-GB"/>
        </w:rPr>
        <w:sectPr w:rsidR="00B660BF" w:rsidRPr="00615721" w:rsidSect="00313E36">
          <w:footerReference w:type="default" r:id="rId15"/>
          <w:pgSz w:w="11910" w:h="16840"/>
          <w:pgMar w:top="1320" w:right="0" w:bottom="1320" w:left="0" w:header="0" w:footer="1128" w:gutter="0"/>
          <w:pgNumType w:start="2"/>
          <w:cols w:space="720"/>
        </w:sectPr>
      </w:pPr>
    </w:p>
    <w:p w14:paraId="5812E568" w14:textId="77777777" w:rsidR="00B660BF" w:rsidRPr="00615721" w:rsidRDefault="00B660BF" w:rsidP="00B660BF">
      <w:pPr>
        <w:spacing w:before="73"/>
        <w:ind w:left="1483" w:right="1416"/>
        <w:rPr>
          <w:b/>
          <w:lang w:val="en-GB"/>
        </w:rPr>
      </w:pPr>
      <w:r w:rsidRPr="00615721">
        <w:rPr>
          <w:b/>
          <w:lang w:val="en-GB"/>
        </w:rPr>
        <w:lastRenderedPageBreak/>
        <w:t>Q16:</w:t>
      </w:r>
      <w:r w:rsidRPr="00615721">
        <w:rPr>
          <w:b/>
          <w:spacing w:val="38"/>
          <w:lang w:val="en-GB"/>
        </w:rPr>
        <w:t xml:space="preserve"> </w:t>
      </w:r>
      <w:r w:rsidRPr="00615721">
        <w:rPr>
          <w:b/>
          <w:lang w:val="en-GB"/>
        </w:rPr>
        <w:t>to</w:t>
      </w:r>
      <w:r w:rsidRPr="00615721">
        <w:rPr>
          <w:b/>
          <w:spacing w:val="39"/>
          <w:lang w:val="en-GB"/>
        </w:rPr>
        <w:t xml:space="preserve"> </w:t>
      </w:r>
      <w:r w:rsidRPr="00615721">
        <w:rPr>
          <w:b/>
          <w:lang w:val="en-GB"/>
        </w:rPr>
        <w:t>what</w:t>
      </w:r>
      <w:r w:rsidRPr="00615721">
        <w:rPr>
          <w:b/>
          <w:spacing w:val="38"/>
          <w:lang w:val="en-GB"/>
        </w:rPr>
        <w:t xml:space="preserve"> </w:t>
      </w:r>
      <w:r w:rsidRPr="00615721">
        <w:rPr>
          <w:b/>
          <w:lang w:val="en-GB"/>
        </w:rPr>
        <w:t>extent</w:t>
      </w:r>
      <w:r w:rsidRPr="00615721">
        <w:rPr>
          <w:b/>
          <w:spacing w:val="33"/>
          <w:lang w:val="en-GB"/>
        </w:rPr>
        <w:t xml:space="preserve"> </w:t>
      </w:r>
      <w:r w:rsidRPr="00615721">
        <w:rPr>
          <w:b/>
          <w:lang w:val="en-GB"/>
        </w:rPr>
        <w:t>do</w:t>
      </w:r>
      <w:r w:rsidRPr="00615721">
        <w:rPr>
          <w:b/>
          <w:spacing w:val="40"/>
          <w:lang w:val="en-GB"/>
        </w:rPr>
        <w:t xml:space="preserve"> </w:t>
      </w:r>
      <w:r w:rsidRPr="00615721">
        <w:rPr>
          <w:b/>
          <w:lang w:val="en-GB"/>
        </w:rPr>
        <w:t>you</w:t>
      </w:r>
      <w:r w:rsidRPr="00615721">
        <w:rPr>
          <w:b/>
          <w:spacing w:val="38"/>
          <w:lang w:val="en-GB"/>
        </w:rPr>
        <w:t xml:space="preserve"> </w:t>
      </w:r>
      <w:r w:rsidRPr="00615721">
        <w:rPr>
          <w:b/>
          <w:lang w:val="en-GB"/>
        </w:rPr>
        <w:t>think</w:t>
      </w:r>
      <w:r w:rsidRPr="00615721">
        <w:rPr>
          <w:b/>
          <w:spacing w:val="40"/>
          <w:lang w:val="en-GB"/>
        </w:rPr>
        <w:t xml:space="preserve"> </w:t>
      </w:r>
      <w:r w:rsidRPr="00615721">
        <w:rPr>
          <w:b/>
          <w:lang w:val="en-GB"/>
        </w:rPr>
        <w:t>that</w:t>
      </w:r>
      <w:r w:rsidRPr="00615721">
        <w:rPr>
          <w:b/>
          <w:spacing w:val="33"/>
          <w:lang w:val="en-GB"/>
        </w:rPr>
        <w:t xml:space="preserve"> </w:t>
      </w:r>
      <w:r w:rsidRPr="00615721">
        <w:rPr>
          <w:b/>
          <w:lang w:val="en-GB"/>
        </w:rPr>
        <w:t>the</w:t>
      </w:r>
      <w:r w:rsidRPr="00615721">
        <w:rPr>
          <w:b/>
          <w:spacing w:val="40"/>
          <w:lang w:val="en-GB"/>
        </w:rPr>
        <w:t xml:space="preserve"> </w:t>
      </w:r>
      <w:r w:rsidRPr="00615721">
        <w:rPr>
          <w:b/>
          <w:lang w:val="en-GB"/>
        </w:rPr>
        <w:t>principle</w:t>
      </w:r>
      <w:r w:rsidRPr="00615721">
        <w:rPr>
          <w:b/>
          <w:spacing w:val="40"/>
          <w:lang w:val="en-GB"/>
        </w:rPr>
        <w:t xml:space="preserve"> </w:t>
      </w:r>
      <w:r w:rsidRPr="00615721">
        <w:rPr>
          <w:b/>
          <w:lang w:val="en-GB"/>
        </w:rPr>
        <w:t>of</w:t>
      </w:r>
      <w:r w:rsidRPr="00615721">
        <w:rPr>
          <w:b/>
          <w:spacing w:val="40"/>
          <w:lang w:val="en-GB"/>
        </w:rPr>
        <w:t xml:space="preserve"> </w:t>
      </w:r>
      <w:r w:rsidRPr="00615721">
        <w:rPr>
          <w:b/>
          <w:lang w:val="en-GB"/>
        </w:rPr>
        <w:t>verifiability</w:t>
      </w:r>
      <w:r w:rsidRPr="00615721">
        <w:rPr>
          <w:b/>
          <w:spacing w:val="39"/>
          <w:lang w:val="en-GB"/>
        </w:rPr>
        <w:t xml:space="preserve"> </w:t>
      </w:r>
      <w:r w:rsidRPr="00615721">
        <w:rPr>
          <w:b/>
          <w:lang w:val="en-GB"/>
        </w:rPr>
        <w:t>of</w:t>
      </w:r>
      <w:r w:rsidRPr="00615721">
        <w:rPr>
          <w:b/>
          <w:spacing w:val="38"/>
          <w:lang w:val="en-GB"/>
        </w:rPr>
        <w:t xml:space="preserve"> </w:t>
      </w:r>
      <w:r w:rsidRPr="00615721">
        <w:rPr>
          <w:b/>
          <w:lang w:val="en-GB"/>
        </w:rPr>
        <w:t>sustainability information is adequately defined and prescribed?</w:t>
      </w:r>
    </w:p>
    <w:p w14:paraId="67F7B094" w14:textId="77777777" w:rsidR="00B660BF" w:rsidRPr="00615721" w:rsidRDefault="00B660BF" w:rsidP="00B660BF">
      <w:pPr>
        <w:pStyle w:val="Zkladntext"/>
        <w:rPr>
          <w:b/>
          <w:sz w:val="24"/>
          <w:lang w:val="en-GB"/>
        </w:rPr>
      </w:pPr>
    </w:p>
    <w:p w14:paraId="243E09E4" w14:textId="77777777" w:rsidR="00B660BF" w:rsidRPr="00615721" w:rsidRDefault="00B660BF" w:rsidP="00B660BF">
      <w:pPr>
        <w:pStyle w:val="Zkladntext"/>
        <w:spacing w:before="164" w:line="259" w:lineRule="auto"/>
        <w:ind w:left="1483" w:right="1416"/>
        <w:rPr>
          <w:lang w:val="en-GB"/>
        </w:rPr>
      </w:pPr>
      <w:r w:rsidRPr="00615721">
        <w:rPr>
          <w:lang w:val="en-GB"/>
        </w:rPr>
        <w:t>1/</w:t>
      </w:r>
      <w:r w:rsidRPr="00615721">
        <w:rPr>
          <w:spacing w:val="18"/>
          <w:lang w:val="en-GB"/>
        </w:rPr>
        <w:t xml:space="preserve"> </w:t>
      </w:r>
      <w:r w:rsidRPr="00615721">
        <w:rPr>
          <w:lang w:val="en-GB"/>
        </w:rPr>
        <w:t>Not at all 2/</w:t>
      </w:r>
      <w:r w:rsidRPr="00615721">
        <w:rPr>
          <w:spacing w:val="18"/>
          <w:lang w:val="en-GB"/>
        </w:rPr>
        <w:t xml:space="preserve"> </w:t>
      </w:r>
      <w:r w:rsidRPr="00615721">
        <w:rPr>
          <w:lang w:val="en-GB"/>
        </w:rPr>
        <w:t>To</w:t>
      </w:r>
      <w:r w:rsidRPr="00615721">
        <w:rPr>
          <w:spacing w:val="19"/>
          <w:lang w:val="en-GB"/>
        </w:rPr>
        <w:t xml:space="preserve"> </w:t>
      </w:r>
      <w:r w:rsidRPr="00615721">
        <w:rPr>
          <w:lang w:val="en-GB"/>
        </w:rPr>
        <w:t>a limited extent</w:t>
      </w:r>
      <w:r w:rsidRPr="00615721">
        <w:rPr>
          <w:spacing w:val="18"/>
          <w:lang w:val="en-GB"/>
        </w:rPr>
        <w:t xml:space="preserve"> </w:t>
      </w:r>
      <w:r w:rsidRPr="00615721">
        <w:rPr>
          <w:lang w:val="en-GB"/>
        </w:rPr>
        <w:t>with</w:t>
      </w:r>
      <w:r w:rsidRPr="00615721">
        <w:rPr>
          <w:spacing w:val="19"/>
          <w:lang w:val="en-GB"/>
        </w:rPr>
        <w:t xml:space="preserve"> </w:t>
      </w:r>
      <w:r w:rsidRPr="00615721">
        <w:rPr>
          <w:lang w:val="en-GB"/>
        </w:rPr>
        <w:t>strong</w:t>
      </w:r>
      <w:r w:rsidRPr="00615721">
        <w:rPr>
          <w:spacing w:val="19"/>
          <w:lang w:val="en-GB"/>
        </w:rPr>
        <w:t xml:space="preserve"> </w:t>
      </w:r>
      <w:r w:rsidRPr="00615721">
        <w:rPr>
          <w:lang w:val="en-GB"/>
        </w:rPr>
        <w:t>reservations, 3/ To a large extent with some reservations 4/ Fully 5/ No opinion</w:t>
      </w:r>
    </w:p>
    <w:p w14:paraId="7B0E276C" w14:textId="77777777" w:rsidR="00B660BF" w:rsidRPr="00615721" w:rsidRDefault="00B660BF" w:rsidP="00B660BF">
      <w:pPr>
        <w:pStyle w:val="Zkladntext"/>
        <w:spacing w:before="161" w:line="237" w:lineRule="auto"/>
        <w:ind w:left="1483" w:right="1416"/>
        <w:rPr>
          <w:lang w:val="en-GB"/>
        </w:rPr>
      </w:pPr>
      <w:r w:rsidRPr="00615721">
        <w:rPr>
          <w:lang w:val="en-GB"/>
        </w:rPr>
        <w:t>Please</w:t>
      </w:r>
      <w:r w:rsidRPr="00615721">
        <w:rPr>
          <w:spacing w:val="-5"/>
          <w:lang w:val="en-GB"/>
        </w:rPr>
        <w:t xml:space="preserve"> </w:t>
      </w:r>
      <w:r w:rsidRPr="00615721">
        <w:rPr>
          <w:lang w:val="en-GB"/>
        </w:rPr>
        <w:t>explain</w:t>
      </w:r>
      <w:r w:rsidRPr="00615721">
        <w:rPr>
          <w:spacing w:val="-1"/>
          <w:lang w:val="en-GB"/>
        </w:rPr>
        <w:t xml:space="preserve"> </w:t>
      </w:r>
      <w:r w:rsidRPr="00615721">
        <w:rPr>
          <w:lang w:val="en-GB"/>
        </w:rPr>
        <w:t>your</w:t>
      </w:r>
      <w:r w:rsidRPr="00615721">
        <w:rPr>
          <w:spacing w:val="-4"/>
          <w:lang w:val="en-GB"/>
        </w:rPr>
        <w:t xml:space="preserve"> </w:t>
      </w:r>
      <w:r w:rsidRPr="00615721">
        <w:rPr>
          <w:lang w:val="en-GB"/>
        </w:rPr>
        <w:t>reservations</w:t>
      </w:r>
      <w:r w:rsidRPr="00615721">
        <w:rPr>
          <w:spacing w:val="-7"/>
          <w:lang w:val="en-GB"/>
        </w:rPr>
        <w:t xml:space="preserve"> </w:t>
      </w:r>
      <w:r w:rsidRPr="00615721">
        <w:rPr>
          <w:lang w:val="en-GB"/>
        </w:rPr>
        <w:t>or</w:t>
      </w:r>
      <w:r w:rsidRPr="00615721">
        <w:rPr>
          <w:spacing w:val="-4"/>
          <w:lang w:val="en-GB"/>
        </w:rPr>
        <w:t xml:space="preserve"> </w:t>
      </w:r>
      <w:r w:rsidRPr="00615721">
        <w:rPr>
          <w:lang w:val="en-GB"/>
        </w:rPr>
        <w:t>your</w:t>
      </w:r>
      <w:r w:rsidRPr="00615721">
        <w:rPr>
          <w:spacing w:val="-4"/>
          <w:lang w:val="en-GB"/>
        </w:rPr>
        <w:t xml:space="preserve"> </w:t>
      </w:r>
      <w:r w:rsidRPr="00615721">
        <w:rPr>
          <w:lang w:val="en-GB"/>
        </w:rPr>
        <w:t>suggestions</w:t>
      </w:r>
      <w:r w:rsidRPr="00615721">
        <w:rPr>
          <w:spacing w:val="-7"/>
          <w:lang w:val="en-GB"/>
        </w:rPr>
        <w:t xml:space="preserve"> </w:t>
      </w:r>
      <w:r w:rsidRPr="00615721">
        <w:rPr>
          <w:lang w:val="en-GB"/>
        </w:rPr>
        <w:t>for</w:t>
      </w:r>
      <w:r w:rsidRPr="00615721">
        <w:rPr>
          <w:spacing w:val="-4"/>
          <w:lang w:val="en-GB"/>
        </w:rPr>
        <w:t xml:space="preserve"> </w:t>
      </w:r>
      <w:r w:rsidRPr="00615721">
        <w:rPr>
          <w:lang w:val="en-GB"/>
        </w:rPr>
        <w:t>improvement</w:t>
      </w:r>
      <w:r w:rsidRPr="00615721">
        <w:rPr>
          <w:spacing w:val="-1"/>
          <w:lang w:val="en-GB"/>
        </w:rPr>
        <w:t xml:space="preserve"> </w:t>
      </w:r>
      <w:r w:rsidRPr="00615721">
        <w:rPr>
          <w:lang w:val="en-GB"/>
        </w:rPr>
        <w:t>or</w:t>
      </w:r>
      <w:r w:rsidRPr="00615721">
        <w:rPr>
          <w:spacing w:val="-9"/>
          <w:lang w:val="en-GB"/>
        </w:rPr>
        <w:t xml:space="preserve"> </w:t>
      </w:r>
      <w:r w:rsidRPr="00615721">
        <w:rPr>
          <w:lang w:val="en-GB"/>
        </w:rPr>
        <w:t>any</w:t>
      </w:r>
      <w:r w:rsidRPr="00615721">
        <w:rPr>
          <w:spacing w:val="-7"/>
          <w:lang w:val="en-GB"/>
        </w:rPr>
        <w:t xml:space="preserve"> </w:t>
      </w:r>
      <w:r w:rsidRPr="00615721">
        <w:rPr>
          <w:lang w:val="en-GB"/>
        </w:rPr>
        <w:t>other</w:t>
      </w:r>
      <w:r w:rsidRPr="00615721">
        <w:rPr>
          <w:spacing w:val="-4"/>
          <w:lang w:val="en-GB"/>
        </w:rPr>
        <w:t xml:space="preserve"> </w:t>
      </w:r>
      <w:r w:rsidRPr="00615721">
        <w:rPr>
          <w:lang w:val="en-GB"/>
        </w:rPr>
        <w:t>comment you might have</w:t>
      </w:r>
    </w:p>
    <w:p w14:paraId="690B51E5" w14:textId="77777777" w:rsidR="00B660BF" w:rsidRPr="00615721" w:rsidRDefault="00B660BF" w:rsidP="00B660BF">
      <w:pPr>
        <w:pStyle w:val="Zkladntext"/>
        <w:rPr>
          <w:sz w:val="24"/>
          <w:lang w:val="en-GB"/>
        </w:rPr>
      </w:pPr>
    </w:p>
    <w:p w14:paraId="72519B2D" w14:textId="77777777" w:rsidR="00B660BF" w:rsidRPr="00615721" w:rsidRDefault="00B660BF" w:rsidP="00B660BF">
      <w:pPr>
        <w:pStyle w:val="Zkladntext"/>
        <w:spacing w:before="2"/>
        <w:rPr>
          <w:sz w:val="24"/>
          <w:lang w:val="en-GB"/>
        </w:rPr>
      </w:pPr>
    </w:p>
    <w:p w14:paraId="3FBAF726" w14:textId="77777777" w:rsidR="00B660BF" w:rsidRPr="00615721" w:rsidRDefault="00B660BF" w:rsidP="00B660BF">
      <w:pPr>
        <w:spacing w:line="254" w:lineRule="auto"/>
        <w:ind w:left="1416" w:right="1416"/>
        <w:rPr>
          <w:b/>
          <w:lang w:val="en-GB"/>
        </w:rPr>
      </w:pPr>
      <w:r w:rsidRPr="00615721">
        <w:rPr>
          <w:b/>
          <w:lang w:val="en-GB"/>
        </w:rPr>
        <w:t>Q17:</w:t>
      </w:r>
      <w:r w:rsidRPr="00615721">
        <w:rPr>
          <w:b/>
          <w:spacing w:val="-4"/>
          <w:lang w:val="en-GB"/>
        </w:rPr>
        <w:t xml:space="preserve"> </w:t>
      </w:r>
      <w:r w:rsidRPr="00615721">
        <w:rPr>
          <w:b/>
          <w:lang w:val="en-GB"/>
        </w:rPr>
        <w:t>to</w:t>
      </w:r>
      <w:r w:rsidRPr="00615721">
        <w:rPr>
          <w:b/>
          <w:spacing w:val="-7"/>
          <w:lang w:val="en-GB"/>
        </w:rPr>
        <w:t xml:space="preserve"> </w:t>
      </w:r>
      <w:r w:rsidRPr="00615721">
        <w:rPr>
          <w:b/>
          <w:lang w:val="en-GB"/>
        </w:rPr>
        <w:t>what</w:t>
      </w:r>
      <w:r w:rsidRPr="00615721">
        <w:rPr>
          <w:b/>
          <w:spacing w:val="-12"/>
          <w:lang w:val="en-GB"/>
        </w:rPr>
        <w:t xml:space="preserve"> </w:t>
      </w:r>
      <w:r w:rsidRPr="00615721">
        <w:rPr>
          <w:b/>
          <w:lang w:val="en-GB"/>
        </w:rPr>
        <w:t>extent</w:t>
      </w:r>
      <w:r w:rsidRPr="00615721">
        <w:rPr>
          <w:b/>
          <w:spacing w:val="-8"/>
          <w:lang w:val="en-GB"/>
        </w:rPr>
        <w:t xml:space="preserve"> </w:t>
      </w:r>
      <w:r w:rsidRPr="00615721">
        <w:rPr>
          <w:b/>
          <w:lang w:val="en-GB"/>
        </w:rPr>
        <w:t>do</w:t>
      </w:r>
      <w:r w:rsidRPr="00615721">
        <w:rPr>
          <w:b/>
          <w:spacing w:val="-10"/>
          <w:lang w:val="en-GB"/>
        </w:rPr>
        <w:t xml:space="preserve"> </w:t>
      </w:r>
      <w:r w:rsidRPr="00615721">
        <w:rPr>
          <w:b/>
          <w:lang w:val="en-GB"/>
        </w:rPr>
        <w:t>you</w:t>
      </w:r>
      <w:r w:rsidRPr="00615721">
        <w:rPr>
          <w:b/>
          <w:spacing w:val="-7"/>
          <w:lang w:val="en-GB"/>
        </w:rPr>
        <w:t xml:space="preserve"> </w:t>
      </w:r>
      <w:r w:rsidRPr="00615721">
        <w:rPr>
          <w:b/>
          <w:lang w:val="en-GB"/>
        </w:rPr>
        <w:t>think</w:t>
      </w:r>
      <w:r w:rsidRPr="00615721">
        <w:rPr>
          <w:b/>
          <w:spacing w:val="-6"/>
          <w:lang w:val="en-GB"/>
        </w:rPr>
        <w:t xml:space="preserve"> </w:t>
      </w:r>
      <w:r w:rsidRPr="00615721">
        <w:rPr>
          <w:b/>
          <w:lang w:val="en-GB"/>
        </w:rPr>
        <w:t>that</w:t>
      </w:r>
      <w:r w:rsidRPr="00615721">
        <w:rPr>
          <w:b/>
          <w:spacing w:val="-8"/>
          <w:lang w:val="en-GB"/>
        </w:rPr>
        <w:t xml:space="preserve"> </w:t>
      </w:r>
      <w:r w:rsidRPr="00615721">
        <w:rPr>
          <w:b/>
          <w:lang w:val="en-GB"/>
        </w:rPr>
        <w:t>the</w:t>
      </w:r>
      <w:r w:rsidRPr="00615721">
        <w:rPr>
          <w:b/>
          <w:spacing w:val="-6"/>
          <w:lang w:val="en-GB"/>
        </w:rPr>
        <w:t xml:space="preserve"> </w:t>
      </w:r>
      <w:r w:rsidRPr="00615721">
        <w:rPr>
          <w:b/>
          <w:lang w:val="en-GB"/>
        </w:rPr>
        <w:t>principle</w:t>
      </w:r>
      <w:r w:rsidRPr="00615721">
        <w:rPr>
          <w:b/>
          <w:spacing w:val="-5"/>
          <w:lang w:val="en-GB"/>
        </w:rPr>
        <w:t xml:space="preserve"> </w:t>
      </w:r>
      <w:r w:rsidRPr="00615721">
        <w:rPr>
          <w:b/>
          <w:lang w:val="en-GB"/>
        </w:rPr>
        <w:t>of</w:t>
      </w:r>
      <w:r w:rsidRPr="00615721">
        <w:rPr>
          <w:b/>
          <w:spacing w:val="-8"/>
          <w:lang w:val="en-GB"/>
        </w:rPr>
        <w:t xml:space="preserve"> </w:t>
      </w:r>
      <w:r w:rsidRPr="00615721">
        <w:rPr>
          <w:b/>
          <w:lang w:val="en-GB"/>
        </w:rPr>
        <w:t>understandability</w:t>
      </w:r>
      <w:r w:rsidRPr="00615721">
        <w:rPr>
          <w:b/>
          <w:spacing w:val="-9"/>
          <w:lang w:val="en-GB"/>
        </w:rPr>
        <w:t xml:space="preserve"> </w:t>
      </w:r>
      <w:r w:rsidRPr="00615721">
        <w:rPr>
          <w:b/>
          <w:lang w:val="en-GB"/>
        </w:rPr>
        <w:t>of</w:t>
      </w:r>
      <w:r w:rsidRPr="00615721">
        <w:rPr>
          <w:b/>
          <w:spacing w:val="-8"/>
          <w:lang w:val="en-GB"/>
        </w:rPr>
        <w:t xml:space="preserve"> </w:t>
      </w:r>
      <w:r w:rsidRPr="00615721">
        <w:rPr>
          <w:b/>
          <w:lang w:val="en-GB"/>
        </w:rPr>
        <w:t>sustainability information is adequately defined and prescribed?</w:t>
      </w:r>
    </w:p>
    <w:p w14:paraId="02A83291" w14:textId="77777777" w:rsidR="00B660BF" w:rsidRPr="00615721" w:rsidRDefault="00B660BF" w:rsidP="00B660BF">
      <w:pPr>
        <w:pStyle w:val="Zkladntext"/>
        <w:spacing w:before="174" w:line="254" w:lineRule="auto"/>
        <w:ind w:left="1483" w:right="1416"/>
        <w:rPr>
          <w:lang w:val="en-GB"/>
        </w:rPr>
      </w:pPr>
      <w:r w:rsidRPr="00615721">
        <w:rPr>
          <w:lang w:val="en-GB"/>
        </w:rPr>
        <w:t>1/</w:t>
      </w:r>
      <w:r w:rsidRPr="00615721">
        <w:rPr>
          <w:spacing w:val="18"/>
          <w:lang w:val="en-GB"/>
        </w:rPr>
        <w:t xml:space="preserve"> </w:t>
      </w:r>
      <w:r w:rsidRPr="00615721">
        <w:rPr>
          <w:lang w:val="en-GB"/>
        </w:rPr>
        <w:t>Not at all 2/</w:t>
      </w:r>
      <w:r w:rsidRPr="00615721">
        <w:rPr>
          <w:spacing w:val="18"/>
          <w:lang w:val="en-GB"/>
        </w:rPr>
        <w:t xml:space="preserve"> </w:t>
      </w:r>
      <w:r w:rsidRPr="00615721">
        <w:rPr>
          <w:lang w:val="en-GB"/>
        </w:rPr>
        <w:t>To</w:t>
      </w:r>
      <w:r w:rsidRPr="00615721">
        <w:rPr>
          <w:spacing w:val="22"/>
          <w:lang w:val="en-GB"/>
        </w:rPr>
        <w:t xml:space="preserve"> </w:t>
      </w:r>
      <w:r w:rsidRPr="00615721">
        <w:rPr>
          <w:lang w:val="en-GB"/>
        </w:rPr>
        <w:t>a limited extent</w:t>
      </w:r>
      <w:r w:rsidRPr="00615721">
        <w:rPr>
          <w:spacing w:val="18"/>
          <w:lang w:val="en-GB"/>
        </w:rPr>
        <w:t xml:space="preserve"> </w:t>
      </w:r>
      <w:r w:rsidRPr="00615721">
        <w:rPr>
          <w:lang w:val="en-GB"/>
        </w:rPr>
        <w:t>with</w:t>
      </w:r>
      <w:r w:rsidRPr="00615721">
        <w:rPr>
          <w:spacing w:val="19"/>
          <w:lang w:val="en-GB"/>
        </w:rPr>
        <w:t xml:space="preserve"> </w:t>
      </w:r>
      <w:r w:rsidRPr="00615721">
        <w:rPr>
          <w:lang w:val="en-GB"/>
        </w:rPr>
        <w:t>strong</w:t>
      </w:r>
      <w:r w:rsidRPr="00615721">
        <w:rPr>
          <w:spacing w:val="19"/>
          <w:lang w:val="en-GB"/>
        </w:rPr>
        <w:t xml:space="preserve"> </w:t>
      </w:r>
      <w:r w:rsidRPr="00615721">
        <w:rPr>
          <w:lang w:val="en-GB"/>
        </w:rPr>
        <w:t>reservations, 3/ To a large extent with some reservations 4/ Fully 5/ No opinion</w:t>
      </w:r>
    </w:p>
    <w:p w14:paraId="09A89C47" w14:textId="77777777" w:rsidR="00B660BF" w:rsidRPr="00615721" w:rsidRDefault="00B660BF" w:rsidP="00B660BF">
      <w:pPr>
        <w:pStyle w:val="Zkladntext"/>
        <w:spacing w:before="164" w:line="242" w:lineRule="auto"/>
        <w:ind w:left="1483" w:right="1416"/>
        <w:rPr>
          <w:lang w:val="en-GB"/>
        </w:rPr>
      </w:pPr>
      <w:r w:rsidRPr="00615721">
        <w:rPr>
          <w:lang w:val="en-GB"/>
        </w:rPr>
        <w:t>Please</w:t>
      </w:r>
      <w:r w:rsidRPr="00615721">
        <w:rPr>
          <w:spacing w:val="-5"/>
          <w:lang w:val="en-GB"/>
        </w:rPr>
        <w:t xml:space="preserve"> </w:t>
      </w:r>
      <w:r w:rsidRPr="00615721">
        <w:rPr>
          <w:lang w:val="en-GB"/>
        </w:rPr>
        <w:t>explain</w:t>
      </w:r>
      <w:r w:rsidRPr="00615721">
        <w:rPr>
          <w:spacing w:val="-1"/>
          <w:lang w:val="en-GB"/>
        </w:rPr>
        <w:t xml:space="preserve"> </w:t>
      </w:r>
      <w:r w:rsidRPr="00615721">
        <w:rPr>
          <w:lang w:val="en-GB"/>
        </w:rPr>
        <w:t>your</w:t>
      </w:r>
      <w:r w:rsidRPr="00615721">
        <w:rPr>
          <w:spacing w:val="-4"/>
          <w:lang w:val="en-GB"/>
        </w:rPr>
        <w:t xml:space="preserve"> </w:t>
      </w:r>
      <w:r w:rsidRPr="00615721">
        <w:rPr>
          <w:lang w:val="en-GB"/>
        </w:rPr>
        <w:t>reservations</w:t>
      </w:r>
      <w:r w:rsidRPr="00615721">
        <w:rPr>
          <w:spacing w:val="-7"/>
          <w:lang w:val="en-GB"/>
        </w:rPr>
        <w:t xml:space="preserve"> </w:t>
      </w:r>
      <w:r w:rsidRPr="00615721">
        <w:rPr>
          <w:lang w:val="en-GB"/>
        </w:rPr>
        <w:t>or</w:t>
      </w:r>
      <w:r w:rsidRPr="00615721">
        <w:rPr>
          <w:spacing w:val="-4"/>
          <w:lang w:val="en-GB"/>
        </w:rPr>
        <w:t xml:space="preserve"> </w:t>
      </w:r>
      <w:r w:rsidRPr="00615721">
        <w:rPr>
          <w:lang w:val="en-GB"/>
        </w:rPr>
        <w:t>your</w:t>
      </w:r>
      <w:r w:rsidRPr="00615721">
        <w:rPr>
          <w:spacing w:val="-4"/>
          <w:lang w:val="en-GB"/>
        </w:rPr>
        <w:t xml:space="preserve"> </w:t>
      </w:r>
      <w:r w:rsidRPr="00615721">
        <w:rPr>
          <w:lang w:val="en-GB"/>
        </w:rPr>
        <w:t>suggestions</w:t>
      </w:r>
      <w:r w:rsidRPr="00615721">
        <w:rPr>
          <w:spacing w:val="-7"/>
          <w:lang w:val="en-GB"/>
        </w:rPr>
        <w:t xml:space="preserve"> </w:t>
      </w:r>
      <w:r w:rsidRPr="00615721">
        <w:rPr>
          <w:lang w:val="en-GB"/>
        </w:rPr>
        <w:t>for</w:t>
      </w:r>
      <w:r w:rsidRPr="00615721">
        <w:rPr>
          <w:spacing w:val="-4"/>
          <w:lang w:val="en-GB"/>
        </w:rPr>
        <w:t xml:space="preserve"> </w:t>
      </w:r>
      <w:r w:rsidRPr="00615721">
        <w:rPr>
          <w:lang w:val="en-GB"/>
        </w:rPr>
        <w:t>improvement</w:t>
      </w:r>
      <w:r w:rsidRPr="00615721">
        <w:rPr>
          <w:spacing w:val="-1"/>
          <w:lang w:val="en-GB"/>
        </w:rPr>
        <w:t xml:space="preserve"> </w:t>
      </w:r>
      <w:r w:rsidRPr="00615721">
        <w:rPr>
          <w:lang w:val="en-GB"/>
        </w:rPr>
        <w:t>or</w:t>
      </w:r>
      <w:r w:rsidRPr="00615721">
        <w:rPr>
          <w:spacing w:val="-9"/>
          <w:lang w:val="en-GB"/>
        </w:rPr>
        <w:t xml:space="preserve"> </w:t>
      </w:r>
      <w:r w:rsidRPr="00615721">
        <w:rPr>
          <w:lang w:val="en-GB"/>
        </w:rPr>
        <w:t>any</w:t>
      </w:r>
      <w:r w:rsidRPr="00615721">
        <w:rPr>
          <w:spacing w:val="-7"/>
          <w:lang w:val="en-GB"/>
        </w:rPr>
        <w:t xml:space="preserve"> </w:t>
      </w:r>
      <w:r w:rsidRPr="00615721">
        <w:rPr>
          <w:lang w:val="en-GB"/>
        </w:rPr>
        <w:t>other</w:t>
      </w:r>
      <w:r w:rsidRPr="00615721">
        <w:rPr>
          <w:spacing w:val="-4"/>
          <w:lang w:val="en-GB"/>
        </w:rPr>
        <w:t xml:space="preserve"> </w:t>
      </w:r>
      <w:r w:rsidRPr="00615721">
        <w:rPr>
          <w:lang w:val="en-GB"/>
        </w:rPr>
        <w:t>comment you might have</w:t>
      </w:r>
    </w:p>
    <w:p w14:paraId="247FFABB" w14:textId="77777777" w:rsidR="00B660BF" w:rsidRPr="00615721" w:rsidRDefault="00B660BF" w:rsidP="00B660BF">
      <w:pPr>
        <w:spacing w:line="242" w:lineRule="auto"/>
        <w:rPr>
          <w:lang w:val="en-GB"/>
        </w:rPr>
        <w:sectPr w:rsidR="00B660BF" w:rsidRPr="00615721" w:rsidSect="00313E36">
          <w:pgSz w:w="11910" w:h="16840"/>
          <w:pgMar w:top="1320" w:right="0" w:bottom="1320" w:left="0" w:header="0" w:footer="1128" w:gutter="0"/>
          <w:cols w:space="720"/>
        </w:sectPr>
      </w:pPr>
    </w:p>
    <w:p w14:paraId="5CC2A579" w14:textId="77777777" w:rsidR="00B660BF" w:rsidRPr="00615721" w:rsidRDefault="00B660BF" w:rsidP="00B660BF">
      <w:pPr>
        <w:pStyle w:val="Nadpis6"/>
        <w:rPr>
          <w:lang w:val="en-GB"/>
        </w:rPr>
      </w:pPr>
      <w:r w:rsidRPr="00615721">
        <w:rPr>
          <w:lang w:val="en-GB"/>
        </w:rPr>
        <w:lastRenderedPageBreak/>
        <w:t>Double</w:t>
      </w:r>
      <w:r w:rsidRPr="00615721">
        <w:rPr>
          <w:spacing w:val="-1"/>
          <w:lang w:val="en-GB"/>
        </w:rPr>
        <w:t xml:space="preserve"> </w:t>
      </w:r>
      <w:r w:rsidRPr="00615721">
        <w:rPr>
          <w:spacing w:val="-2"/>
          <w:lang w:val="en-GB"/>
        </w:rPr>
        <w:t>materiality</w:t>
      </w:r>
    </w:p>
    <w:p w14:paraId="325303D6" w14:textId="77777777" w:rsidR="00B660BF" w:rsidRPr="00615721" w:rsidRDefault="00B660BF" w:rsidP="00B660BF">
      <w:pPr>
        <w:pStyle w:val="Zkladntext"/>
        <w:spacing w:before="179" w:line="259" w:lineRule="auto"/>
        <w:ind w:left="1416" w:right="1409"/>
        <w:jc w:val="both"/>
        <w:rPr>
          <w:lang w:val="en-GB"/>
        </w:rPr>
      </w:pPr>
      <w:r w:rsidRPr="00615721">
        <w:rPr>
          <w:lang w:val="en-GB"/>
        </w:rPr>
        <w:t>Double materiality is a principle that is central to the CSRD proposal and is represented accordingly in the ESRS materiality assessment approach that sustains the definition of mandatory requirements by the cross-cutting and topical standards. This is also true of the materiality assessment any undertaking is expected to perform, per ESRS 2 – General, strategy, governance and materiality assessment, to identify its principal sustainability risks, impacts and opportunities. This in turn, defines what sustainability information must be reported by the undertaking.</w:t>
      </w:r>
    </w:p>
    <w:p w14:paraId="35C7080D" w14:textId="77777777" w:rsidR="00B660BF" w:rsidRPr="00615721" w:rsidRDefault="00B660BF" w:rsidP="00B660BF">
      <w:pPr>
        <w:pStyle w:val="Zkladntext"/>
        <w:spacing w:before="157" w:line="259" w:lineRule="auto"/>
        <w:ind w:left="1416" w:right="1411"/>
        <w:jc w:val="both"/>
        <w:rPr>
          <w:lang w:val="en-GB"/>
        </w:rPr>
      </w:pPr>
      <w:r w:rsidRPr="00615721">
        <w:rPr>
          <w:b/>
          <w:lang w:val="en-GB"/>
        </w:rPr>
        <w:t xml:space="preserve">Double materiality assessment </w:t>
      </w:r>
      <w:r w:rsidRPr="00615721">
        <w:rPr>
          <w:lang w:val="en-GB"/>
        </w:rPr>
        <w:t>supports the determination of whether information on a sustainability matter has to be included in the undertaking’s sustainability report. ESRS 1 paragraph 46 states that “a sustainability matter</w:t>
      </w:r>
      <w:r w:rsidRPr="00615721">
        <w:rPr>
          <w:spacing w:val="-3"/>
          <w:lang w:val="en-GB"/>
        </w:rPr>
        <w:t xml:space="preserve"> </w:t>
      </w:r>
      <w:r w:rsidRPr="00615721">
        <w:rPr>
          <w:lang w:val="en-GB"/>
        </w:rPr>
        <w:t>meets</w:t>
      </w:r>
      <w:r w:rsidRPr="00615721">
        <w:rPr>
          <w:spacing w:val="-1"/>
          <w:lang w:val="en-GB"/>
        </w:rPr>
        <w:t xml:space="preserve"> </w:t>
      </w:r>
      <w:r w:rsidRPr="00615721">
        <w:rPr>
          <w:lang w:val="en-GB"/>
        </w:rPr>
        <w:t>the criteria of double materiality if it is material from an impact perspective or from a financial perspective or from both.” Further indications as to how to implement double materiality is given by ESRS 2 Disclosure Requirement 2-IRO 1, paragraph 74b(iii) and AG 68.</w:t>
      </w:r>
    </w:p>
    <w:p w14:paraId="2F8CB65C" w14:textId="77777777" w:rsidR="00B660BF" w:rsidRPr="00615721" w:rsidRDefault="00B660BF" w:rsidP="00B660BF">
      <w:pPr>
        <w:pStyle w:val="Zkladntext"/>
        <w:spacing w:before="161" w:line="259" w:lineRule="auto"/>
        <w:ind w:left="1416" w:right="1425"/>
        <w:jc w:val="both"/>
        <w:rPr>
          <w:lang w:val="en-GB"/>
        </w:rPr>
      </w:pPr>
      <w:r w:rsidRPr="00615721">
        <w:rPr>
          <w:lang w:val="en-GB"/>
        </w:rPr>
        <w:t>While recognising that both perspectives are intertwined the Exposure Drafts contain provisions about how to implement the two perspectives in their own rights.</w:t>
      </w:r>
    </w:p>
    <w:p w14:paraId="443CC6E1" w14:textId="77777777" w:rsidR="00B660BF" w:rsidRPr="00615721" w:rsidRDefault="00B660BF" w:rsidP="00B660BF">
      <w:pPr>
        <w:pStyle w:val="Zkladntext"/>
        <w:rPr>
          <w:sz w:val="24"/>
          <w:lang w:val="en-GB"/>
        </w:rPr>
      </w:pPr>
    </w:p>
    <w:p w14:paraId="6AA68F4F" w14:textId="77777777" w:rsidR="00B660BF" w:rsidRPr="00615721" w:rsidRDefault="00B660BF" w:rsidP="00B660BF">
      <w:pPr>
        <w:pStyle w:val="Zkladntext"/>
        <w:rPr>
          <w:sz w:val="24"/>
          <w:lang w:val="en-GB"/>
        </w:rPr>
      </w:pPr>
    </w:p>
    <w:p w14:paraId="12D4C748" w14:textId="77777777" w:rsidR="00B660BF" w:rsidRPr="00615721" w:rsidRDefault="00B660BF" w:rsidP="00B660BF">
      <w:pPr>
        <w:pStyle w:val="Zkladntext"/>
        <w:rPr>
          <w:sz w:val="24"/>
          <w:lang w:val="en-GB"/>
        </w:rPr>
      </w:pPr>
    </w:p>
    <w:p w14:paraId="07EDD91F" w14:textId="77777777" w:rsidR="00B660BF" w:rsidRPr="00615721" w:rsidRDefault="00B660BF" w:rsidP="00B660BF">
      <w:pPr>
        <w:spacing w:before="196" w:line="259" w:lineRule="auto"/>
        <w:ind w:left="1416" w:right="1413"/>
        <w:jc w:val="both"/>
        <w:rPr>
          <w:b/>
          <w:lang w:val="en-GB"/>
        </w:rPr>
      </w:pPr>
      <w:r w:rsidRPr="00615721">
        <w:rPr>
          <w:b/>
          <w:lang w:val="en-GB"/>
        </w:rPr>
        <w:t>Q18: in your opinion, to what extent does the definition of double materiality (as per ESRS 1 paragraph 46) foster the identification of sustainability information that would meet the needs of all stakeholders?</w:t>
      </w:r>
    </w:p>
    <w:p w14:paraId="4AAF2412" w14:textId="77777777" w:rsidR="00B660BF" w:rsidRPr="00615721" w:rsidRDefault="00B660BF" w:rsidP="00B660BF">
      <w:pPr>
        <w:pStyle w:val="Zkladntext"/>
        <w:spacing w:before="164" w:line="259" w:lineRule="auto"/>
        <w:ind w:left="1483" w:right="1410"/>
        <w:jc w:val="both"/>
        <w:rPr>
          <w:lang w:val="en-GB"/>
        </w:rPr>
      </w:pPr>
      <w:r w:rsidRPr="00615721">
        <w:rPr>
          <w:lang w:val="en-GB"/>
        </w:rPr>
        <w:t xml:space="preserve">1/ Not at all </w:t>
      </w:r>
      <w:r w:rsidRPr="00943B50">
        <w:rPr>
          <w:highlight w:val="cyan"/>
          <w:lang w:val="en-GB"/>
        </w:rPr>
        <w:t>2/ To a limited extent with strong reservations,</w:t>
      </w:r>
      <w:r w:rsidRPr="00615721">
        <w:rPr>
          <w:lang w:val="en-GB"/>
        </w:rPr>
        <w:t xml:space="preserve"> 3/ To a large extent with some reservations 4/ Fully 5/ No opinion</w:t>
      </w:r>
    </w:p>
    <w:p w14:paraId="3C07AE04" w14:textId="77777777" w:rsidR="00B660BF" w:rsidRPr="00615721" w:rsidRDefault="00B660BF" w:rsidP="00B660BF">
      <w:pPr>
        <w:pStyle w:val="Zkladntext"/>
        <w:spacing w:before="162" w:line="237" w:lineRule="auto"/>
        <w:ind w:left="1483" w:right="1424"/>
        <w:jc w:val="both"/>
        <w:rPr>
          <w:lang w:val="en-GB"/>
        </w:rPr>
      </w:pPr>
      <w:r w:rsidRPr="00615721">
        <w:rPr>
          <w:lang w:val="en-GB"/>
        </w:rPr>
        <w:t>Please</w:t>
      </w:r>
      <w:r w:rsidRPr="00615721">
        <w:rPr>
          <w:spacing w:val="-5"/>
          <w:lang w:val="en-GB"/>
        </w:rPr>
        <w:t xml:space="preserve"> </w:t>
      </w:r>
      <w:r w:rsidRPr="00615721">
        <w:rPr>
          <w:lang w:val="en-GB"/>
        </w:rPr>
        <w:t>explain</w:t>
      </w:r>
      <w:r w:rsidRPr="00615721">
        <w:rPr>
          <w:spacing w:val="-1"/>
          <w:lang w:val="en-GB"/>
        </w:rPr>
        <w:t xml:space="preserve"> </w:t>
      </w:r>
      <w:r w:rsidRPr="00615721">
        <w:rPr>
          <w:lang w:val="en-GB"/>
        </w:rPr>
        <w:t>your</w:t>
      </w:r>
      <w:r w:rsidRPr="00615721">
        <w:rPr>
          <w:spacing w:val="-4"/>
          <w:lang w:val="en-GB"/>
        </w:rPr>
        <w:t xml:space="preserve"> </w:t>
      </w:r>
      <w:r w:rsidRPr="00615721">
        <w:rPr>
          <w:lang w:val="en-GB"/>
        </w:rPr>
        <w:t>reservations</w:t>
      </w:r>
      <w:r w:rsidRPr="00615721">
        <w:rPr>
          <w:spacing w:val="-7"/>
          <w:lang w:val="en-GB"/>
        </w:rPr>
        <w:t xml:space="preserve"> </w:t>
      </w:r>
      <w:r w:rsidRPr="00615721">
        <w:rPr>
          <w:lang w:val="en-GB"/>
        </w:rPr>
        <w:t>or</w:t>
      </w:r>
      <w:r w:rsidRPr="00615721">
        <w:rPr>
          <w:spacing w:val="-4"/>
          <w:lang w:val="en-GB"/>
        </w:rPr>
        <w:t xml:space="preserve"> </w:t>
      </w:r>
      <w:r w:rsidRPr="00615721">
        <w:rPr>
          <w:lang w:val="en-GB"/>
        </w:rPr>
        <w:t>your</w:t>
      </w:r>
      <w:r w:rsidRPr="00615721">
        <w:rPr>
          <w:spacing w:val="-4"/>
          <w:lang w:val="en-GB"/>
        </w:rPr>
        <w:t xml:space="preserve"> </w:t>
      </w:r>
      <w:r w:rsidRPr="00615721">
        <w:rPr>
          <w:lang w:val="en-GB"/>
        </w:rPr>
        <w:t>suggestions</w:t>
      </w:r>
      <w:r w:rsidRPr="00615721">
        <w:rPr>
          <w:spacing w:val="-7"/>
          <w:lang w:val="en-GB"/>
        </w:rPr>
        <w:t xml:space="preserve"> </w:t>
      </w:r>
      <w:r w:rsidRPr="00615721">
        <w:rPr>
          <w:lang w:val="en-GB"/>
        </w:rPr>
        <w:t>for</w:t>
      </w:r>
      <w:r w:rsidRPr="00615721">
        <w:rPr>
          <w:spacing w:val="-4"/>
          <w:lang w:val="en-GB"/>
        </w:rPr>
        <w:t xml:space="preserve"> </w:t>
      </w:r>
      <w:r w:rsidRPr="00615721">
        <w:rPr>
          <w:lang w:val="en-GB"/>
        </w:rPr>
        <w:t>improvement</w:t>
      </w:r>
      <w:r w:rsidRPr="00615721">
        <w:rPr>
          <w:spacing w:val="-1"/>
          <w:lang w:val="en-GB"/>
        </w:rPr>
        <w:t xml:space="preserve"> </w:t>
      </w:r>
      <w:r w:rsidRPr="00615721">
        <w:rPr>
          <w:lang w:val="en-GB"/>
        </w:rPr>
        <w:t>or</w:t>
      </w:r>
      <w:r w:rsidRPr="00615721">
        <w:rPr>
          <w:spacing w:val="-9"/>
          <w:lang w:val="en-GB"/>
        </w:rPr>
        <w:t xml:space="preserve"> </w:t>
      </w:r>
      <w:r w:rsidRPr="00615721">
        <w:rPr>
          <w:lang w:val="en-GB"/>
        </w:rPr>
        <w:t>any</w:t>
      </w:r>
      <w:r w:rsidRPr="00615721">
        <w:rPr>
          <w:spacing w:val="-7"/>
          <w:lang w:val="en-GB"/>
        </w:rPr>
        <w:t xml:space="preserve"> </w:t>
      </w:r>
      <w:r w:rsidRPr="00615721">
        <w:rPr>
          <w:lang w:val="en-GB"/>
        </w:rPr>
        <w:t>other</w:t>
      </w:r>
      <w:r w:rsidRPr="00615721">
        <w:rPr>
          <w:spacing w:val="-4"/>
          <w:lang w:val="en-GB"/>
        </w:rPr>
        <w:t xml:space="preserve"> </w:t>
      </w:r>
      <w:r w:rsidRPr="00615721">
        <w:rPr>
          <w:lang w:val="en-GB"/>
        </w:rPr>
        <w:t>comment you might have</w:t>
      </w:r>
    </w:p>
    <w:p w14:paraId="2A5D5B3D" w14:textId="77777777" w:rsidR="00976162" w:rsidRDefault="00976162" w:rsidP="00943B50">
      <w:pPr>
        <w:pStyle w:val="Zkladntext"/>
        <w:spacing w:before="159"/>
        <w:ind w:right="1416"/>
        <w:rPr>
          <w:lang w:val="en-GB"/>
        </w:rPr>
      </w:pPr>
    </w:p>
    <w:tbl>
      <w:tblPr>
        <w:tblStyle w:val="Mriekatabuky"/>
        <w:tblW w:w="0" w:type="auto"/>
        <w:tblInd w:w="1668" w:type="dxa"/>
        <w:tblLook w:val="04A0" w:firstRow="1" w:lastRow="0" w:firstColumn="1" w:lastColumn="0" w:noHBand="0" w:noVBand="1"/>
      </w:tblPr>
      <w:tblGrid>
        <w:gridCol w:w="8930"/>
      </w:tblGrid>
      <w:tr w:rsidR="00976162" w14:paraId="4936D650" w14:textId="77777777" w:rsidTr="00D555D1">
        <w:tc>
          <w:tcPr>
            <w:tcW w:w="8930" w:type="dxa"/>
          </w:tcPr>
          <w:p w14:paraId="2B47B5E8" w14:textId="77777777" w:rsidR="006367C4" w:rsidRDefault="00E228FF" w:rsidP="006367C4">
            <w:pPr>
              <w:pStyle w:val="Zkladntext"/>
              <w:spacing w:before="159"/>
              <w:ind w:right="34"/>
              <w:jc w:val="both"/>
              <w:rPr>
                <w:color w:val="4F81BD" w:themeColor="accent1"/>
                <w:lang w:val="en-GB"/>
              </w:rPr>
            </w:pPr>
            <w:r>
              <w:rPr>
                <w:color w:val="4F81BD" w:themeColor="accent1"/>
                <w:lang w:val="en-GB"/>
              </w:rPr>
              <w:t>The definition</w:t>
            </w:r>
            <w:r w:rsidR="00E80800">
              <w:rPr>
                <w:color w:val="4F81BD" w:themeColor="accent1"/>
                <w:lang w:val="en-GB"/>
              </w:rPr>
              <w:t xml:space="preserve"> </w:t>
            </w:r>
            <w:r>
              <w:rPr>
                <w:color w:val="4F81BD" w:themeColor="accent1"/>
                <w:lang w:val="en-GB"/>
              </w:rPr>
              <w:t>of “affected stakeholders”</w:t>
            </w:r>
            <w:r w:rsidR="00E460EE">
              <w:rPr>
                <w:color w:val="4F81BD" w:themeColor="accent1"/>
                <w:lang w:val="en-GB"/>
              </w:rPr>
              <w:t xml:space="preserve"> (paragraph 44(a)) </w:t>
            </w:r>
            <w:r w:rsidR="00405D5B">
              <w:rPr>
                <w:color w:val="4F81BD" w:themeColor="accent1"/>
                <w:lang w:val="en-GB"/>
              </w:rPr>
              <w:t>should be adapted and ringfenced</w:t>
            </w:r>
            <w:r w:rsidR="006864F3">
              <w:rPr>
                <w:color w:val="4F81BD" w:themeColor="accent1"/>
                <w:lang w:val="en-GB"/>
              </w:rPr>
              <w:t xml:space="preserve"> to avoid und</w:t>
            </w:r>
            <w:r w:rsidR="00D65630">
              <w:rPr>
                <w:color w:val="4F81BD" w:themeColor="accent1"/>
                <w:lang w:val="en-GB"/>
              </w:rPr>
              <w:t xml:space="preserve">ue </w:t>
            </w:r>
            <w:r w:rsidR="00534511">
              <w:rPr>
                <w:color w:val="4F81BD" w:themeColor="accent1"/>
                <w:lang w:val="en-GB"/>
              </w:rPr>
              <w:t xml:space="preserve">inclusion of </w:t>
            </w:r>
            <w:r w:rsidR="00D65630">
              <w:rPr>
                <w:color w:val="4F81BD" w:themeColor="accent1"/>
                <w:lang w:val="en-GB"/>
              </w:rPr>
              <w:t>stakeholders.</w:t>
            </w:r>
            <w:r w:rsidR="00F21704">
              <w:rPr>
                <w:color w:val="4F81BD" w:themeColor="accent1"/>
                <w:lang w:val="en-GB"/>
              </w:rPr>
              <w:t xml:space="preserve"> </w:t>
            </w:r>
          </w:p>
          <w:p w14:paraId="5A820641" w14:textId="5FA344CF" w:rsidR="006367C4" w:rsidRPr="00854EBE" w:rsidRDefault="006839AC" w:rsidP="006367C4">
            <w:pPr>
              <w:pStyle w:val="Zkladntext"/>
              <w:spacing w:before="159"/>
              <w:ind w:right="34"/>
              <w:jc w:val="both"/>
              <w:rPr>
                <w:color w:val="4F81BD" w:themeColor="accent1"/>
                <w:lang w:val="en-GB"/>
              </w:rPr>
            </w:pPr>
            <w:r>
              <w:rPr>
                <w:color w:val="4F81BD" w:themeColor="accent1"/>
                <w:lang w:val="en-GB"/>
              </w:rPr>
              <w:t xml:space="preserve">In the same way, we believe that the definition of value chain is too large. </w:t>
            </w:r>
            <w:r w:rsidR="00F21704">
              <w:rPr>
                <w:color w:val="4F81BD" w:themeColor="accent1"/>
                <w:lang w:val="en-GB"/>
              </w:rPr>
              <w:t>Downstream value chains of the financial sector can be very extensive</w:t>
            </w:r>
            <w:r w:rsidR="00150CDC">
              <w:rPr>
                <w:color w:val="4F81BD" w:themeColor="accent1"/>
                <w:lang w:val="en-GB"/>
              </w:rPr>
              <w:t xml:space="preserve">. In that perspective, specific guidance, for instance via the bases for conclusion, </w:t>
            </w:r>
            <w:r w:rsidR="00B0361C">
              <w:rPr>
                <w:color w:val="4F81BD" w:themeColor="accent1"/>
                <w:lang w:val="en-GB"/>
              </w:rPr>
              <w:t xml:space="preserve">would be welcome </w:t>
            </w:r>
            <w:r w:rsidR="008131C9">
              <w:rPr>
                <w:color w:val="4F81BD" w:themeColor="accent1"/>
                <w:lang w:val="en-GB"/>
              </w:rPr>
              <w:t xml:space="preserve">to clarify </w:t>
            </w:r>
            <w:r w:rsidR="00B0361C">
              <w:rPr>
                <w:color w:val="4F81BD" w:themeColor="accent1"/>
                <w:lang w:val="en-GB"/>
              </w:rPr>
              <w:t xml:space="preserve">the extent </w:t>
            </w:r>
            <w:r w:rsidR="006367C4">
              <w:rPr>
                <w:color w:val="4F81BD" w:themeColor="accent1"/>
                <w:lang w:val="en-GB"/>
              </w:rPr>
              <w:t xml:space="preserve">of the value chain </w:t>
            </w:r>
            <w:r w:rsidR="00130470">
              <w:rPr>
                <w:color w:val="4F81BD" w:themeColor="accent1"/>
                <w:lang w:val="en-GB"/>
              </w:rPr>
              <w:t>when</w:t>
            </w:r>
            <w:r w:rsidR="0042271E">
              <w:rPr>
                <w:color w:val="4F81BD" w:themeColor="accent1"/>
                <w:lang w:val="en-GB"/>
              </w:rPr>
              <w:t xml:space="preserve"> companies</w:t>
            </w:r>
            <w:r w:rsidR="00130470">
              <w:rPr>
                <w:color w:val="4F81BD" w:themeColor="accent1"/>
                <w:lang w:val="en-GB"/>
              </w:rPr>
              <w:t xml:space="preserve"> undertake their</w:t>
            </w:r>
            <w:r w:rsidR="0042271E">
              <w:rPr>
                <w:color w:val="4F81BD" w:themeColor="accent1"/>
                <w:lang w:val="en-GB"/>
              </w:rPr>
              <w:t xml:space="preserve"> assessment.</w:t>
            </w:r>
          </w:p>
        </w:tc>
      </w:tr>
    </w:tbl>
    <w:p w14:paraId="57C887B7" w14:textId="77777777" w:rsidR="00976162" w:rsidRDefault="00976162" w:rsidP="00943B50">
      <w:pPr>
        <w:pStyle w:val="Zkladntext"/>
        <w:spacing w:before="159"/>
        <w:ind w:right="1416"/>
        <w:rPr>
          <w:lang w:val="en-GB"/>
        </w:rPr>
      </w:pPr>
    </w:p>
    <w:p w14:paraId="144DB833" w14:textId="77777777" w:rsidR="00976162" w:rsidRPr="00615721" w:rsidRDefault="00976162" w:rsidP="00B660BF">
      <w:pPr>
        <w:pStyle w:val="Zkladntext"/>
        <w:rPr>
          <w:sz w:val="24"/>
          <w:lang w:val="en-GB"/>
        </w:rPr>
      </w:pPr>
    </w:p>
    <w:p w14:paraId="0CA75E23" w14:textId="77777777" w:rsidR="00B660BF" w:rsidRPr="00615721" w:rsidRDefault="00B660BF" w:rsidP="00B660BF">
      <w:pPr>
        <w:spacing w:before="215" w:line="259" w:lineRule="auto"/>
        <w:ind w:left="1416" w:right="1419"/>
        <w:jc w:val="both"/>
        <w:rPr>
          <w:b/>
          <w:lang w:val="en-GB"/>
        </w:rPr>
      </w:pPr>
      <w:r w:rsidRPr="00615721">
        <w:rPr>
          <w:b/>
          <w:lang w:val="en-GB"/>
        </w:rPr>
        <w:t>Q19:</w:t>
      </w:r>
      <w:r w:rsidRPr="00615721">
        <w:rPr>
          <w:b/>
          <w:spacing w:val="-16"/>
          <w:lang w:val="en-GB"/>
        </w:rPr>
        <w:t xml:space="preserve"> </w:t>
      </w:r>
      <w:r w:rsidRPr="00615721">
        <w:rPr>
          <w:b/>
          <w:lang w:val="en-GB"/>
        </w:rPr>
        <w:t>to</w:t>
      </w:r>
      <w:r w:rsidRPr="00615721">
        <w:rPr>
          <w:b/>
          <w:spacing w:val="-15"/>
          <w:lang w:val="en-GB"/>
        </w:rPr>
        <w:t xml:space="preserve"> </w:t>
      </w:r>
      <w:r w:rsidRPr="00615721">
        <w:rPr>
          <w:b/>
          <w:lang w:val="en-GB"/>
        </w:rPr>
        <w:t>what</w:t>
      </w:r>
      <w:r w:rsidRPr="00615721">
        <w:rPr>
          <w:b/>
          <w:spacing w:val="-15"/>
          <w:lang w:val="en-GB"/>
        </w:rPr>
        <w:t xml:space="preserve"> </w:t>
      </w:r>
      <w:r w:rsidRPr="00615721">
        <w:rPr>
          <w:b/>
          <w:lang w:val="en-GB"/>
        </w:rPr>
        <w:t>extent</w:t>
      </w:r>
      <w:r w:rsidRPr="00615721">
        <w:rPr>
          <w:b/>
          <w:spacing w:val="-15"/>
          <w:lang w:val="en-GB"/>
        </w:rPr>
        <w:t xml:space="preserve"> </w:t>
      </w:r>
      <w:r w:rsidRPr="00615721">
        <w:rPr>
          <w:b/>
          <w:lang w:val="en-GB"/>
        </w:rPr>
        <w:t>do</w:t>
      </w:r>
      <w:r w:rsidRPr="00615721">
        <w:rPr>
          <w:b/>
          <w:spacing w:val="-14"/>
          <w:lang w:val="en-GB"/>
        </w:rPr>
        <w:t xml:space="preserve"> </w:t>
      </w:r>
      <w:r w:rsidRPr="00615721">
        <w:rPr>
          <w:b/>
          <w:lang w:val="en-GB"/>
        </w:rPr>
        <w:t>you</w:t>
      </w:r>
      <w:r w:rsidRPr="00615721">
        <w:rPr>
          <w:b/>
          <w:spacing w:val="-16"/>
          <w:lang w:val="en-GB"/>
        </w:rPr>
        <w:t xml:space="preserve"> </w:t>
      </w:r>
      <w:r w:rsidRPr="00615721">
        <w:rPr>
          <w:b/>
          <w:lang w:val="en-GB"/>
        </w:rPr>
        <w:t>think</w:t>
      </w:r>
      <w:r w:rsidRPr="00615721">
        <w:rPr>
          <w:b/>
          <w:spacing w:val="-11"/>
          <w:lang w:val="en-GB"/>
        </w:rPr>
        <w:t xml:space="preserve"> </w:t>
      </w:r>
      <w:r w:rsidRPr="00615721">
        <w:rPr>
          <w:b/>
          <w:lang w:val="en-GB"/>
        </w:rPr>
        <w:t>that</w:t>
      </w:r>
      <w:r w:rsidRPr="00615721">
        <w:rPr>
          <w:b/>
          <w:spacing w:val="-14"/>
          <w:lang w:val="en-GB"/>
        </w:rPr>
        <w:t xml:space="preserve"> </w:t>
      </w:r>
      <w:r w:rsidRPr="00615721">
        <w:rPr>
          <w:b/>
          <w:lang w:val="en-GB"/>
        </w:rPr>
        <w:t>the</w:t>
      </w:r>
      <w:r w:rsidRPr="00615721">
        <w:rPr>
          <w:b/>
          <w:spacing w:val="-16"/>
          <w:lang w:val="en-GB"/>
        </w:rPr>
        <w:t xml:space="preserve"> </w:t>
      </w:r>
      <w:r w:rsidRPr="00615721">
        <w:rPr>
          <w:b/>
          <w:lang w:val="en-GB"/>
        </w:rPr>
        <w:t>proposed</w:t>
      </w:r>
      <w:r w:rsidRPr="00615721">
        <w:rPr>
          <w:b/>
          <w:spacing w:val="-13"/>
          <w:lang w:val="en-GB"/>
        </w:rPr>
        <w:t xml:space="preserve"> </w:t>
      </w:r>
      <w:r w:rsidRPr="00615721">
        <w:rPr>
          <w:b/>
          <w:lang w:val="en-GB"/>
        </w:rPr>
        <w:t>implementation</w:t>
      </w:r>
      <w:r w:rsidRPr="00615721">
        <w:rPr>
          <w:b/>
          <w:spacing w:val="-14"/>
          <w:lang w:val="en-GB"/>
        </w:rPr>
        <w:t xml:space="preserve"> </w:t>
      </w:r>
      <w:r w:rsidRPr="00615721">
        <w:rPr>
          <w:b/>
          <w:lang w:val="en-GB"/>
        </w:rPr>
        <w:t>of</w:t>
      </w:r>
      <w:r w:rsidRPr="00615721">
        <w:rPr>
          <w:b/>
          <w:spacing w:val="-15"/>
          <w:lang w:val="en-GB"/>
        </w:rPr>
        <w:t xml:space="preserve"> </w:t>
      </w:r>
      <w:r w:rsidRPr="00615721">
        <w:rPr>
          <w:b/>
          <w:lang w:val="en-GB"/>
        </w:rPr>
        <w:t>double</w:t>
      </w:r>
      <w:r w:rsidRPr="00615721">
        <w:rPr>
          <w:b/>
          <w:spacing w:val="-11"/>
          <w:lang w:val="en-GB"/>
        </w:rPr>
        <w:t xml:space="preserve"> </w:t>
      </w:r>
      <w:r w:rsidRPr="00615721">
        <w:rPr>
          <w:b/>
          <w:lang w:val="en-GB"/>
        </w:rPr>
        <w:t>materiality (as per ESRS 2-IRO 1, paragraph 74b(iii) and AG 61) is practically feasible?</w:t>
      </w:r>
    </w:p>
    <w:p w14:paraId="0BD32A67" w14:textId="77777777" w:rsidR="00B660BF" w:rsidRPr="00615721" w:rsidRDefault="00B660BF" w:rsidP="00B660BF">
      <w:pPr>
        <w:pStyle w:val="Zkladntext"/>
        <w:spacing w:before="164" w:line="259" w:lineRule="auto"/>
        <w:ind w:left="1483" w:right="1424"/>
        <w:jc w:val="both"/>
        <w:rPr>
          <w:lang w:val="en-GB"/>
        </w:rPr>
      </w:pPr>
      <w:r w:rsidRPr="00615721">
        <w:rPr>
          <w:lang w:val="en-GB"/>
        </w:rPr>
        <w:t>1/ Not at all 2/ To a limited extent with strong reservations, 3/ To a large extent with some reservations 4/ Fully 5/ No opinion</w:t>
      </w:r>
    </w:p>
    <w:p w14:paraId="3F0E620C" w14:textId="77777777" w:rsidR="00B660BF" w:rsidRPr="00615721" w:rsidRDefault="00B660BF" w:rsidP="00B660BF">
      <w:pPr>
        <w:pStyle w:val="Zkladntext"/>
        <w:spacing w:before="159"/>
        <w:ind w:left="1483" w:right="1414"/>
        <w:jc w:val="both"/>
        <w:rPr>
          <w:lang w:val="en-GB"/>
        </w:rPr>
      </w:pPr>
      <w:r w:rsidRPr="00615721">
        <w:rPr>
          <w:lang w:val="en-GB"/>
        </w:rPr>
        <w:t>Please</w:t>
      </w:r>
      <w:r w:rsidRPr="00615721">
        <w:rPr>
          <w:spacing w:val="-5"/>
          <w:lang w:val="en-GB"/>
        </w:rPr>
        <w:t xml:space="preserve"> </w:t>
      </w:r>
      <w:r w:rsidRPr="00615721">
        <w:rPr>
          <w:lang w:val="en-GB"/>
        </w:rPr>
        <w:t>explain</w:t>
      </w:r>
      <w:r w:rsidRPr="00615721">
        <w:rPr>
          <w:spacing w:val="-1"/>
          <w:lang w:val="en-GB"/>
        </w:rPr>
        <w:t xml:space="preserve"> </w:t>
      </w:r>
      <w:r w:rsidRPr="00615721">
        <w:rPr>
          <w:lang w:val="en-GB"/>
        </w:rPr>
        <w:t>your</w:t>
      </w:r>
      <w:r w:rsidRPr="00615721">
        <w:rPr>
          <w:spacing w:val="-4"/>
          <w:lang w:val="en-GB"/>
        </w:rPr>
        <w:t xml:space="preserve"> </w:t>
      </w:r>
      <w:r w:rsidRPr="00615721">
        <w:rPr>
          <w:lang w:val="en-GB"/>
        </w:rPr>
        <w:t>reservations</w:t>
      </w:r>
      <w:r w:rsidRPr="00615721">
        <w:rPr>
          <w:spacing w:val="-7"/>
          <w:lang w:val="en-GB"/>
        </w:rPr>
        <w:t xml:space="preserve"> </w:t>
      </w:r>
      <w:r w:rsidRPr="00615721">
        <w:rPr>
          <w:lang w:val="en-GB"/>
        </w:rPr>
        <w:t>or</w:t>
      </w:r>
      <w:r w:rsidRPr="00615721">
        <w:rPr>
          <w:spacing w:val="-4"/>
          <w:lang w:val="en-GB"/>
        </w:rPr>
        <w:t xml:space="preserve"> </w:t>
      </w:r>
      <w:r w:rsidRPr="00615721">
        <w:rPr>
          <w:lang w:val="en-GB"/>
        </w:rPr>
        <w:t>your</w:t>
      </w:r>
      <w:r w:rsidRPr="00615721">
        <w:rPr>
          <w:spacing w:val="-4"/>
          <w:lang w:val="en-GB"/>
        </w:rPr>
        <w:t xml:space="preserve"> </w:t>
      </w:r>
      <w:r w:rsidRPr="00615721">
        <w:rPr>
          <w:lang w:val="en-GB"/>
        </w:rPr>
        <w:t>suggestions</w:t>
      </w:r>
      <w:r w:rsidRPr="00615721">
        <w:rPr>
          <w:spacing w:val="-7"/>
          <w:lang w:val="en-GB"/>
        </w:rPr>
        <w:t xml:space="preserve"> </w:t>
      </w:r>
      <w:r w:rsidRPr="00615721">
        <w:rPr>
          <w:lang w:val="en-GB"/>
        </w:rPr>
        <w:t>for improvement</w:t>
      </w:r>
      <w:r w:rsidRPr="00615721">
        <w:rPr>
          <w:spacing w:val="-1"/>
          <w:lang w:val="en-GB"/>
        </w:rPr>
        <w:t xml:space="preserve"> </w:t>
      </w:r>
      <w:r w:rsidRPr="00615721">
        <w:rPr>
          <w:lang w:val="en-GB"/>
        </w:rPr>
        <w:t>or</w:t>
      </w:r>
      <w:r w:rsidRPr="00615721">
        <w:rPr>
          <w:spacing w:val="-9"/>
          <w:lang w:val="en-GB"/>
        </w:rPr>
        <w:t xml:space="preserve"> </w:t>
      </w:r>
      <w:r w:rsidRPr="00615721">
        <w:rPr>
          <w:lang w:val="en-GB"/>
        </w:rPr>
        <w:t>any</w:t>
      </w:r>
      <w:r w:rsidRPr="00615721">
        <w:rPr>
          <w:spacing w:val="-7"/>
          <w:lang w:val="en-GB"/>
        </w:rPr>
        <w:t xml:space="preserve"> </w:t>
      </w:r>
      <w:r w:rsidRPr="00615721">
        <w:rPr>
          <w:lang w:val="en-GB"/>
        </w:rPr>
        <w:t>other</w:t>
      </w:r>
      <w:r w:rsidRPr="00615721">
        <w:rPr>
          <w:spacing w:val="-4"/>
          <w:lang w:val="en-GB"/>
        </w:rPr>
        <w:t xml:space="preserve"> </w:t>
      </w:r>
      <w:r w:rsidRPr="00615721">
        <w:rPr>
          <w:lang w:val="en-GB"/>
        </w:rPr>
        <w:t>comment you might have</w:t>
      </w:r>
    </w:p>
    <w:p w14:paraId="4BC04AA5" w14:textId="646732AD" w:rsidR="00B660BF" w:rsidRDefault="00B660BF" w:rsidP="00B660BF">
      <w:pPr>
        <w:jc w:val="both"/>
        <w:rPr>
          <w:lang w:val="en-GB"/>
        </w:rPr>
      </w:pPr>
    </w:p>
    <w:p w14:paraId="33DDC807" w14:textId="77777777" w:rsidR="002B181A" w:rsidRDefault="002B181A" w:rsidP="00B660BF">
      <w:pPr>
        <w:jc w:val="both"/>
        <w:rPr>
          <w:lang w:val="en-GB"/>
        </w:rPr>
      </w:pPr>
    </w:p>
    <w:p w14:paraId="2A265130" w14:textId="77777777" w:rsidR="002B181A" w:rsidRDefault="002B181A" w:rsidP="00B660BF">
      <w:pPr>
        <w:jc w:val="both"/>
        <w:rPr>
          <w:lang w:val="en-GB"/>
        </w:rPr>
      </w:pPr>
    </w:p>
    <w:p w14:paraId="25D43BC8" w14:textId="1AD64BCA" w:rsidR="002B181A" w:rsidRPr="00615721" w:rsidRDefault="002B181A" w:rsidP="00B660BF">
      <w:pPr>
        <w:jc w:val="both"/>
        <w:rPr>
          <w:lang w:val="en-GB"/>
        </w:rPr>
        <w:sectPr w:rsidR="002B181A" w:rsidRPr="00615721" w:rsidSect="00313E36">
          <w:pgSz w:w="11910" w:h="16840"/>
          <w:pgMar w:top="1320" w:right="0" w:bottom="1320" w:left="0" w:header="0" w:footer="1128" w:gutter="0"/>
          <w:cols w:space="720"/>
        </w:sectPr>
      </w:pPr>
    </w:p>
    <w:p w14:paraId="5A061DD4" w14:textId="77777777" w:rsidR="00B660BF" w:rsidRPr="00615721" w:rsidRDefault="00B660BF" w:rsidP="00B660BF">
      <w:pPr>
        <w:spacing w:before="73"/>
        <w:ind w:left="1416"/>
        <w:rPr>
          <w:lang w:val="en-GB"/>
        </w:rPr>
      </w:pPr>
      <w:r w:rsidRPr="00615721">
        <w:rPr>
          <w:b/>
          <w:lang w:val="en-GB"/>
        </w:rPr>
        <w:lastRenderedPageBreak/>
        <w:t>Impact</w:t>
      </w:r>
      <w:r w:rsidRPr="00615721">
        <w:rPr>
          <w:b/>
          <w:spacing w:val="-8"/>
          <w:lang w:val="en-GB"/>
        </w:rPr>
        <w:t xml:space="preserve"> </w:t>
      </w:r>
      <w:r w:rsidRPr="00615721">
        <w:rPr>
          <w:b/>
          <w:spacing w:val="-2"/>
          <w:lang w:val="en-GB"/>
        </w:rPr>
        <w:t>materiality</w:t>
      </w:r>
      <w:r w:rsidRPr="00615721">
        <w:rPr>
          <w:spacing w:val="-2"/>
          <w:lang w:val="en-GB"/>
        </w:rPr>
        <w:t>:</w:t>
      </w:r>
    </w:p>
    <w:p w14:paraId="37B3345E" w14:textId="77777777" w:rsidR="00B660BF" w:rsidRPr="00615721" w:rsidRDefault="00B660BF" w:rsidP="00B660BF">
      <w:pPr>
        <w:pStyle w:val="Odsekzoznamu"/>
        <w:numPr>
          <w:ilvl w:val="0"/>
          <w:numId w:val="45"/>
        </w:numPr>
        <w:tabs>
          <w:tab w:val="left" w:pos="1844"/>
        </w:tabs>
        <w:spacing w:before="184"/>
        <w:ind w:right="1406"/>
        <w:rPr>
          <w:lang w:val="en-GB"/>
        </w:rPr>
      </w:pPr>
      <w:r w:rsidRPr="00615721">
        <w:rPr>
          <w:lang w:val="en-GB"/>
        </w:rPr>
        <w:t>A</w:t>
      </w:r>
      <w:r w:rsidRPr="00615721">
        <w:rPr>
          <w:spacing w:val="-10"/>
          <w:lang w:val="en-GB"/>
        </w:rPr>
        <w:t xml:space="preserve"> </w:t>
      </w:r>
      <w:r w:rsidRPr="00615721">
        <w:rPr>
          <w:lang w:val="en-GB"/>
        </w:rPr>
        <w:t>definition</w:t>
      </w:r>
      <w:r w:rsidRPr="00615721">
        <w:rPr>
          <w:spacing w:val="-9"/>
          <w:lang w:val="en-GB"/>
        </w:rPr>
        <w:t xml:space="preserve"> </w:t>
      </w:r>
      <w:r w:rsidRPr="00615721">
        <w:rPr>
          <w:lang w:val="en-GB"/>
        </w:rPr>
        <w:t>of</w:t>
      </w:r>
      <w:r w:rsidRPr="00615721">
        <w:rPr>
          <w:spacing w:val="-5"/>
          <w:lang w:val="en-GB"/>
        </w:rPr>
        <w:t xml:space="preserve"> </w:t>
      </w:r>
      <w:r w:rsidRPr="00615721">
        <w:rPr>
          <w:lang w:val="en-GB"/>
        </w:rPr>
        <w:t>impact</w:t>
      </w:r>
      <w:r w:rsidRPr="00615721">
        <w:rPr>
          <w:spacing w:val="-10"/>
          <w:lang w:val="en-GB"/>
        </w:rPr>
        <w:t xml:space="preserve"> </w:t>
      </w:r>
      <w:r w:rsidRPr="00615721">
        <w:rPr>
          <w:lang w:val="en-GB"/>
        </w:rPr>
        <w:t>materiality</w:t>
      </w:r>
      <w:r w:rsidRPr="00615721">
        <w:rPr>
          <w:spacing w:val="-11"/>
          <w:lang w:val="en-GB"/>
        </w:rPr>
        <w:t xml:space="preserve"> </w:t>
      </w:r>
      <w:r w:rsidRPr="00615721">
        <w:rPr>
          <w:lang w:val="en-GB"/>
        </w:rPr>
        <w:t>is</w:t>
      </w:r>
      <w:r w:rsidRPr="00615721">
        <w:rPr>
          <w:spacing w:val="-11"/>
          <w:lang w:val="en-GB"/>
        </w:rPr>
        <w:t xml:space="preserve"> </w:t>
      </w:r>
      <w:r w:rsidRPr="00615721">
        <w:rPr>
          <w:lang w:val="en-GB"/>
        </w:rPr>
        <w:t>given</w:t>
      </w:r>
      <w:r w:rsidRPr="00615721">
        <w:rPr>
          <w:spacing w:val="-9"/>
          <w:lang w:val="en-GB"/>
        </w:rPr>
        <w:t xml:space="preserve"> </w:t>
      </w:r>
      <w:r w:rsidRPr="00615721">
        <w:rPr>
          <w:lang w:val="en-GB"/>
        </w:rPr>
        <w:t>by</w:t>
      </w:r>
      <w:r w:rsidRPr="00615721">
        <w:rPr>
          <w:spacing w:val="-6"/>
          <w:lang w:val="en-GB"/>
        </w:rPr>
        <w:t xml:space="preserve"> </w:t>
      </w:r>
      <w:r w:rsidRPr="00615721">
        <w:rPr>
          <w:lang w:val="en-GB"/>
        </w:rPr>
        <w:t>ESRS</w:t>
      </w:r>
      <w:r w:rsidRPr="00615721">
        <w:rPr>
          <w:spacing w:val="-14"/>
          <w:lang w:val="en-GB"/>
        </w:rPr>
        <w:t xml:space="preserve"> </w:t>
      </w:r>
      <w:r w:rsidRPr="00615721">
        <w:rPr>
          <w:lang w:val="en-GB"/>
        </w:rPr>
        <w:t>1</w:t>
      </w:r>
      <w:r w:rsidRPr="00615721">
        <w:rPr>
          <w:spacing w:val="-9"/>
          <w:lang w:val="en-GB"/>
        </w:rPr>
        <w:t xml:space="preserve"> </w:t>
      </w:r>
      <w:r w:rsidRPr="00615721">
        <w:rPr>
          <w:lang w:val="en-GB"/>
        </w:rPr>
        <w:t>paragraph</w:t>
      </w:r>
      <w:r w:rsidRPr="00615721">
        <w:rPr>
          <w:spacing w:val="-14"/>
          <w:lang w:val="en-GB"/>
        </w:rPr>
        <w:t xml:space="preserve"> </w:t>
      </w:r>
      <w:r w:rsidRPr="00615721">
        <w:rPr>
          <w:lang w:val="en-GB"/>
        </w:rPr>
        <w:t>49:</w:t>
      </w:r>
      <w:r w:rsidRPr="00615721">
        <w:rPr>
          <w:spacing w:val="-10"/>
          <w:lang w:val="en-GB"/>
        </w:rPr>
        <w:t xml:space="preserve"> </w:t>
      </w:r>
      <w:r w:rsidRPr="00615721">
        <w:rPr>
          <w:lang w:val="en-GB"/>
        </w:rPr>
        <w:t>“a</w:t>
      </w:r>
      <w:r w:rsidRPr="00615721">
        <w:rPr>
          <w:spacing w:val="-9"/>
          <w:lang w:val="en-GB"/>
        </w:rPr>
        <w:t xml:space="preserve"> </w:t>
      </w:r>
      <w:r w:rsidRPr="00615721">
        <w:rPr>
          <w:lang w:val="en-GB"/>
        </w:rPr>
        <w:t>sustainability</w:t>
      </w:r>
      <w:r w:rsidRPr="00615721">
        <w:rPr>
          <w:spacing w:val="-6"/>
          <w:lang w:val="en-GB"/>
        </w:rPr>
        <w:t xml:space="preserve"> </w:t>
      </w:r>
      <w:r w:rsidRPr="00615721">
        <w:rPr>
          <w:lang w:val="en-GB"/>
        </w:rPr>
        <w:t>matter is</w:t>
      </w:r>
      <w:r w:rsidRPr="00615721">
        <w:rPr>
          <w:spacing w:val="-14"/>
          <w:lang w:val="en-GB"/>
        </w:rPr>
        <w:t xml:space="preserve"> </w:t>
      </w:r>
      <w:r w:rsidRPr="00615721">
        <w:rPr>
          <w:lang w:val="en-GB"/>
        </w:rPr>
        <w:t>material</w:t>
      </w:r>
      <w:r w:rsidRPr="00615721">
        <w:rPr>
          <w:spacing w:val="-15"/>
          <w:lang w:val="en-GB"/>
        </w:rPr>
        <w:t xml:space="preserve"> </w:t>
      </w:r>
      <w:r w:rsidRPr="00615721">
        <w:rPr>
          <w:lang w:val="en-GB"/>
        </w:rPr>
        <w:t>from</w:t>
      </w:r>
      <w:r w:rsidRPr="00615721">
        <w:rPr>
          <w:spacing w:val="-15"/>
          <w:lang w:val="en-GB"/>
        </w:rPr>
        <w:t xml:space="preserve"> </w:t>
      </w:r>
      <w:r w:rsidRPr="00615721">
        <w:rPr>
          <w:lang w:val="en-GB"/>
        </w:rPr>
        <w:t>an</w:t>
      </w:r>
      <w:r w:rsidRPr="00615721">
        <w:rPr>
          <w:spacing w:val="-9"/>
          <w:lang w:val="en-GB"/>
        </w:rPr>
        <w:t xml:space="preserve"> </w:t>
      </w:r>
      <w:r w:rsidRPr="00615721">
        <w:rPr>
          <w:lang w:val="en-GB"/>
        </w:rPr>
        <w:t>impact</w:t>
      </w:r>
      <w:r w:rsidRPr="00615721">
        <w:rPr>
          <w:spacing w:val="-15"/>
          <w:lang w:val="en-GB"/>
        </w:rPr>
        <w:t xml:space="preserve"> </w:t>
      </w:r>
      <w:r w:rsidRPr="00615721">
        <w:rPr>
          <w:lang w:val="en-GB"/>
        </w:rPr>
        <w:t>perspective</w:t>
      </w:r>
      <w:r w:rsidRPr="00615721">
        <w:rPr>
          <w:spacing w:val="-14"/>
          <w:lang w:val="en-GB"/>
        </w:rPr>
        <w:t xml:space="preserve"> </w:t>
      </w:r>
      <w:r w:rsidRPr="00615721">
        <w:rPr>
          <w:lang w:val="en-GB"/>
        </w:rPr>
        <w:t>if</w:t>
      </w:r>
      <w:r w:rsidRPr="00615721">
        <w:rPr>
          <w:spacing w:val="-5"/>
          <w:lang w:val="en-GB"/>
        </w:rPr>
        <w:t xml:space="preserve"> </w:t>
      </w:r>
      <w:r w:rsidRPr="00615721">
        <w:rPr>
          <w:lang w:val="en-GB"/>
        </w:rPr>
        <w:t>the</w:t>
      </w:r>
      <w:r w:rsidRPr="00615721">
        <w:rPr>
          <w:spacing w:val="-14"/>
          <w:lang w:val="en-GB"/>
        </w:rPr>
        <w:t xml:space="preserve"> </w:t>
      </w:r>
      <w:r w:rsidRPr="00615721">
        <w:rPr>
          <w:lang w:val="en-GB"/>
        </w:rPr>
        <w:t>undertaking</w:t>
      </w:r>
      <w:r w:rsidRPr="00615721">
        <w:rPr>
          <w:spacing w:val="-14"/>
          <w:lang w:val="en-GB"/>
        </w:rPr>
        <w:t xml:space="preserve"> </w:t>
      </w:r>
      <w:r w:rsidRPr="00615721">
        <w:rPr>
          <w:lang w:val="en-GB"/>
        </w:rPr>
        <w:t>is</w:t>
      </w:r>
      <w:r w:rsidRPr="00615721">
        <w:rPr>
          <w:spacing w:val="-11"/>
          <w:lang w:val="en-GB"/>
        </w:rPr>
        <w:t xml:space="preserve"> </w:t>
      </w:r>
      <w:r w:rsidRPr="00615721">
        <w:rPr>
          <w:lang w:val="en-GB"/>
        </w:rPr>
        <w:t>connected</w:t>
      </w:r>
      <w:r w:rsidRPr="00615721">
        <w:rPr>
          <w:spacing w:val="-9"/>
          <w:lang w:val="en-GB"/>
        </w:rPr>
        <w:t xml:space="preserve"> </w:t>
      </w:r>
      <w:r w:rsidRPr="00615721">
        <w:rPr>
          <w:lang w:val="en-GB"/>
        </w:rPr>
        <w:t>to</w:t>
      </w:r>
      <w:r w:rsidRPr="00615721">
        <w:rPr>
          <w:spacing w:val="-14"/>
          <w:lang w:val="en-GB"/>
        </w:rPr>
        <w:t xml:space="preserve"> </w:t>
      </w:r>
      <w:r w:rsidRPr="00615721">
        <w:rPr>
          <w:lang w:val="en-GB"/>
        </w:rPr>
        <w:t>actual</w:t>
      </w:r>
      <w:r w:rsidRPr="00615721">
        <w:rPr>
          <w:spacing w:val="-16"/>
          <w:lang w:val="en-GB"/>
        </w:rPr>
        <w:t xml:space="preserve"> </w:t>
      </w:r>
      <w:r w:rsidRPr="00615721">
        <w:rPr>
          <w:lang w:val="en-GB"/>
        </w:rPr>
        <w:t>or</w:t>
      </w:r>
      <w:r w:rsidRPr="00615721">
        <w:rPr>
          <w:spacing w:val="-15"/>
          <w:lang w:val="en-GB"/>
        </w:rPr>
        <w:t xml:space="preserve"> </w:t>
      </w:r>
      <w:r w:rsidRPr="00615721">
        <w:rPr>
          <w:lang w:val="en-GB"/>
        </w:rPr>
        <w:t>potential significant</w:t>
      </w:r>
      <w:r w:rsidRPr="00615721">
        <w:rPr>
          <w:spacing w:val="-16"/>
          <w:lang w:val="en-GB"/>
        </w:rPr>
        <w:t xml:space="preserve"> </w:t>
      </w:r>
      <w:r w:rsidRPr="00615721">
        <w:rPr>
          <w:lang w:val="en-GB"/>
        </w:rPr>
        <w:t>impacts</w:t>
      </w:r>
      <w:r w:rsidRPr="00615721">
        <w:rPr>
          <w:spacing w:val="-15"/>
          <w:lang w:val="en-GB"/>
        </w:rPr>
        <w:t xml:space="preserve"> </w:t>
      </w:r>
      <w:r w:rsidRPr="00615721">
        <w:rPr>
          <w:lang w:val="en-GB"/>
        </w:rPr>
        <w:t>on</w:t>
      </w:r>
      <w:r w:rsidRPr="00615721">
        <w:rPr>
          <w:spacing w:val="-13"/>
          <w:lang w:val="en-GB"/>
        </w:rPr>
        <w:t xml:space="preserve"> </w:t>
      </w:r>
      <w:r w:rsidRPr="00615721">
        <w:rPr>
          <w:lang w:val="en-GB"/>
        </w:rPr>
        <w:t>people</w:t>
      </w:r>
      <w:r w:rsidRPr="00615721">
        <w:rPr>
          <w:spacing w:val="-13"/>
          <w:lang w:val="en-GB"/>
        </w:rPr>
        <w:t xml:space="preserve"> </w:t>
      </w:r>
      <w:r w:rsidRPr="00615721">
        <w:rPr>
          <w:lang w:val="en-GB"/>
        </w:rPr>
        <w:t>or</w:t>
      </w:r>
      <w:r w:rsidRPr="00615721">
        <w:rPr>
          <w:spacing w:val="-11"/>
          <w:lang w:val="en-GB"/>
        </w:rPr>
        <w:t xml:space="preserve"> </w:t>
      </w:r>
      <w:r w:rsidRPr="00615721">
        <w:rPr>
          <w:lang w:val="en-GB"/>
        </w:rPr>
        <w:t>the</w:t>
      </w:r>
      <w:r w:rsidRPr="00615721">
        <w:rPr>
          <w:spacing w:val="-16"/>
          <w:lang w:val="en-GB"/>
        </w:rPr>
        <w:t xml:space="preserve"> </w:t>
      </w:r>
      <w:r w:rsidRPr="00615721">
        <w:rPr>
          <w:lang w:val="en-GB"/>
        </w:rPr>
        <w:t>environment</w:t>
      </w:r>
      <w:r w:rsidRPr="00615721">
        <w:rPr>
          <w:spacing w:val="-13"/>
          <w:lang w:val="en-GB"/>
        </w:rPr>
        <w:t xml:space="preserve"> </w:t>
      </w:r>
      <w:r w:rsidRPr="00615721">
        <w:rPr>
          <w:lang w:val="en-GB"/>
        </w:rPr>
        <w:t>over</w:t>
      </w:r>
      <w:r w:rsidRPr="00615721">
        <w:rPr>
          <w:spacing w:val="-11"/>
          <w:lang w:val="en-GB"/>
        </w:rPr>
        <w:t xml:space="preserve"> </w:t>
      </w:r>
      <w:r w:rsidRPr="00615721">
        <w:rPr>
          <w:lang w:val="en-GB"/>
        </w:rPr>
        <w:t>the</w:t>
      </w:r>
      <w:r w:rsidRPr="00615721">
        <w:rPr>
          <w:spacing w:val="-13"/>
          <w:lang w:val="en-GB"/>
        </w:rPr>
        <w:t xml:space="preserve"> </w:t>
      </w:r>
      <w:r w:rsidRPr="00615721">
        <w:rPr>
          <w:lang w:val="en-GB"/>
        </w:rPr>
        <w:t>short,</w:t>
      </w:r>
      <w:r w:rsidRPr="00615721">
        <w:rPr>
          <w:spacing w:val="-14"/>
          <w:lang w:val="en-GB"/>
        </w:rPr>
        <w:t xml:space="preserve"> </w:t>
      </w:r>
      <w:r w:rsidRPr="00615721">
        <w:rPr>
          <w:lang w:val="en-GB"/>
        </w:rPr>
        <w:t>medium</w:t>
      </w:r>
      <w:r w:rsidRPr="00615721">
        <w:rPr>
          <w:spacing w:val="-16"/>
          <w:lang w:val="en-GB"/>
        </w:rPr>
        <w:t xml:space="preserve"> </w:t>
      </w:r>
      <w:r w:rsidRPr="00615721">
        <w:rPr>
          <w:lang w:val="en-GB"/>
        </w:rPr>
        <w:t>or</w:t>
      </w:r>
      <w:r w:rsidRPr="00615721">
        <w:rPr>
          <w:spacing w:val="-10"/>
          <w:lang w:val="en-GB"/>
        </w:rPr>
        <w:t xml:space="preserve"> </w:t>
      </w:r>
      <w:r w:rsidRPr="00615721">
        <w:rPr>
          <w:lang w:val="en-GB"/>
        </w:rPr>
        <w:t>long</w:t>
      </w:r>
      <w:r w:rsidRPr="00615721">
        <w:rPr>
          <w:spacing w:val="-13"/>
          <w:lang w:val="en-GB"/>
        </w:rPr>
        <w:t xml:space="preserve"> </w:t>
      </w:r>
      <w:r w:rsidRPr="00615721">
        <w:rPr>
          <w:lang w:val="en-GB"/>
        </w:rPr>
        <w:t>term.</w:t>
      </w:r>
      <w:r w:rsidRPr="00615721">
        <w:rPr>
          <w:spacing w:val="-14"/>
          <w:lang w:val="en-GB"/>
        </w:rPr>
        <w:t xml:space="preserve"> </w:t>
      </w:r>
      <w:r w:rsidRPr="00615721">
        <w:rPr>
          <w:lang w:val="en-GB"/>
        </w:rPr>
        <w:t>This includes impacts directly caused or contributed to by the undertaking and impacts which are</w:t>
      </w:r>
      <w:r w:rsidRPr="00615721">
        <w:rPr>
          <w:spacing w:val="-3"/>
          <w:lang w:val="en-GB"/>
        </w:rPr>
        <w:t xml:space="preserve"> </w:t>
      </w:r>
      <w:r w:rsidRPr="00615721">
        <w:rPr>
          <w:lang w:val="en-GB"/>
        </w:rPr>
        <w:t>otherwise</w:t>
      </w:r>
      <w:r w:rsidRPr="00615721">
        <w:rPr>
          <w:spacing w:val="-8"/>
          <w:lang w:val="en-GB"/>
        </w:rPr>
        <w:t xml:space="preserve"> </w:t>
      </w:r>
      <w:r w:rsidRPr="00615721">
        <w:rPr>
          <w:lang w:val="en-GB"/>
        </w:rPr>
        <w:t>directly</w:t>
      </w:r>
      <w:r w:rsidRPr="00615721">
        <w:rPr>
          <w:spacing w:val="-5"/>
          <w:lang w:val="en-GB"/>
        </w:rPr>
        <w:t xml:space="preserve"> </w:t>
      </w:r>
      <w:r w:rsidRPr="00615721">
        <w:rPr>
          <w:lang w:val="en-GB"/>
        </w:rPr>
        <w:t>linked</w:t>
      </w:r>
      <w:r w:rsidRPr="00615721">
        <w:rPr>
          <w:spacing w:val="-3"/>
          <w:lang w:val="en-GB"/>
        </w:rPr>
        <w:t xml:space="preserve"> </w:t>
      </w:r>
      <w:r w:rsidRPr="00615721">
        <w:rPr>
          <w:lang w:val="en-GB"/>
        </w:rPr>
        <w:t>to</w:t>
      </w:r>
      <w:r w:rsidRPr="00615721">
        <w:rPr>
          <w:spacing w:val="-3"/>
          <w:lang w:val="en-GB"/>
        </w:rPr>
        <w:t xml:space="preserve"> </w:t>
      </w:r>
      <w:r w:rsidRPr="00615721">
        <w:rPr>
          <w:lang w:val="en-GB"/>
        </w:rPr>
        <w:t>the</w:t>
      </w:r>
      <w:r w:rsidRPr="00615721">
        <w:rPr>
          <w:spacing w:val="-8"/>
          <w:lang w:val="en-GB"/>
        </w:rPr>
        <w:t xml:space="preserve"> </w:t>
      </w:r>
      <w:r w:rsidRPr="00615721">
        <w:rPr>
          <w:lang w:val="en-GB"/>
        </w:rPr>
        <w:t>undertaking’s</w:t>
      </w:r>
      <w:r w:rsidRPr="00615721">
        <w:rPr>
          <w:spacing w:val="-5"/>
          <w:lang w:val="en-GB"/>
        </w:rPr>
        <w:t xml:space="preserve"> </w:t>
      </w:r>
      <w:r w:rsidRPr="00615721">
        <w:rPr>
          <w:lang w:val="en-GB"/>
        </w:rPr>
        <w:t>upstream</w:t>
      </w:r>
      <w:r w:rsidRPr="00615721">
        <w:rPr>
          <w:spacing w:val="-7"/>
          <w:lang w:val="en-GB"/>
        </w:rPr>
        <w:t xml:space="preserve"> </w:t>
      </w:r>
      <w:r w:rsidRPr="00615721">
        <w:rPr>
          <w:lang w:val="en-GB"/>
        </w:rPr>
        <w:t>and</w:t>
      </w:r>
      <w:r w:rsidRPr="00615721">
        <w:rPr>
          <w:spacing w:val="-3"/>
          <w:lang w:val="en-GB"/>
        </w:rPr>
        <w:t xml:space="preserve"> </w:t>
      </w:r>
      <w:r w:rsidRPr="00615721">
        <w:rPr>
          <w:lang w:val="en-GB"/>
        </w:rPr>
        <w:t>downstream</w:t>
      </w:r>
      <w:r w:rsidRPr="00615721">
        <w:rPr>
          <w:spacing w:val="-7"/>
          <w:lang w:val="en-GB"/>
        </w:rPr>
        <w:t xml:space="preserve"> </w:t>
      </w:r>
      <w:r w:rsidRPr="00615721">
        <w:rPr>
          <w:lang w:val="en-GB"/>
        </w:rPr>
        <w:t>value</w:t>
      </w:r>
      <w:r w:rsidRPr="00615721">
        <w:rPr>
          <w:spacing w:val="-3"/>
          <w:lang w:val="en-GB"/>
        </w:rPr>
        <w:t xml:space="preserve"> </w:t>
      </w:r>
      <w:r w:rsidRPr="00615721">
        <w:rPr>
          <w:lang w:val="en-GB"/>
        </w:rPr>
        <w:t>chain.”</w:t>
      </w:r>
    </w:p>
    <w:p w14:paraId="70ECD8A1" w14:textId="77777777" w:rsidR="00B660BF" w:rsidRPr="00615721" w:rsidRDefault="00B660BF" w:rsidP="00B660BF">
      <w:pPr>
        <w:pStyle w:val="Odsekzoznamu"/>
        <w:numPr>
          <w:ilvl w:val="0"/>
          <w:numId w:val="45"/>
        </w:numPr>
        <w:tabs>
          <w:tab w:val="left" w:pos="1844"/>
        </w:tabs>
        <w:spacing w:before="123"/>
        <w:ind w:right="1410"/>
        <w:rPr>
          <w:lang w:val="en-GB"/>
        </w:rPr>
      </w:pPr>
      <w:r w:rsidRPr="00615721">
        <w:rPr>
          <w:lang w:val="en-GB"/>
        </w:rPr>
        <w:t>A description of how to determine impact materiality and implement impact materiality assessment can be found in ESRS 1 paragraph 51 and is complemented by ESRS 2 Disclosure Requirement 2-IRO 1, paragraph 74b(iii), AG 64 and AG 68.</w:t>
      </w:r>
    </w:p>
    <w:p w14:paraId="493F9A90" w14:textId="77777777" w:rsidR="00B660BF" w:rsidRPr="00615721" w:rsidRDefault="00B660BF" w:rsidP="00B660BF">
      <w:pPr>
        <w:pStyle w:val="Zkladntext"/>
        <w:rPr>
          <w:sz w:val="24"/>
          <w:lang w:val="en-GB"/>
        </w:rPr>
      </w:pPr>
    </w:p>
    <w:p w14:paraId="28196CBE" w14:textId="77777777" w:rsidR="00B660BF" w:rsidRPr="00615721" w:rsidRDefault="00B660BF" w:rsidP="00B660BF">
      <w:pPr>
        <w:pStyle w:val="Zkladntext"/>
        <w:rPr>
          <w:sz w:val="24"/>
          <w:lang w:val="en-GB"/>
        </w:rPr>
      </w:pPr>
    </w:p>
    <w:p w14:paraId="726D741C" w14:textId="77777777" w:rsidR="00B660BF" w:rsidRPr="00615721" w:rsidRDefault="00B660BF" w:rsidP="00B660BF">
      <w:pPr>
        <w:pStyle w:val="Zkladntext"/>
        <w:spacing w:before="8"/>
        <w:rPr>
          <w:sz w:val="26"/>
          <w:lang w:val="en-GB"/>
        </w:rPr>
      </w:pPr>
    </w:p>
    <w:p w14:paraId="6C0C5420" w14:textId="77777777" w:rsidR="00B660BF" w:rsidRPr="00615721" w:rsidRDefault="00B660BF" w:rsidP="00B660BF">
      <w:pPr>
        <w:spacing w:line="259" w:lineRule="auto"/>
        <w:ind w:left="1416" w:right="1416"/>
        <w:rPr>
          <w:b/>
          <w:lang w:val="en-GB"/>
        </w:rPr>
      </w:pPr>
      <w:r w:rsidRPr="00615721">
        <w:rPr>
          <w:b/>
          <w:lang w:val="en-GB"/>
        </w:rPr>
        <w:t>Q20: in</w:t>
      </w:r>
      <w:r w:rsidRPr="00615721">
        <w:rPr>
          <w:b/>
          <w:spacing w:val="-3"/>
          <w:lang w:val="en-GB"/>
        </w:rPr>
        <w:t xml:space="preserve"> </w:t>
      </w:r>
      <w:r w:rsidRPr="00615721">
        <w:rPr>
          <w:b/>
          <w:lang w:val="en-GB"/>
        </w:rPr>
        <w:t>your</w:t>
      </w:r>
      <w:r w:rsidRPr="00615721">
        <w:rPr>
          <w:b/>
          <w:spacing w:val="-2"/>
          <w:lang w:val="en-GB"/>
        </w:rPr>
        <w:t xml:space="preserve"> </w:t>
      </w:r>
      <w:r w:rsidRPr="00615721">
        <w:rPr>
          <w:b/>
          <w:lang w:val="en-GB"/>
        </w:rPr>
        <w:t>opinion,</w:t>
      </w:r>
      <w:r w:rsidRPr="00615721">
        <w:rPr>
          <w:b/>
          <w:spacing w:val="-1"/>
          <w:lang w:val="en-GB"/>
        </w:rPr>
        <w:t xml:space="preserve"> </w:t>
      </w:r>
      <w:r w:rsidRPr="00615721">
        <w:rPr>
          <w:b/>
          <w:lang w:val="en-GB"/>
        </w:rPr>
        <w:t>to</w:t>
      </w:r>
      <w:r w:rsidRPr="00615721">
        <w:rPr>
          <w:b/>
          <w:spacing w:val="-3"/>
          <w:lang w:val="en-GB"/>
        </w:rPr>
        <w:t xml:space="preserve"> </w:t>
      </w:r>
      <w:r w:rsidRPr="00615721">
        <w:rPr>
          <w:b/>
          <w:lang w:val="en-GB"/>
        </w:rPr>
        <w:t>what</w:t>
      </w:r>
      <w:r w:rsidRPr="00615721">
        <w:rPr>
          <w:b/>
          <w:spacing w:val="-4"/>
          <w:lang w:val="en-GB"/>
        </w:rPr>
        <w:t xml:space="preserve"> </w:t>
      </w:r>
      <w:r w:rsidRPr="00615721">
        <w:rPr>
          <w:b/>
          <w:lang w:val="en-GB"/>
        </w:rPr>
        <w:t>extent</w:t>
      </w:r>
      <w:r w:rsidRPr="00615721">
        <w:rPr>
          <w:b/>
          <w:spacing w:val="-4"/>
          <w:lang w:val="en-GB"/>
        </w:rPr>
        <w:t xml:space="preserve"> </w:t>
      </w:r>
      <w:r w:rsidRPr="00615721">
        <w:rPr>
          <w:b/>
          <w:lang w:val="en-GB"/>
        </w:rPr>
        <w:t>is</w:t>
      </w:r>
      <w:r w:rsidRPr="00615721">
        <w:rPr>
          <w:b/>
          <w:spacing w:val="-5"/>
          <w:lang w:val="en-GB"/>
        </w:rPr>
        <w:t xml:space="preserve"> </w:t>
      </w:r>
      <w:r w:rsidRPr="00615721">
        <w:rPr>
          <w:b/>
          <w:lang w:val="en-GB"/>
        </w:rPr>
        <w:t>the</w:t>
      </w:r>
      <w:r w:rsidRPr="00615721">
        <w:rPr>
          <w:b/>
          <w:spacing w:val="-1"/>
          <w:lang w:val="en-GB"/>
        </w:rPr>
        <w:t xml:space="preserve"> </w:t>
      </w:r>
      <w:r w:rsidRPr="00615721">
        <w:rPr>
          <w:b/>
          <w:lang w:val="en-GB"/>
        </w:rPr>
        <w:t>definition</w:t>
      </w:r>
      <w:r w:rsidRPr="00615721">
        <w:rPr>
          <w:b/>
          <w:spacing w:val="-3"/>
          <w:lang w:val="en-GB"/>
        </w:rPr>
        <w:t xml:space="preserve"> </w:t>
      </w:r>
      <w:r w:rsidRPr="00615721">
        <w:rPr>
          <w:b/>
          <w:lang w:val="en-GB"/>
        </w:rPr>
        <w:t>of</w:t>
      </w:r>
      <w:r w:rsidRPr="00615721">
        <w:rPr>
          <w:b/>
          <w:spacing w:val="-4"/>
          <w:lang w:val="en-GB"/>
        </w:rPr>
        <w:t xml:space="preserve"> </w:t>
      </w:r>
      <w:r w:rsidRPr="00615721">
        <w:rPr>
          <w:b/>
          <w:lang w:val="en-GB"/>
        </w:rPr>
        <w:t>impact</w:t>
      </w:r>
      <w:r w:rsidRPr="00615721">
        <w:rPr>
          <w:b/>
          <w:spacing w:val="-4"/>
          <w:lang w:val="en-GB"/>
        </w:rPr>
        <w:t xml:space="preserve"> </w:t>
      </w:r>
      <w:r w:rsidRPr="00615721">
        <w:rPr>
          <w:b/>
          <w:lang w:val="en-GB"/>
        </w:rPr>
        <w:t>materiality (as</w:t>
      </w:r>
      <w:r w:rsidRPr="00615721">
        <w:rPr>
          <w:b/>
          <w:spacing w:val="-5"/>
          <w:lang w:val="en-GB"/>
        </w:rPr>
        <w:t xml:space="preserve"> </w:t>
      </w:r>
      <w:r w:rsidRPr="00615721">
        <w:rPr>
          <w:b/>
          <w:lang w:val="en-GB"/>
        </w:rPr>
        <w:t>per</w:t>
      </w:r>
      <w:r w:rsidRPr="00615721">
        <w:rPr>
          <w:b/>
          <w:spacing w:val="-2"/>
          <w:lang w:val="en-GB"/>
        </w:rPr>
        <w:t xml:space="preserve"> </w:t>
      </w:r>
      <w:r w:rsidRPr="00615721">
        <w:rPr>
          <w:b/>
          <w:lang w:val="en-GB"/>
        </w:rPr>
        <w:t>ESRS 1 paragraph 49) aligned with that of international standards?</w:t>
      </w:r>
    </w:p>
    <w:p w14:paraId="30043681" w14:textId="77777777" w:rsidR="00B660BF" w:rsidRPr="00615721" w:rsidRDefault="00B660BF" w:rsidP="00B660BF">
      <w:pPr>
        <w:pStyle w:val="Zkladntext"/>
        <w:spacing w:before="169" w:line="254" w:lineRule="auto"/>
        <w:ind w:left="1483" w:right="1416"/>
        <w:rPr>
          <w:lang w:val="en-GB"/>
        </w:rPr>
      </w:pPr>
      <w:r w:rsidRPr="00615721">
        <w:rPr>
          <w:lang w:val="en-GB"/>
        </w:rPr>
        <w:t>1/</w:t>
      </w:r>
      <w:r w:rsidRPr="00615721">
        <w:rPr>
          <w:spacing w:val="18"/>
          <w:lang w:val="en-GB"/>
        </w:rPr>
        <w:t xml:space="preserve"> </w:t>
      </w:r>
      <w:r w:rsidRPr="00615721">
        <w:rPr>
          <w:lang w:val="en-GB"/>
        </w:rPr>
        <w:t>Not at all 2/</w:t>
      </w:r>
      <w:r w:rsidRPr="00615721">
        <w:rPr>
          <w:spacing w:val="18"/>
          <w:lang w:val="en-GB"/>
        </w:rPr>
        <w:t xml:space="preserve"> </w:t>
      </w:r>
      <w:r w:rsidRPr="00615721">
        <w:rPr>
          <w:lang w:val="en-GB"/>
        </w:rPr>
        <w:t>To</w:t>
      </w:r>
      <w:r w:rsidRPr="00615721">
        <w:rPr>
          <w:spacing w:val="19"/>
          <w:lang w:val="en-GB"/>
        </w:rPr>
        <w:t xml:space="preserve"> </w:t>
      </w:r>
      <w:r w:rsidRPr="00615721">
        <w:rPr>
          <w:lang w:val="en-GB"/>
        </w:rPr>
        <w:t>a limited extent</w:t>
      </w:r>
      <w:r w:rsidRPr="00615721">
        <w:rPr>
          <w:spacing w:val="18"/>
          <w:lang w:val="en-GB"/>
        </w:rPr>
        <w:t xml:space="preserve"> </w:t>
      </w:r>
      <w:r w:rsidRPr="00615721">
        <w:rPr>
          <w:lang w:val="en-GB"/>
        </w:rPr>
        <w:t>with</w:t>
      </w:r>
      <w:r w:rsidRPr="00615721">
        <w:rPr>
          <w:spacing w:val="19"/>
          <w:lang w:val="en-GB"/>
        </w:rPr>
        <w:t xml:space="preserve"> </w:t>
      </w:r>
      <w:r w:rsidRPr="00615721">
        <w:rPr>
          <w:lang w:val="en-GB"/>
        </w:rPr>
        <w:t>strong</w:t>
      </w:r>
      <w:r w:rsidRPr="00615721">
        <w:rPr>
          <w:spacing w:val="19"/>
          <w:lang w:val="en-GB"/>
        </w:rPr>
        <w:t xml:space="preserve"> </w:t>
      </w:r>
      <w:r w:rsidRPr="00615721">
        <w:rPr>
          <w:lang w:val="en-GB"/>
        </w:rPr>
        <w:t>reservations, 3/ To a large extent with some reservations 4/ Fully 5/ No opinion</w:t>
      </w:r>
    </w:p>
    <w:p w14:paraId="2CABB57A" w14:textId="77777777" w:rsidR="00B660BF" w:rsidRPr="00615721" w:rsidRDefault="00B660BF" w:rsidP="00B660BF">
      <w:pPr>
        <w:pStyle w:val="Zkladntext"/>
        <w:spacing w:before="165"/>
        <w:ind w:left="1483" w:right="1416"/>
        <w:rPr>
          <w:lang w:val="en-GB"/>
        </w:rPr>
      </w:pPr>
      <w:r w:rsidRPr="00615721">
        <w:rPr>
          <w:lang w:val="en-GB"/>
        </w:rPr>
        <w:t>Please</w:t>
      </w:r>
      <w:r w:rsidRPr="00615721">
        <w:rPr>
          <w:spacing w:val="-4"/>
          <w:lang w:val="en-GB"/>
        </w:rPr>
        <w:t xml:space="preserve"> </w:t>
      </w:r>
      <w:r w:rsidRPr="00615721">
        <w:rPr>
          <w:lang w:val="en-GB"/>
        </w:rPr>
        <w:t>explain your</w:t>
      </w:r>
      <w:r w:rsidRPr="00615721">
        <w:rPr>
          <w:spacing w:val="-3"/>
          <w:lang w:val="en-GB"/>
        </w:rPr>
        <w:t xml:space="preserve"> </w:t>
      </w:r>
      <w:r w:rsidRPr="00615721">
        <w:rPr>
          <w:lang w:val="en-GB"/>
        </w:rPr>
        <w:t>reservations</w:t>
      </w:r>
      <w:r w:rsidRPr="00615721">
        <w:rPr>
          <w:spacing w:val="-6"/>
          <w:lang w:val="en-GB"/>
        </w:rPr>
        <w:t xml:space="preserve"> </w:t>
      </w:r>
      <w:r w:rsidRPr="00615721">
        <w:rPr>
          <w:lang w:val="en-GB"/>
        </w:rPr>
        <w:t>or</w:t>
      </w:r>
      <w:r w:rsidRPr="00615721">
        <w:rPr>
          <w:spacing w:val="-3"/>
          <w:lang w:val="en-GB"/>
        </w:rPr>
        <w:t xml:space="preserve"> </w:t>
      </w:r>
      <w:r w:rsidRPr="00615721">
        <w:rPr>
          <w:lang w:val="en-GB"/>
        </w:rPr>
        <w:t>your</w:t>
      </w:r>
      <w:r w:rsidRPr="00615721">
        <w:rPr>
          <w:spacing w:val="-3"/>
          <w:lang w:val="en-GB"/>
        </w:rPr>
        <w:t xml:space="preserve"> </w:t>
      </w:r>
      <w:r w:rsidRPr="00615721">
        <w:rPr>
          <w:lang w:val="en-GB"/>
        </w:rPr>
        <w:t>suggestions</w:t>
      </w:r>
      <w:r w:rsidRPr="00615721">
        <w:rPr>
          <w:spacing w:val="-6"/>
          <w:lang w:val="en-GB"/>
        </w:rPr>
        <w:t xml:space="preserve"> </w:t>
      </w:r>
      <w:r w:rsidRPr="00615721">
        <w:rPr>
          <w:lang w:val="en-GB"/>
        </w:rPr>
        <w:t>for</w:t>
      </w:r>
      <w:r w:rsidRPr="00615721">
        <w:rPr>
          <w:spacing w:val="-3"/>
          <w:lang w:val="en-GB"/>
        </w:rPr>
        <w:t xml:space="preserve"> </w:t>
      </w:r>
      <w:r w:rsidRPr="00615721">
        <w:rPr>
          <w:lang w:val="en-GB"/>
        </w:rPr>
        <w:t>improvement or</w:t>
      </w:r>
      <w:r w:rsidRPr="00615721">
        <w:rPr>
          <w:spacing w:val="-8"/>
          <w:lang w:val="en-GB"/>
        </w:rPr>
        <w:t xml:space="preserve"> </w:t>
      </w:r>
      <w:r w:rsidRPr="00615721">
        <w:rPr>
          <w:lang w:val="en-GB"/>
        </w:rPr>
        <w:t>any</w:t>
      </w:r>
      <w:r w:rsidRPr="00615721">
        <w:rPr>
          <w:spacing w:val="-6"/>
          <w:lang w:val="en-GB"/>
        </w:rPr>
        <w:t xml:space="preserve"> </w:t>
      </w:r>
      <w:r w:rsidRPr="00615721">
        <w:rPr>
          <w:lang w:val="en-GB"/>
        </w:rPr>
        <w:t>other</w:t>
      </w:r>
      <w:r w:rsidRPr="00615721">
        <w:rPr>
          <w:spacing w:val="-3"/>
          <w:lang w:val="en-GB"/>
        </w:rPr>
        <w:t xml:space="preserve"> </w:t>
      </w:r>
      <w:r w:rsidRPr="00615721">
        <w:rPr>
          <w:lang w:val="en-GB"/>
        </w:rPr>
        <w:t>comment you might have</w:t>
      </w:r>
    </w:p>
    <w:p w14:paraId="525DCF27" w14:textId="77777777" w:rsidR="00B660BF" w:rsidRPr="00615721" w:rsidRDefault="00B660BF" w:rsidP="00B660BF">
      <w:pPr>
        <w:pStyle w:val="Zkladntext"/>
        <w:rPr>
          <w:sz w:val="24"/>
          <w:lang w:val="en-GB"/>
        </w:rPr>
      </w:pPr>
    </w:p>
    <w:p w14:paraId="73E0F018" w14:textId="77777777" w:rsidR="00B660BF" w:rsidRPr="00615721" w:rsidRDefault="00B660BF" w:rsidP="00B660BF">
      <w:pPr>
        <w:pStyle w:val="Zkladntext"/>
        <w:spacing w:before="9"/>
        <w:rPr>
          <w:sz w:val="23"/>
          <w:lang w:val="en-GB"/>
        </w:rPr>
      </w:pPr>
    </w:p>
    <w:p w14:paraId="1767BC43" w14:textId="77777777" w:rsidR="00B660BF" w:rsidRPr="00615721" w:rsidRDefault="00B660BF" w:rsidP="00B660BF">
      <w:pPr>
        <w:spacing w:before="1" w:line="259" w:lineRule="auto"/>
        <w:ind w:left="1416" w:right="1416"/>
        <w:rPr>
          <w:b/>
          <w:lang w:val="en-GB"/>
        </w:rPr>
      </w:pPr>
      <w:r w:rsidRPr="00615721">
        <w:rPr>
          <w:b/>
          <w:lang w:val="en-GB"/>
        </w:rPr>
        <w:t>Q21: to what</w:t>
      </w:r>
      <w:r w:rsidRPr="00615721">
        <w:rPr>
          <w:b/>
          <w:spacing w:val="-5"/>
          <w:lang w:val="en-GB"/>
        </w:rPr>
        <w:t xml:space="preserve"> </w:t>
      </w:r>
      <w:r w:rsidRPr="00615721">
        <w:rPr>
          <w:b/>
          <w:lang w:val="en-GB"/>
        </w:rPr>
        <w:t>extent</w:t>
      </w:r>
      <w:r w:rsidRPr="00615721">
        <w:rPr>
          <w:b/>
          <w:spacing w:val="-1"/>
          <w:lang w:val="en-GB"/>
        </w:rPr>
        <w:t xml:space="preserve"> </w:t>
      </w:r>
      <w:r w:rsidRPr="00615721">
        <w:rPr>
          <w:b/>
          <w:lang w:val="en-GB"/>
        </w:rPr>
        <w:t>do</w:t>
      </w:r>
      <w:r w:rsidRPr="00615721">
        <w:rPr>
          <w:b/>
          <w:spacing w:val="-4"/>
          <w:lang w:val="en-GB"/>
        </w:rPr>
        <w:t xml:space="preserve"> </w:t>
      </w:r>
      <w:r w:rsidRPr="00615721">
        <w:rPr>
          <w:b/>
          <w:lang w:val="en-GB"/>
        </w:rPr>
        <w:t>your think that the</w:t>
      </w:r>
      <w:r w:rsidRPr="00615721">
        <w:rPr>
          <w:b/>
          <w:spacing w:val="-2"/>
          <w:lang w:val="en-GB"/>
        </w:rPr>
        <w:t xml:space="preserve"> </w:t>
      </w:r>
      <w:r w:rsidRPr="00615721">
        <w:rPr>
          <w:b/>
          <w:lang w:val="en-GB"/>
        </w:rPr>
        <w:t>determination and implementation of</w:t>
      </w:r>
      <w:r w:rsidRPr="00615721">
        <w:rPr>
          <w:b/>
          <w:spacing w:val="-1"/>
          <w:lang w:val="en-GB"/>
        </w:rPr>
        <w:t xml:space="preserve"> </w:t>
      </w:r>
      <w:r w:rsidRPr="00615721">
        <w:rPr>
          <w:b/>
          <w:lang w:val="en-GB"/>
        </w:rPr>
        <w:t>impact materiality (as proposed by ESRS 1 paragraph 51) is practically feasible?</w:t>
      </w:r>
    </w:p>
    <w:p w14:paraId="01AE0D6B" w14:textId="77777777" w:rsidR="00B660BF" w:rsidRPr="00615721" w:rsidRDefault="00B660BF" w:rsidP="00B660BF">
      <w:pPr>
        <w:pStyle w:val="Zkladntext"/>
        <w:spacing w:before="164" w:line="259" w:lineRule="auto"/>
        <w:ind w:left="1483" w:right="1416"/>
        <w:rPr>
          <w:lang w:val="en-GB"/>
        </w:rPr>
      </w:pPr>
      <w:r w:rsidRPr="00615721">
        <w:rPr>
          <w:lang w:val="en-GB"/>
        </w:rPr>
        <w:t>1/</w:t>
      </w:r>
      <w:r w:rsidRPr="00615721">
        <w:rPr>
          <w:spacing w:val="18"/>
          <w:lang w:val="en-GB"/>
        </w:rPr>
        <w:t xml:space="preserve"> </w:t>
      </w:r>
      <w:r w:rsidRPr="00615721">
        <w:rPr>
          <w:lang w:val="en-GB"/>
        </w:rPr>
        <w:t>Not at all 2/</w:t>
      </w:r>
      <w:r w:rsidRPr="00615721">
        <w:rPr>
          <w:spacing w:val="18"/>
          <w:lang w:val="en-GB"/>
        </w:rPr>
        <w:t xml:space="preserve"> </w:t>
      </w:r>
      <w:r w:rsidRPr="00615721">
        <w:rPr>
          <w:lang w:val="en-GB"/>
        </w:rPr>
        <w:t>To</w:t>
      </w:r>
      <w:r w:rsidRPr="00615721">
        <w:rPr>
          <w:spacing w:val="19"/>
          <w:lang w:val="en-GB"/>
        </w:rPr>
        <w:t xml:space="preserve"> </w:t>
      </w:r>
      <w:r w:rsidRPr="00615721">
        <w:rPr>
          <w:lang w:val="en-GB"/>
        </w:rPr>
        <w:t>a limited extent</w:t>
      </w:r>
      <w:r w:rsidRPr="00615721">
        <w:rPr>
          <w:spacing w:val="18"/>
          <w:lang w:val="en-GB"/>
        </w:rPr>
        <w:t xml:space="preserve"> </w:t>
      </w:r>
      <w:r w:rsidRPr="00615721">
        <w:rPr>
          <w:lang w:val="en-GB"/>
        </w:rPr>
        <w:t>with</w:t>
      </w:r>
      <w:r w:rsidRPr="00615721">
        <w:rPr>
          <w:spacing w:val="19"/>
          <w:lang w:val="en-GB"/>
        </w:rPr>
        <w:t xml:space="preserve"> </w:t>
      </w:r>
      <w:r w:rsidRPr="00615721">
        <w:rPr>
          <w:lang w:val="en-GB"/>
        </w:rPr>
        <w:t>strong</w:t>
      </w:r>
      <w:r w:rsidRPr="00615721">
        <w:rPr>
          <w:spacing w:val="19"/>
          <w:lang w:val="en-GB"/>
        </w:rPr>
        <w:t xml:space="preserve"> </w:t>
      </w:r>
      <w:r w:rsidRPr="00615721">
        <w:rPr>
          <w:lang w:val="en-GB"/>
        </w:rPr>
        <w:t>reservations, 3/ To</w:t>
      </w:r>
      <w:r w:rsidRPr="00615721">
        <w:rPr>
          <w:spacing w:val="24"/>
          <w:lang w:val="en-GB"/>
        </w:rPr>
        <w:t xml:space="preserve"> </w:t>
      </w:r>
      <w:r w:rsidRPr="00615721">
        <w:rPr>
          <w:lang w:val="en-GB"/>
        </w:rPr>
        <w:t>a large extent with some reservations 4/ Fully 5/ No opinion</w:t>
      </w:r>
    </w:p>
    <w:p w14:paraId="0D456265" w14:textId="77777777" w:rsidR="00B660BF" w:rsidRPr="00615721" w:rsidRDefault="00B660BF" w:rsidP="00B660BF">
      <w:pPr>
        <w:pStyle w:val="Zkladntext"/>
        <w:spacing w:before="159"/>
        <w:ind w:left="1483" w:right="1416"/>
        <w:rPr>
          <w:lang w:val="en-GB"/>
        </w:rPr>
      </w:pPr>
      <w:r w:rsidRPr="00615721">
        <w:rPr>
          <w:lang w:val="en-GB"/>
        </w:rPr>
        <w:t>Please</w:t>
      </w:r>
      <w:r w:rsidRPr="00615721">
        <w:rPr>
          <w:spacing w:val="-5"/>
          <w:lang w:val="en-GB"/>
        </w:rPr>
        <w:t xml:space="preserve"> </w:t>
      </w:r>
      <w:r w:rsidRPr="00615721">
        <w:rPr>
          <w:lang w:val="en-GB"/>
        </w:rPr>
        <w:t>explain</w:t>
      </w:r>
      <w:r w:rsidRPr="00615721">
        <w:rPr>
          <w:spacing w:val="-1"/>
          <w:lang w:val="en-GB"/>
        </w:rPr>
        <w:t xml:space="preserve"> </w:t>
      </w:r>
      <w:r w:rsidRPr="00615721">
        <w:rPr>
          <w:lang w:val="en-GB"/>
        </w:rPr>
        <w:t>your</w:t>
      </w:r>
      <w:r w:rsidRPr="00615721">
        <w:rPr>
          <w:spacing w:val="-4"/>
          <w:lang w:val="en-GB"/>
        </w:rPr>
        <w:t xml:space="preserve"> </w:t>
      </w:r>
      <w:r w:rsidRPr="00615721">
        <w:rPr>
          <w:lang w:val="en-GB"/>
        </w:rPr>
        <w:t>reservations</w:t>
      </w:r>
      <w:r w:rsidRPr="00615721">
        <w:rPr>
          <w:spacing w:val="-7"/>
          <w:lang w:val="en-GB"/>
        </w:rPr>
        <w:t xml:space="preserve"> </w:t>
      </w:r>
      <w:r w:rsidRPr="00615721">
        <w:rPr>
          <w:lang w:val="en-GB"/>
        </w:rPr>
        <w:t>or</w:t>
      </w:r>
      <w:r w:rsidRPr="00615721">
        <w:rPr>
          <w:spacing w:val="-4"/>
          <w:lang w:val="en-GB"/>
        </w:rPr>
        <w:t xml:space="preserve"> </w:t>
      </w:r>
      <w:r w:rsidRPr="00615721">
        <w:rPr>
          <w:lang w:val="en-GB"/>
        </w:rPr>
        <w:t>your</w:t>
      </w:r>
      <w:r w:rsidRPr="00615721">
        <w:rPr>
          <w:spacing w:val="-4"/>
          <w:lang w:val="en-GB"/>
        </w:rPr>
        <w:t xml:space="preserve"> </w:t>
      </w:r>
      <w:r w:rsidRPr="00615721">
        <w:rPr>
          <w:lang w:val="en-GB"/>
        </w:rPr>
        <w:t>suggestions</w:t>
      </w:r>
      <w:r w:rsidRPr="00615721">
        <w:rPr>
          <w:spacing w:val="-7"/>
          <w:lang w:val="en-GB"/>
        </w:rPr>
        <w:t xml:space="preserve"> </w:t>
      </w:r>
      <w:r w:rsidRPr="00615721">
        <w:rPr>
          <w:lang w:val="en-GB"/>
        </w:rPr>
        <w:t>for</w:t>
      </w:r>
      <w:r w:rsidRPr="00615721">
        <w:rPr>
          <w:spacing w:val="-4"/>
          <w:lang w:val="en-GB"/>
        </w:rPr>
        <w:t xml:space="preserve"> </w:t>
      </w:r>
      <w:r w:rsidRPr="00615721">
        <w:rPr>
          <w:lang w:val="en-GB"/>
        </w:rPr>
        <w:t>improvement</w:t>
      </w:r>
      <w:r w:rsidRPr="00615721">
        <w:rPr>
          <w:spacing w:val="-1"/>
          <w:lang w:val="en-GB"/>
        </w:rPr>
        <w:t xml:space="preserve"> </w:t>
      </w:r>
      <w:r w:rsidRPr="00615721">
        <w:rPr>
          <w:lang w:val="en-GB"/>
        </w:rPr>
        <w:t>or</w:t>
      </w:r>
      <w:r w:rsidRPr="00615721">
        <w:rPr>
          <w:spacing w:val="-9"/>
          <w:lang w:val="en-GB"/>
        </w:rPr>
        <w:t xml:space="preserve"> </w:t>
      </w:r>
      <w:r w:rsidRPr="00615721">
        <w:rPr>
          <w:lang w:val="en-GB"/>
        </w:rPr>
        <w:t>any</w:t>
      </w:r>
      <w:r w:rsidRPr="00615721">
        <w:rPr>
          <w:spacing w:val="-7"/>
          <w:lang w:val="en-GB"/>
        </w:rPr>
        <w:t xml:space="preserve"> </w:t>
      </w:r>
      <w:r w:rsidRPr="00615721">
        <w:rPr>
          <w:lang w:val="en-GB"/>
        </w:rPr>
        <w:t>other</w:t>
      </w:r>
      <w:r w:rsidRPr="00615721">
        <w:rPr>
          <w:spacing w:val="-4"/>
          <w:lang w:val="en-GB"/>
        </w:rPr>
        <w:t xml:space="preserve"> </w:t>
      </w:r>
      <w:r w:rsidRPr="00615721">
        <w:rPr>
          <w:lang w:val="en-GB"/>
        </w:rPr>
        <w:t>comment you might have</w:t>
      </w:r>
    </w:p>
    <w:p w14:paraId="39DC69BA" w14:textId="77777777" w:rsidR="00B660BF" w:rsidRPr="00615721" w:rsidRDefault="00B660BF" w:rsidP="00B660BF">
      <w:pPr>
        <w:rPr>
          <w:lang w:val="en-GB"/>
        </w:rPr>
        <w:sectPr w:rsidR="00B660BF" w:rsidRPr="00615721" w:rsidSect="00313E36">
          <w:pgSz w:w="11910" w:h="16840"/>
          <w:pgMar w:top="1320" w:right="0" w:bottom="1320" w:left="0" w:header="0" w:footer="1128" w:gutter="0"/>
          <w:cols w:space="720"/>
        </w:sectPr>
      </w:pPr>
    </w:p>
    <w:p w14:paraId="57D0D568" w14:textId="77777777" w:rsidR="00B660BF" w:rsidRPr="00615721" w:rsidRDefault="00B660BF" w:rsidP="00B660BF">
      <w:pPr>
        <w:spacing w:before="73"/>
        <w:ind w:left="1416"/>
        <w:rPr>
          <w:lang w:val="en-GB"/>
        </w:rPr>
      </w:pPr>
      <w:r w:rsidRPr="00615721">
        <w:rPr>
          <w:b/>
          <w:lang w:val="en-GB"/>
        </w:rPr>
        <w:lastRenderedPageBreak/>
        <w:t>Financial</w:t>
      </w:r>
      <w:r w:rsidRPr="00615721">
        <w:rPr>
          <w:b/>
          <w:spacing w:val="-9"/>
          <w:lang w:val="en-GB"/>
        </w:rPr>
        <w:t xml:space="preserve"> </w:t>
      </w:r>
      <w:r w:rsidRPr="00615721">
        <w:rPr>
          <w:b/>
          <w:spacing w:val="-2"/>
          <w:lang w:val="en-GB"/>
        </w:rPr>
        <w:t>materiality</w:t>
      </w:r>
      <w:r w:rsidRPr="00615721">
        <w:rPr>
          <w:spacing w:val="-2"/>
          <w:lang w:val="en-GB"/>
        </w:rPr>
        <w:t>:</w:t>
      </w:r>
    </w:p>
    <w:p w14:paraId="0197E754" w14:textId="77777777" w:rsidR="00B660BF" w:rsidRPr="00615721" w:rsidRDefault="00B660BF" w:rsidP="00B660BF">
      <w:pPr>
        <w:pStyle w:val="Odsekzoznamu"/>
        <w:numPr>
          <w:ilvl w:val="0"/>
          <w:numId w:val="45"/>
        </w:numPr>
        <w:tabs>
          <w:tab w:val="left" w:pos="1844"/>
        </w:tabs>
        <w:spacing w:before="184"/>
        <w:ind w:right="1408"/>
        <w:rPr>
          <w:lang w:val="en-GB"/>
        </w:rPr>
      </w:pPr>
      <w:r w:rsidRPr="00615721">
        <w:rPr>
          <w:lang w:val="en-GB"/>
        </w:rPr>
        <w:t>A</w:t>
      </w:r>
      <w:r w:rsidRPr="00615721">
        <w:rPr>
          <w:spacing w:val="-1"/>
          <w:lang w:val="en-GB"/>
        </w:rPr>
        <w:t xml:space="preserve"> </w:t>
      </w:r>
      <w:r w:rsidRPr="00615721">
        <w:rPr>
          <w:lang w:val="en-GB"/>
        </w:rPr>
        <w:t>definition</w:t>
      </w:r>
      <w:r w:rsidRPr="00615721">
        <w:rPr>
          <w:spacing w:val="-5"/>
          <w:lang w:val="en-GB"/>
        </w:rPr>
        <w:t xml:space="preserve"> </w:t>
      </w:r>
      <w:r w:rsidRPr="00615721">
        <w:rPr>
          <w:lang w:val="en-GB"/>
        </w:rPr>
        <w:t>of</w:t>
      </w:r>
      <w:r w:rsidRPr="00615721">
        <w:rPr>
          <w:spacing w:val="-6"/>
          <w:lang w:val="en-GB"/>
        </w:rPr>
        <w:t xml:space="preserve"> </w:t>
      </w:r>
      <w:r w:rsidRPr="00615721">
        <w:rPr>
          <w:lang w:val="en-GB"/>
        </w:rPr>
        <w:t>financial</w:t>
      </w:r>
      <w:r w:rsidRPr="00615721">
        <w:rPr>
          <w:spacing w:val="-3"/>
          <w:lang w:val="en-GB"/>
        </w:rPr>
        <w:t xml:space="preserve"> </w:t>
      </w:r>
      <w:r w:rsidRPr="00615721">
        <w:rPr>
          <w:lang w:val="en-GB"/>
        </w:rPr>
        <w:t>materiality</w:t>
      </w:r>
      <w:r w:rsidRPr="00615721">
        <w:rPr>
          <w:spacing w:val="-2"/>
          <w:lang w:val="en-GB"/>
        </w:rPr>
        <w:t xml:space="preserve"> </w:t>
      </w:r>
      <w:r w:rsidRPr="00615721">
        <w:rPr>
          <w:lang w:val="en-GB"/>
        </w:rPr>
        <w:t>is</w:t>
      </w:r>
      <w:r w:rsidRPr="00615721">
        <w:rPr>
          <w:spacing w:val="-7"/>
          <w:lang w:val="en-GB"/>
        </w:rPr>
        <w:t xml:space="preserve"> </w:t>
      </w:r>
      <w:r w:rsidRPr="00615721">
        <w:rPr>
          <w:lang w:val="en-GB"/>
        </w:rPr>
        <w:t>given</w:t>
      </w:r>
      <w:r w:rsidRPr="00615721">
        <w:rPr>
          <w:spacing w:val="-1"/>
          <w:lang w:val="en-GB"/>
        </w:rPr>
        <w:t xml:space="preserve"> </w:t>
      </w:r>
      <w:r w:rsidRPr="00615721">
        <w:rPr>
          <w:lang w:val="en-GB"/>
        </w:rPr>
        <w:t>by</w:t>
      </w:r>
      <w:r w:rsidRPr="00615721">
        <w:rPr>
          <w:spacing w:val="-2"/>
          <w:lang w:val="en-GB"/>
        </w:rPr>
        <w:t xml:space="preserve"> </w:t>
      </w:r>
      <w:r w:rsidRPr="00615721">
        <w:rPr>
          <w:lang w:val="en-GB"/>
        </w:rPr>
        <w:t>ESRS</w:t>
      </w:r>
      <w:r w:rsidRPr="00615721">
        <w:rPr>
          <w:spacing w:val="-1"/>
          <w:lang w:val="en-GB"/>
        </w:rPr>
        <w:t xml:space="preserve"> </w:t>
      </w:r>
      <w:r w:rsidRPr="00615721">
        <w:rPr>
          <w:lang w:val="en-GB"/>
        </w:rPr>
        <w:t>1 paragraph</w:t>
      </w:r>
      <w:r w:rsidRPr="00615721">
        <w:rPr>
          <w:spacing w:val="-1"/>
          <w:lang w:val="en-GB"/>
        </w:rPr>
        <w:t xml:space="preserve"> </w:t>
      </w:r>
      <w:r w:rsidRPr="00615721">
        <w:rPr>
          <w:lang w:val="en-GB"/>
        </w:rPr>
        <w:t>53:</w:t>
      </w:r>
      <w:r w:rsidRPr="00615721">
        <w:rPr>
          <w:spacing w:val="-1"/>
          <w:lang w:val="en-GB"/>
        </w:rPr>
        <w:t xml:space="preserve"> </w:t>
      </w:r>
      <w:r w:rsidRPr="00615721">
        <w:rPr>
          <w:lang w:val="en-GB"/>
        </w:rPr>
        <w:t>“a matter</w:t>
      </w:r>
      <w:r w:rsidRPr="00615721">
        <w:rPr>
          <w:spacing w:val="-4"/>
          <w:lang w:val="en-GB"/>
        </w:rPr>
        <w:t xml:space="preserve"> </w:t>
      </w:r>
      <w:r w:rsidRPr="00615721">
        <w:rPr>
          <w:lang w:val="en-GB"/>
        </w:rPr>
        <w:t>is</w:t>
      </w:r>
      <w:r w:rsidRPr="00615721">
        <w:rPr>
          <w:spacing w:val="-2"/>
          <w:lang w:val="en-GB"/>
        </w:rPr>
        <w:t xml:space="preserve"> </w:t>
      </w:r>
      <w:r w:rsidRPr="00615721">
        <w:rPr>
          <w:lang w:val="en-GB"/>
        </w:rPr>
        <w:t>material from a financial perspective if it triggers or may trigger significant financial effects on the undertaking, i.e., it</w:t>
      </w:r>
      <w:r w:rsidRPr="00615721">
        <w:rPr>
          <w:spacing w:val="-5"/>
          <w:lang w:val="en-GB"/>
        </w:rPr>
        <w:t xml:space="preserve"> </w:t>
      </w:r>
      <w:r w:rsidRPr="00615721">
        <w:rPr>
          <w:lang w:val="en-GB"/>
        </w:rPr>
        <w:t>generates</w:t>
      </w:r>
      <w:r w:rsidRPr="00615721">
        <w:rPr>
          <w:spacing w:val="-6"/>
          <w:lang w:val="en-GB"/>
        </w:rPr>
        <w:t xml:space="preserve"> </w:t>
      </w:r>
      <w:r w:rsidRPr="00615721">
        <w:rPr>
          <w:lang w:val="en-GB"/>
        </w:rPr>
        <w:t>risks</w:t>
      </w:r>
      <w:r w:rsidRPr="00615721">
        <w:rPr>
          <w:spacing w:val="-6"/>
          <w:lang w:val="en-GB"/>
        </w:rPr>
        <w:t xml:space="preserve"> </w:t>
      </w:r>
      <w:r w:rsidRPr="00615721">
        <w:rPr>
          <w:lang w:val="en-GB"/>
        </w:rPr>
        <w:t>or</w:t>
      </w:r>
      <w:r w:rsidRPr="00615721">
        <w:rPr>
          <w:spacing w:val="-8"/>
          <w:lang w:val="en-GB"/>
        </w:rPr>
        <w:t xml:space="preserve"> </w:t>
      </w:r>
      <w:r w:rsidRPr="00615721">
        <w:rPr>
          <w:lang w:val="en-GB"/>
        </w:rPr>
        <w:t>opportunities</w:t>
      </w:r>
      <w:r w:rsidRPr="00615721">
        <w:rPr>
          <w:spacing w:val="-1"/>
          <w:lang w:val="en-GB"/>
        </w:rPr>
        <w:t xml:space="preserve"> </w:t>
      </w:r>
      <w:r w:rsidRPr="00615721">
        <w:rPr>
          <w:lang w:val="en-GB"/>
        </w:rPr>
        <w:t>that</w:t>
      </w:r>
      <w:r w:rsidRPr="00615721">
        <w:rPr>
          <w:spacing w:val="-5"/>
          <w:lang w:val="en-GB"/>
        </w:rPr>
        <w:t xml:space="preserve"> </w:t>
      </w:r>
      <w:r w:rsidRPr="00615721">
        <w:rPr>
          <w:lang w:val="en-GB"/>
        </w:rPr>
        <w:t>influence</w:t>
      </w:r>
      <w:r w:rsidRPr="00615721">
        <w:rPr>
          <w:spacing w:val="-4"/>
          <w:lang w:val="en-GB"/>
        </w:rPr>
        <w:t xml:space="preserve"> </w:t>
      </w:r>
      <w:r w:rsidRPr="00615721">
        <w:rPr>
          <w:lang w:val="en-GB"/>
        </w:rPr>
        <w:t>or</w:t>
      </w:r>
      <w:r w:rsidRPr="00615721">
        <w:rPr>
          <w:spacing w:val="-8"/>
          <w:lang w:val="en-GB"/>
        </w:rPr>
        <w:t xml:space="preserve"> </w:t>
      </w:r>
      <w:r w:rsidRPr="00615721">
        <w:rPr>
          <w:lang w:val="en-GB"/>
        </w:rPr>
        <w:t>are</w:t>
      </w:r>
      <w:r w:rsidRPr="00615721">
        <w:rPr>
          <w:spacing w:val="-4"/>
          <w:lang w:val="en-GB"/>
        </w:rPr>
        <w:t xml:space="preserve"> </w:t>
      </w:r>
      <w:r w:rsidRPr="00615721">
        <w:rPr>
          <w:lang w:val="en-GB"/>
        </w:rPr>
        <w:t>likely</w:t>
      </w:r>
      <w:r w:rsidRPr="00615721">
        <w:rPr>
          <w:spacing w:val="-6"/>
          <w:lang w:val="en-GB"/>
        </w:rPr>
        <w:t xml:space="preserve"> </w:t>
      </w:r>
      <w:r w:rsidRPr="00615721">
        <w:rPr>
          <w:lang w:val="en-GB"/>
        </w:rPr>
        <w:t>to</w:t>
      </w:r>
      <w:r w:rsidRPr="00615721">
        <w:rPr>
          <w:spacing w:val="-4"/>
          <w:lang w:val="en-GB"/>
        </w:rPr>
        <w:t xml:space="preserve"> </w:t>
      </w:r>
      <w:r w:rsidRPr="00615721">
        <w:rPr>
          <w:lang w:val="en-GB"/>
        </w:rPr>
        <w:t>influence the future cash flows and therefore the enterprise value of the undertaking in the short-, medium-</w:t>
      </w:r>
      <w:r w:rsidRPr="00615721">
        <w:rPr>
          <w:spacing w:val="-6"/>
          <w:lang w:val="en-GB"/>
        </w:rPr>
        <w:t xml:space="preserve"> </w:t>
      </w:r>
      <w:r w:rsidRPr="00615721">
        <w:rPr>
          <w:lang w:val="en-GB"/>
        </w:rPr>
        <w:t>or</w:t>
      </w:r>
      <w:r w:rsidRPr="00615721">
        <w:rPr>
          <w:spacing w:val="-6"/>
          <w:lang w:val="en-GB"/>
        </w:rPr>
        <w:t xml:space="preserve"> </w:t>
      </w:r>
      <w:r w:rsidRPr="00615721">
        <w:rPr>
          <w:lang w:val="en-GB"/>
        </w:rPr>
        <w:t>long-</w:t>
      </w:r>
      <w:r w:rsidRPr="00615721">
        <w:rPr>
          <w:spacing w:val="-10"/>
          <w:lang w:val="en-GB"/>
        </w:rPr>
        <w:t xml:space="preserve"> </w:t>
      </w:r>
      <w:r w:rsidRPr="00615721">
        <w:rPr>
          <w:lang w:val="en-GB"/>
        </w:rPr>
        <w:t>term,</w:t>
      </w:r>
      <w:r w:rsidRPr="00615721">
        <w:rPr>
          <w:spacing w:val="-3"/>
          <w:lang w:val="en-GB"/>
        </w:rPr>
        <w:t xml:space="preserve"> </w:t>
      </w:r>
      <w:r w:rsidRPr="00615721">
        <w:rPr>
          <w:lang w:val="en-GB"/>
        </w:rPr>
        <w:t>but</w:t>
      </w:r>
      <w:r w:rsidRPr="00615721">
        <w:rPr>
          <w:spacing w:val="-3"/>
          <w:lang w:val="en-GB"/>
        </w:rPr>
        <w:t xml:space="preserve"> </w:t>
      </w:r>
      <w:r w:rsidRPr="00615721">
        <w:rPr>
          <w:lang w:val="en-GB"/>
        </w:rPr>
        <w:t>it</w:t>
      </w:r>
      <w:r w:rsidRPr="00615721">
        <w:rPr>
          <w:spacing w:val="-3"/>
          <w:lang w:val="en-GB"/>
        </w:rPr>
        <w:t xml:space="preserve"> </w:t>
      </w:r>
      <w:r w:rsidRPr="00615721">
        <w:rPr>
          <w:lang w:val="en-GB"/>
        </w:rPr>
        <w:t>is</w:t>
      </w:r>
      <w:r w:rsidRPr="00615721">
        <w:rPr>
          <w:spacing w:val="-9"/>
          <w:lang w:val="en-GB"/>
        </w:rPr>
        <w:t xml:space="preserve"> </w:t>
      </w:r>
      <w:r w:rsidRPr="00615721">
        <w:rPr>
          <w:lang w:val="en-GB"/>
        </w:rPr>
        <w:t>not</w:t>
      </w:r>
      <w:r w:rsidRPr="00615721">
        <w:rPr>
          <w:spacing w:val="-3"/>
          <w:lang w:val="en-GB"/>
        </w:rPr>
        <w:t xml:space="preserve"> </w:t>
      </w:r>
      <w:r w:rsidRPr="00615721">
        <w:rPr>
          <w:lang w:val="en-GB"/>
        </w:rPr>
        <w:t>captured</w:t>
      </w:r>
      <w:r w:rsidRPr="00615721">
        <w:rPr>
          <w:spacing w:val="-7"/>
          <w:lang w:val="en-GB"/>
        </w:rPr>
        <w:t xml:space="preserve"> </w:t>
      </w:r>
      <w:r w:rsidRPr="00615721">
        <w:rPr>
          <w:lang w:val="en-GB"/>
        </w:rPr>
        <w:t>or</w:t>
      </w:r>
      <w:r w:rsidRPr="00615721">
        <w:rPr>
          <w:spacing w:val="-6"/>
          <w:lang w:val="en-GB"/>
        </w:rPr>
        <w:t xml:space="preserve"> </w:t>
      </w:r>
      <w:r w:rsidRPr="00615721">
        <w:rPr>
          <w:lang w:val="en-GB"/>
        </w:rPr>
        <w:t>not</w:t>
      </w:r>
      <w:r w:rsidRPr="00615721">
        <w:rPr>
          <w:spacing w:val="-8"/>
          <w:lang w:val="en-GB"/>
        </w:rPr>
        <w:t xml:space="preserve"> </w:t>
      </w:r>
      <w:r w:rsidRPr="00615721">
        <w:rPr>
          <w:lang w:val="en-GB"/>
        </w:rPr>
        <w:t>yet</w:t>
      </w:r>
      <w:r w:rsidRPr="00615721">
        <w:rPr>
          <w:spacing w:val="-8"/>
          <w:lang w:val="en-GB"/>
        </w:rPr>
        <w:t xml:space="preserve"> </w:t>
      </w:r>
      <w:r w:rsidRPr="00615721">
        <w:rPr>
          <w:lang w:val="en-GB"/>
        </w:rPr>
        <w:t>fully</w:t>
      </w:r>
      <w:r w:rsidRPr="00615721">
        <w:rPr>
          <w:spacing w:val="-4"/>
          <w:lang w:val="en-GB"/>
        </w:rPr>
        <w:t xml:space="preserve"> </w:t>
      </w:r>
      <w:r w:rsidRPr="00615721">
        <w:rPr>
          <w:lang w:val="en-GB"/>
        </w:rPr>
        <w:t>captured</w:t>
      </w:r>
      <w:r w:rsidRPr="00615721">
        <w:rPr>
          <w:spacing w:val="-7"/>
          <w:lang w:val="en-GB"/>
        </w:rPr>
        <w:t xml:space="preserve"> </w:t>
      </w:r>
      <w:r w:rsidRPr="00615721">
        <w:rPr>
          <w:lang w:val="en-GB"/>
        </w:rPr>
        <w:t>by</w:t>
      </w:r>
      <w:r w:rsidRPr="00615721">
        <w:rPr>
          <w:spacing w:val="-9"/>
          <w:lang w:val="en-GB"/>
        </w:rPr>
        <w:t xml:space="preserve"> </w:t>
      </w:r>
      <w:r w:rsidRPr="00615721">
        <w:rPr>
          <w:lang w:val="en-GB"/>
        </w:rPr>
        <w:t>financial</w:t>
      </w:r>
      <w:r w:rsidRPr="00615721">
        <w:rPr>
          <w:spacing w:val="-5"/>
          <w:lang w:val="en-GB"/>
        </w:rPr>
        <w:t xml:space="preserve"> </w:t>
      </w:r>
      <w:r w:rsidRPr="00615721">
        <w:rPr>
          <w:lang w:val="en-GB"/>
        </w:rPr>
        <w:t>reporting at the reporting date.”</w:t>
      </w:r>
    </w:p>
    <w:p w14:paraId="3B922E40" w14:textId="77777777" w:rsidR="00B660BF" w:rsidRPr="00615721" w:rsidRDefault="00B660BF" w:rsidP="00B660BF">
      <w:pPr>
        <w:pStyle w:val="Odsekzoznamu"/>
        <w:numPr>
          <w:ilvl w:val="0"/>
          <w:numId w:val="45"/>
        </w:numPr>
        <w:tabs>
          <w:tab w:val="left" w:pos="1844"/>
        </w:tabs>
        <w:spacing w:before="119"/>
        <w:ind w:right="1410"/>
        <w:rPr>
          <w:lang w:val="en-GB"/>
        </w:rPr>
      </w:pPr>
      <w:r w:rsidRPr="00615721">
        <w:rPr>
          <w:lang w:val="en-GB"/>
        </w:rPr>
        <w:t>A</w:t>
      </w:r>
      <w:r w:rsidRPr="00615721">
        <w:rPr>
          <w:spacing w:val="-1"/>
          <w:lang w:val="en-GB"/>
        </w:rPr>
        <w:t xml:space="preserve"> </w:t>
      </w:r>
      <w:r w:rsidRPr="00615721">
        <w:rPr>
          <w:lang w:val="en-GB"/>
        </w:rPr>
        <w:t>description</w:t>
      </w:r>
      <w:r w:rsidRPr="00615721">
        <w:rPr>
          <w:spacing w:val="-1"/>
          <w:lang w:val="en-GB"/>
        </w:rPr>
        <w:t xml:space="preserve"> </w:t>
      </w:r>
      <w:r w:rsidRPr="00615721">
        <w:rPr>
          <w:lang w:val="en-GB"/>
        </w:rPr>
        <w:t>of</w:t>
      </w:r>
      <w:r w:rsidRPr="00615721">
        <w:rPr>
          <w:spacing w:val="-1"/>
          <w:lang w:val="en-GB"/>
        </w:rPr>
        <w:t xml:space="preserve"> </w:t>
      </w:r>
      <w:r w:rsidRPr="00615721">
        <w:rPr>
          <w:lang w:val="en-GB"/>
        </w:rPr>
        <w:t>how</w:t>
      </w:r>
      <w:r w:rsidRPr="00615721">
        <w:rPr>
          <w:spacing w:val="-3"/>
          <w:lang w:val="en-GB"/>
        </w:rPr>
        <w:t xml:space="preserve"> </w:t>
      </w:r>
      <w:r w:rsidRPr="00615721">
        <w:rPr>
          <w:lang w:val="en-GB"/>
        </w:rPr>
        <w:t>to</w:t>
      </w:r>
      <w:r w:rsidRPr="00615721">
        <w:rPr>
          <w:spacing w:val="-5"/>
          <w:lang w:val="en-GB"/>
        </w:rPr>
        <w:t xml:space="preserve"> </w:t>
      </w:r>
      <w:r w:rsidRPr="00615721">
        <w:rPr>
          <w:lang w:val="en-GB"/>
        </w:rPr>
        <w:t>determine</w:t>
      </w:r>
      <w:r w:rsidRPr="00615721">
        <w:rPr>
          <w:spacing w:val="-5"/>
          <w:lang w:val="en-GB"/>
        </w:rPr>
        <w:t xml:space="preserve"> </w:t>
      </w:r>
      <w:r w:rsidRPr="00615721">
        <w:rPr>
          <w:lang w:val="en-GB"/>
        </w:rPr>
        <w:t>financial</w:t>
      </w:r>
      <w:r w:rsidRPr="00615721">
        <w:rPr>
          <w:spacing w:val="-3"/>
          <w:lang w:val="en-GB"/>
        </w:rPr>
        <w:t xml:space="preserve"> </w:t>
      </w:r>
      <w:r w:rsidRPr="00615721">
        <w:rPr>
          <w:lang w:val="en-GB"/>
        </w:rPr>
        <w:t>materiality and</w:t>
      </w:r>
      <w:r w:rsidRPr="00615721">
        <w:rPr>
          <w:spacing w:val="-1"/>
          <w:lang w:val="en-GB"/>
        </w:rPr>
        <w:t xml:space="preserve"> </w:t>
      </w:r>
      <w:r w:rsidRPr="00615721">
        <w:rPr>
          <w:lang w:val="en-GB"/>
        </w:rPr>
        <w:t>implement</w:t>
      </w:r>
      <w:r w:rsidRPr="00615721">
        <w:rPr>
          <w:spacing w:val="-6"/>
          <w:lang w:val="en-GB"/>
        </w:rPr>
        <w:t xml:space="preserve"> </w:t>
      </w:r>
      <w:r w:rsidRPr="00615721">
        <w:rPr>
          <w:lang w:val="en-GB"/>
        </w:rPr>
        <w:t>financial</w:t>
      </w:r>
      <w:r w:rsidRPr="00615721">
        <w:rPr>
          <w:spacing w:val="-3"/>
          <w:lang w:val="en-GB"/>
        </w:rPr>
        <w:t xml:space="preserve"> </w:t>
      </w:r>
      <w:r w:rsidRPr="00615721">
        <w:rPr>
          <w:lang w:val="en-GB"/>
        </w:rPr>
        <w:t>materiality assessment</w:t>
      </w:r>
      <w:r w:rsidRPr="00615721">
        <w:rPr>
          <w:spacing w:val="-8"/>
          <w:lang w:val="en-GB"/>
        </w:rPr>
        <w:t xml:space="preserve"> </w:t>
      </w:r>
      <w:r w:rsidRPr="00615721">
        <w:rPr>
          <w:lang w:val="en-GB"/>
        </w:rPr>
        <w:t>can</w:t>
      </w:r>
      <w:r w:rsidRPr="00615721">
        <w:rPr>
          <w:spacing w:val="-9"/>
          <w:lang w:val="en-GB"/>
        </w:rPr>
        <w:t xml:space="preserve"> </w:t>
      </w:r>
      <w:r w:rsidRPr="00615721">
        <w:rPr>
          <w:lang w:val="en-GB"/>
        </w:rPr>
        <w:t>be</w:t>
      </w:r>
      <w:r w:rsidRPr="00615721">
        <w:rPr>
          <w:spacing w:val="-14"/>
          <w:lang w:val="en-GB"/>
        </w:rPr>
        <w:t xml:space="preserve"> </w:t>
      </w:r>
      <w:r w:rsidRPr="00615721">
        <w:rPr>
          <w:lang w:val="en-GB"/>
        </w:rPr>
        <w:t>found</w:t>
      </w:r>
      <w:r w:rsidRPr="00615721">
        <w:rPr>
          <w:spacing w:val="-4"/>
          <w:lang w:val="en-GB"/>
        </w:rPr>
        <w:t xml:space="preserve"> </w:t>
      </w:r>
      <w:r w:rsidRPr="00615721">
        <w:rPr>
          <w:lang w:val="en-GB"/>
        </w:rPr>
        <w:t>in</w:t>
      </w:r>
      <w:r w:rsidRPr="00615721">
        <w:rPr>
          <w:spacing w:val="-9"/>
          <w:lang w:val="en-GB"/>
        </w:rPr>
        <w:t xml:space="preserve"> </w:t>
      </w:r>
      <w:r w:rsidRPr="00615721">
        <w:rPr>
          <w:lang w:val="en-GB"/>
        </w:rPr>
        <w:t>ESRS</w:t>
      </w:r>
      <w:r w:rsidRPr="00615721">
        <w:rPr>
          <w:spacing w:val="-10"/>
          <w:lang w:val="en-GB"/>
        </w:rPr>
        <w:t xml:space="preserve"> </w:t>
      </w:r>
      <w:r w:rsidRPr="00615721">
        <w:rPr>
          <w:lang w:val="en-GB"/>
        </w:rPr>
        <w:t>1</w:t>
      </w:r>
      <w:r w:rsidRPr="00615721">
        <w:rPr>
          <w:spacing w:val="-9"/>
          <w:lang w:val="en-GB"/>
        </w:rPr>
        <w:t xml:space="preserve"> </w:t>
      </w:r>
      <w:r w:rsidRPr="00615721">
        <w:rPr>
          <w:lang w:val="en-GB"/>
        </w:rPr>
        <w:t>paragraphs</w:t>
      </w:r>
      <w:r w:rsidRPr="00615721">
        <w:rPr>
          <w:spacing w:val="-11"/>
          <w:lang w:val="en-GB"/>
        </w:rPr>
        <w:t xml:space="preserve"> </w:t>
      </w:r>
      <w:r w:rsidRPr="00615721">
        <w:rPr>
          <w:lang w:val="en-GB"/>
        </w:rPr>
        <w:t>54</w:t>
      </w:r>
      <w:r w:rsidRPr="00615721">
        <w:rPr>
          <w:spacing w:val="-4"/>
          <w:lang w:val="en-GB"/>
        </w:rPr>
        <w:t xml:space="preserve"> </w:t>
      </w:r>
      <w:r w:rsidRPr="00615721">
        <w:rPr>
          <w:lang w:val="en-GB"/>
        </w:rPr>
        <w:t>to</w:t>
      </w:r>
      <w:r w:rsidRPr="00615721">
        <w:rPr>
          <w:spacing w:val="-4"/>
          <w:lang w:val="en-GB"/>
        </w:rPr>
        <w:t xml:space="preserve"> </w:t>
      </w:r>
      <w:r w:rsidRPr="00615721">
        <w:rPr>
          <w:lang w:val="en-GB"/>
        </w:rPr>
        <w:t>56</w:t>
      </w:r>
      <w:r w:rsidRPr="00615721">
        <w:rPr>
          <w:spacing w:val="-8"/>
          <w:lang w:val="en-GB"/>
        </w:rPr>
        <w:t xml:space="preserve"> </w:t>
      </w:r>
      <w:r w:rsidRPr="00615721">
        <w:rPr>
          <w:lang w:val="en-GB"/>
        </w:rPr>
        <w:t>and</w:t>
      </w:r>
      <w:r w:rsidRPr="00615721">
        <w:rPr>
          <w:spacing w:val="-4"/>
          <w:lang w:val="en-GB"/>
        </w:rPr>
        <w:t xml:space="preserve"> </w:t>
      </w:r>
      <w:r w:rsidRPr="00615721">
        <w:rPr>
          <w:lang w:val="en-GB"/>
        </w:rPr>
        <w:t>is</w:t>
      </w:r>
      <w:r w:rsidRPr="00615721">
        <w:rPr>
          <w:spacing w:val="-6"/>
          <w:lang w:val="en-GB"/>
        </w:rPr>
        <w:t xml:space="preserve"> </w:t>
      </w:r>
      <w:r w:rsidRPr="00615721">
        <w:rPr>
          <w:lang w:val="en-GB"/>
        </w:rPr>
        <w:t>complemented</w:t>
      </w:r>
      <w:r w:rsidRPr="00615721">
        <w:rPr>
          <w:spacing w:val="-4"/>
          <w:lang w:val="en-GB"/>
        </w:rPr>
        <w:t xml:space="preserve"> </w:t>
      </w:r>
      <w:r w:rsidRPr="00615721">
        <w:rPr>
          <w:lang w:val="en-GB"/>
        </w:rPr>
        <w:t>by</w:t>
      </w:r>
      <w:r w:rsidRPr="00615721">
        <w:rPr>
          <w:spacing w:val="-6"/>
          <w:lang w:val="en-GB"/>
        </w:rPr>
        <w:t xml:space="preserve"> </w:t>
      </w:r>
      <w:r w:rsidRPr="00615721">
        <w:rPr>
          <w:lang w:val="en-GB"/>
        </w:rPr>
        <w:t>ESRS 2 Disclosure Requirement 2-IRO 1, paragraph 74b(iii), AG 65 and AG 69.</w:t>
      </w:r>
    </w:p>
    <w:p w14:paraId="72051195" w14:textId="77777777" w:rsidR="00B660BF" w:rsidRPr="00615721" w:rsidRDefault="00B660BF" w:rsidP="00B660BF">
      <w:pPr>
        <w:pStyle w:val="Zkladntext"/>
        <w:rPr>
          <w:sz w:val="24"/>
          <w:lang w:val="en-GB"/>
        </w:rPr>
      </w:pPr>
    </w:p>
    <w:p w14:paraId="47807F9C" w14:textId="77777777" w:rsidR="00B660BF" w:rsidRPr="00615721" w:rsidRDefault="00B660BF" w:rsidP="00B660BF">
      <w:pPr>
        <w:pStyle w:val="Zkladntext"/>
        <w:rPr>
          <w:sz w:val="24"/>
          <w:lang w:val="en-GB"/>
        </w:rPr>
      </w:pPr>
    </w:p>
    <w:p w14:paraId="27AC4E87" w14:textId="77777777" w:rsidR="00B660BF" w:rsidRPr="00615721" w:rsidRDefault="00B660BF" w:rsidP="00B660BF">
      <w:pPr>
        <w:pStyle w:val="Zkladntext"/>
        <w:rPr>
          <w:sz w:val="24"/>
          <w:lang w:val="en-GB"/>
        </w:rPr>
      </w:pPr>
    </w:p>
    <w:p w14:paraId="184D5621" w14:textId="77777777" w:rsidR="00B660BF" w:rsidRPr="00615721" w:rsidRDefault="00B660BF" w:rsidP="00B660BF">
      <w:pPr>
        <w:spacing w:before="156" w:line="259" w:lineRule="auto"/>
        <w:ind w:left="1416" w:right="1416"/>
        <w:rPr>
          <w:b/>
          <w:lang w:val="en-GB"/>
        </w:rPr>
      </w:pPr>
      <w:r w:rsidRPr="00615721">
        <w:rPr>
          <w:b/>
          <w:lang w:val="en-GB"/>
        </w:rPr>
        <w:t>Q22:</w:t>
      </w:r>
      <w:r w:rsidRPr="00615721">
        <w:rPr>
          <w:b/>
          <w:spacing w:val="-16"/>
          <w:lang w:val="en-GB"/>
        </w:rPr>
        <w:t xml:space="preserve"> </w:t>
      </w:r>
      <w:r w:rsidRPr="00615721">
        <w:rPr>
          <w:b/>
          <w:lang w:val="en-GB"/>
        </w:rPr>
        <w:t>in</w:t>
      </w:r>
      <w:r w:rsidRPr="00615721">
        <w:rPr>
          <w:b/>
          <w:spacing w:val="-15"/>
          <w:lang w:val="en-GB"/>
        </w:rPr>
        <w:t xml:space="preserve"> </w:t>
      </w:r>
      <w:r w:rsidRPr="00615721">
        <w:rPr>
          <w:b/>
          <w:lang w:val="en-GB"/>
        </w:rPr>
        <w:t>your</w:t>
      </w:r>
      <w:r w:rsidRPr="00615721">
        <w:rPr>
          <w:b/>
          <w:spacing w:val="-15"/>
          <w:lang w:val="en-GB"/>
        </w:rPr>
        <w:t xml:space="preserve"> </w:t>
      </w:r>
      <w:r w:rsidRPr="00615721">
        <w:rPr>
          <w:b/>
          <w:lang w:val="en-GB"/>
        </w:rPr>
        <w:t>opinion,</w:t>
      </w:r>
      <w:r w:rsidRPr="00615721">
        <w:rPr>
          <w:b/>
          <w:spacing w:val="-16"/>
          <w:lang w:val="en-GB"/>
        </w:rPr>
        <w:t xml:space="preserve"> </w:t>
      </w:r>
      <w:r w:rsidRPr="00615721">
        <w:rPr>
          <w:b/>
          <w:lang w:val="en-GB"/>
        </w:rPr>
        <w:t>to</w:t>
      </w:r>
      <w:r w:rsidRPr="00615721">
        <w:rPr>
          <w:b/>
          <w:spacing w:val="-11"/>
          <w:lang w:val="en-GB"/>
        </w:rPr>
        <w:t xml:space="preserve"> </w:t>
      </w:r>
      <w:r w:rsidRPr="00615721">
        <w:rPr>
          <w:b/>
          <w:lang w:val="en-GB"/>
        </w:rPr>
        <w:t>what</w:t>
      </w:r>
      <w:r w:rsidRPr="00615721">
        <w:rPr>
          <w:b/>
          <w:spacing w:val="-16"/>
          <w:lang w:val="en-GB"/>
        </w:rPr>
        <w:t xml:space="preserve"> </w:t>
      </w:r>
      <w:r w:rsidRPr="00615721">
        <w:rPr>
          <w:b/>
          <w:lang w:val="en-GB"/>
        </w:rPr>
        <w:t>extent</w:t>
      </w:r>
      <w:r w:rsidRPr="00615721">
        <w:rPr>
          <w:b/>
          <w:spacing w:val="-16"/>
          <w:lang w:val="en-GB"/>
        </w:rPr>
        <w:t xml:space="preserve"> </w:t>
      </w:r>
      <w:r w:rsidRPr="00615721">
        <w:rPr>
          <w:b/>
          <w:lang w:val="en-GB"/>
        </w:rPr>
        <w:t>is</w:t>
      </w:r>
      <w:r w:rsidRPr="00615721">
        <w:rPr>
          <w:b/>
          <w:spacing w:val="-13"/>
          <w:lang w:val="en-GB"/>
        </w:rPr>
        <w:t xml:space="preserve"> </w:t>
      </w:r>
      <w:r w:rsidRPr="00615721">
        <w:rPr>
          <w:b/>
          <w:lang w:val="en-GB"/>
        </w:rPr>
        <w:t>the</w:t>
      </w:r>
      <w:r w:rsidRPr="00615721">
        <w:rPr>
          <w:b/>
          <w:spacing w:val="-14"/>
          <w:lang w:val="en-GB"/>
        </w:rPr>
        <w:t xml:space="preserve"> </w:t>
      </w:r>
      <w:r w:rsidRPr="00615721">
        <w:rPr>
          <w:b/>
          <w:lang w:val="en-GB"/>
        </w:rPr>
        <w:t>definition</w:t>
      </w:r>
      <w:r w:rsidRPr="00615721">
        <w:rPr>
          <w:b/>
          <w:spacing w:val="-16"/>
          <w:lang w:val="en-GB"/>
        </w:rPr>
        <w:t xml:space="preserve"> </w:t>
      </w:r>
      <w:r w:rsidRPr="00615721">
        <w:rPr>
          <w:b/>
          <w:lang w:val="en-GB"/>
        </w:rPr>
        <w:t>of</w:t>
      </w:r>
      <w:r w:rsidRPr="00615721">
        <w:rPr>
          <w:b/>
          <w:spacing w:val="-12"/>
          <w:lang w:val="en-GB"/>
        </w:rPr>
        <w:t xml:space="preserve"> </w:t>
      </w:r>
      <w:r w:rsidRPr="00615721">
        <w:rPr>
          <w:b/>
          <w:lang w:val="en-GB"/>
        </w:rPr>
        <w:t>financial</w:t>
      </w:r>
      <w:r w:rsidRPr="00615721">
        <w:rPr>
          <w:b/>
          <w:spacing w:val="-15"/>
          <w:lang w:val="en-GB"/>
        </w:rPr>
        <w:t xml:space="preserve"> </w:t>
      </w:r>
      <w:r w:rsidRPr="00615721">
        <w:rPr>
          <w:b/>
          <w:lang w:val="en-GB"/>
        </w:rPr>
        <w:t>materiality</w:t>
      </w:r>
      <w:r w:rsidRPr="00615721">
        <w:rPr>
          <w:b/>
          <w:spacing w:val="-10"/>
          <w:lang w:val="en-GB"/>
        </w:rPr>
        <w:t xml:space="preserve"> </w:t>
      </w:r>
      <w:r w:rsidRPr="00615721">
        <w:rPr>
          <w:b/>
          <w:lang w:val="en-GB"/>
        </w:rPr>
        <w:t>(as</w:t>
      </w:r>
      <w:r w:rsidRPr="00615721">
        <w:rPr>
          <w:b/>
          <w:spacing w:val="-17"/>
          <w:lang w:val="en-GB"/>
        </w:rPr>
        <w:t xml:space="preserve"> </w:t>
      </w:r>
      <w:r w:rsidRPr="00615721">
        <w:rPr>
          <w:b/>
          <w:lang w:val="en-GB"/>
        </w:rPr>
        <w:t>per</w:t>
      </w:r>
      <w:r w:rsidRPr="00615721">
        <w:rPr>
          <w:b/>
          <w:spacing w:val="-15"/>
          <w:lang w:val="en-GB"/>
        </w:rPr>
        <w:t xml:space="preserve"> </w:t>
      </w:r>
      <w:r w:rsidRPr="00615721">
        <w:rPr>
          <w:b/>
          <w:lang w:val="en-GB"/>
        </w:rPr>
        <w:t>ESRS 1 paragraph 53) aligned with that of international standards?</w:t>
      </w:r>
    </w:p>
    <w:p w14:paraId="69EDF598" w14:textId="77777777" w:rsidR="00B660BF" w:rsidRPr="00615721" w:rsidRDefault="00B660BF" w:rsidP="00B660BF">
      <w:pPr>
        <w:pStyle w:val="Zkladntext"/>
        <w:spacing w:before="165" w:line="259" w:lineRule="auto"/>
        <w:ind w:left="1483" w:right="1416"/>
        <w:rPr>
          <w:lang w:val="en-GB"/>
        </w:rPr>
      </w:pPr>
      <w:r w:rsidRPr="00615721">
        <w:rPr>
          <w:lang w:val="en-GB"/>
        </w:rPr>
        <w:t>1/</w:t>
      </w:r>
      <w:r w:rsidRPr="00615721">
        <w:rPr>
          <w:spacing w:val="18"/>
          <w:lang w:val="en-GB"/>
        </w:rPr>
        <w:t xml:space="preserve"> </w:t>
      </w:r>
      <w:r w:rsidRPr="00615721">
        <w:rPr>
          <w:lang w:val="en-GB"/>
        </w:rPr>
        <w:t>Not at all 2/</w:t>
      </w:r>
      <w:r w:rsidRPr="00615721">
        <w:rPr>
          <w:spacing w:val="18"/>
          <w:lang w:val="en-GB"/>
        </w:rPr>
        <w:t xml:space="preserve"> </w:t>
      </w:r>
      <w:r w:rsidRPr="00615721">
        <w:rPr>
          <w:lang w:val="en-GB"/>
        </w:rPr>
        <w:t>To</w:t>
      </w:r>
      <w:r w:rsidRPr="00615721">
        <w:rPr>
          <w:spacing w:val="19"/>
          <w:lang w:val="en-GB"/>
        </w:rPr>
        <w:t xml:space="preserve"> </w:t>
      </w:r>
      <w:r w:rsidRPr="00615721">
        <w:rPr>
          <w:lang w:val="en-GB"/>
        </w:rPr>
        <w:t>a limited extent</w:t>
      </w:r>
      <w:r w:rsidRPr="00615721">
        <w:rPr>
          <w:spacing w:val="18"/>
          <w:lang w:val="en-GB"/>
        </w:rPr>
        <w:t xml:space="preserve"> </w:t>
      </w:r>
      <w:r w:rsidRPr="00615721">
        <w:rPr>
          <w:lang w:val="en-GB"/>
        </w:rPr>
        <w:t>with</w:t>
      </w:r>
      <w:r w:rsidRPr="00615721">
        <w:rPr>
          <w:spacing w:val="19"/>
          <w:lang w:val="en-GB"/>
        </w:rPr>
        <w:t xml:space="preserve"> </w:t>
      </w:r>
      <w:r w:rsidRPr="00615721">
        <w:rPr>
          <w:lang w:val="en-GB"/>
        </w:rPr>
        <w:t>strong</w:t>
      </w:r>
      <w:r w:rsidRPr="00615721">
        <w:rPr>
          <w:spacing w:val="19"/>
          <w:lang w:val="en-GB"/>
        </w:rPr>
        <w:t xml:space="preserve"> </w:t>
      </w:r>
      <w:r w:rsidRPr="00615721">
        <w:rPr>
          <w:lang w:val="en-GB"/>
        </w:rPr>
        <w:t>reservations, 3/ To a large extent with some reservations 4/ Fully 5/ No opinion</w:t>
      </w:r>
    </w:p>
    <w:p w14:paraId="68F3BE9A" w14:textId="77777777" w:rsidR="00B660BF" w:rsidRPr="00615721" w:rsidRDefault="00B660BF" w:rsidP="00B660BF">
      <w:pPr>
        <w:pStyle w:val="Zkladntext"/>
        <w:spacing w:before="159"/>
        <w:ind w:left="1483" w:right="1416"/>
        <w:rPr>
          <w:lang w:val="en-GB"/>
        </w:rPr>
      </w:pPr>
      <w:r w:rsidRPr="00615721">
        <w:rPr>
          <w:lang w:val="en-GB"/>
        </w:rPr>
        <w:t>Please</w:t>
      </w:r>
      <w:r w:rsidRPr="00615721">
        <w:rPr>
          <w:spacing w:val="-5"/>
          <w:lang w:val="en-GB"/>
        </w:rPr>
        <w:t xml:space="preserve"> </w:t>
      </w:r>
      <w:r w:rsidRPr="00615721">
        <w:rPr>
          <w:lang w:val="en-GB"/>
        </w:rPr>
        <w:t>explain</w:t>
      </w:r>
      <w:r w:rsidRPr="00615721">
        <w:rPr>
          <w:spacing w:val="-1"/>
          <w:lang w:val="en-GB"/>
        </w:rPr>
        <w:t xml:space="preserve"> </w:t>
      </w:r>
      <w:r w:rsidRPr="00615721">
        <w:rPr>
          <w:lang w:val="en-GB"/>
        </w:rPr>
        <w:t>your</w:t>
      </w:r>
      <w:r w:rsidRPr="00615721">
        <w:rPr>
          <w:spacing w:val="-4"/>
          <w:lang w:val="en-GB"/>
        </w:rPr>
        <w:t xml:space="preserve"> </w:t>
      </w:r>
      <w:r w:rsidRPr="00615721">
        <w:rPr>
          <w:lang w:val="en-GB"/>
        </w:rPr>
        <w:t>reservations</w:t>
      </w:r>
      <w:r w:rsidRPr="00615721">
        <w:rPr>
          <w:spacing w:val="-7"/>
          <w:lang w:val="en-GB"/>
        </w:rPr>
        <w:t xml:space="preserve"> </w:t>
      </w:r>
      <w:r w:rsidRPr="00615721">
        <w:rPr>
          <w:lang w:val="en-GB"/>
        </w:rPr>
        <w:t>or</w:t>
      </w:r>
      <w:r w:rsidRPr="00615721">
        <w:rPr>
          <w:spacing w:val="-4"/>
          <w:lang w:val="en-GB"/>
        </w:rPr>
        <w:t xml:space="preserve"> </w:t>
      </w:r>
      <w:r w:rsidRPr="00615721">
        <w:rPr>
          <w:lang w:val="en-GB"/>
        </w:rPr>
        <w:t>your suggestions</w:t>
      </w:r>
      <w:r w:rsidRPr="00615721">
        <w:rPr>
          <w:spacing w:val="-7"/>
          <w:lang w:val="en-GB"/>
        </w:rPr>
        <w:t xml:space="preserve"> </w:t>
      </w:r>
      <w:r w:rsidRPr="00615721">
        <w:rPr>
          <w:lang w:val="en-GB"/>
        </w:rPr>
        <w:t>for</w:t>
      </w:r>
      <w:r w:rsidRPr="00615721">
        <w:rPr>
          <w:spacing w:val="-4"/>
          <w:lang w:val="en-GB"/>
        </w:rPr>
        <w:t xml:space="preserve"> </w:t>
      </w:r>
      <w:r w:rsidRPr="00615721">
        <w:rPr>
          <w:lang w:val="en-GB"/>
        </w:rPr>
        <w:t>improvement</w:t>
      </w:r>
      <w:r w:rsidRPr="00615721">
        <w:rPr>
          <w:spacing w:val="-1"/>
          <w:lang w:val="en-GB"/>
        </w:rPr>
        <w:t xml:space="preserve"> </w:t>
      </w:r>
      <w:r w:rsidRPr="00615721">
        <w:rPr>
          <w:lang w:val="en-GB"/>
        </w:rPr>
        <w:t>or</w:t>
      </w:r>
      <w:r w:rsidRPr="00615721">
        <w:rPr>
          <w:spacing w:val="-9"/>
          <w:lang w:val="en-GB"/>
        </w:rPr>
        <w:t xml:space="preserve"> </w:t>
      </w:r>
      <w:r w:rsidRPr="00615721">
        <w:rPr>
          <w:lang w:val="en-GB"/>
        </w:rPr>
        <w:t>any</w:t>
      </w:r>
      <w:r w:rsidRPr="00615721">
        <w:rPr>
          <w:spacing w:val="-7"/>
          <w:lang w:val="en-GB"/>
        </w:rPr>
        <w:t xml:space="preserve"> </w:t>
      </w:r>
      <w:r w:rsidRPr="00615721">
        <w:rPr>
          <w:lang w:val="en-GB"/>
        </w:rPr>
        <w:t>other</w:t>
      </w:r>
      <w:r w:rsidRPr="00615721">
        <w:rPr>
          <w:spacing w:val="-4"/>
          <w:lang w:val="en-GB"/>
        </w:rPr>
        <w:t xml:space="preserve"> </w:t>
      </w:r>
      <w:r w:rsidRPr="00615721">
        <w:rPr>
          <w:lang w:val="en-GB"/>
        </w:rPr>
        <w:t>comment you might have</w:t>
      </w:r>
    </w:p>
    <w:p w14:paraId="69E419D8" w14:textId="77777777" w:rsidR="00B660BF" w:rsidRPr="00615721" w:rsidRDefault="00B660BF" w:rsidP="00B660BF">
      <w:pPr>
        <w:pStyle w:val="Zkladntext"/>
        <w:rPr>
          <w:sz w:val="24"/>
          <w:lang w:val="en-GB"/>
        </w:rPr>
      </w:pPr>
    </w:p>
    <w:p w14:paraId="6EC075FE" w14:textId="77777777" w:rsidR="00B660BF" w:rsidRPr="00615721" w:rsidRDefault="00B660BF" w:rsidP="00B660BF">
      <w:pPr>
        <w:pStyle w:val="Zkladntext"/>
        <w:spacing w:before="10"/>
        <w:rPr>
          <w:sz w:val="23"/>
          <w:lang w:val="en-GB"/>
        </w:rPr>
      </w:pPr>
    </w:p>
    <w:p w14:paraId="687B7B25" w14:textId="77777777" w:rsidR="00B660BF" w:rsidRPr="00615721" w:rsidRDefault="00B660BF" w:rsidP="00B660BF">
      <w:pPr>
        <w:spacing w:line="259" w:lineRule="auto"/>
        <w:ind w:left="1416" w:right="1416"/>
        <w:rPr>
          <w:b/>
          <w:lang w:val="en-GB"/>
        </w:rPr>
      </w:pPr>
      <w:r w:rsidRPr="00615721">
        <w:rPr>
          <w:b/>
          <w:lang w:val="en-GB"/>
        </w:rPr>
        <w:t>Q23:</w:t>
      </w:r>
      <w:r w:rsidRPr="00615721">
        <w:rPr>
          <w:b/>
          <w:spacing w:val="-4"/>
          <w:lang w:val="en-GB"/>
        </w:rPr>
        <w:t xml:space="preserve"> </w:t>
      </w:r>
      <w:r w:rsidRPr="00615721">
        <w:rPr>
          <w:b/>
          <w:lang w:val="en-GB"/>
        </w:rPr>
        <w:t>to</w:t>
      </w:r>
      <w:r w:rsidRPr="00615721">
        <w:rPr>
          <w:b/>
          <w:spacing w:val="-7"/>
          <w:lang w:val="en-GB"/>
        </w:rPr>
        <w:t xml:space="preserve"> </w:t>
      </w:r>
      <w:r w:rsidRPr="00615721">
        <w:rPr>
          <w:b/>
          <w:lang w:val="en-GB"/>
        </w:rPr>
        <w:t>what</w:t>
      </w:r>
      <w:r w:rsidRPr="00615721">
        <w:rPr>
          <w:b/>
          <w:spacing w:val="-13"/>
          <w:lang w:val="en-GB"/>
        </w:rPr>
        <w:t xml:space="preserve"> </w:t>
      </w:r>
      <w:r w:rsidRPr="00615721">
        <w:rPr>
          <w:b/>
          <w:lang w:val="en-GB"/>
        </w:rPr>
        <w:t>extent</w:t>
      </w:r>
      <w:r w:rsidRPr="00615721">
        <w:rPr>
          <w:b/>
          <w:spacing w:val="-9"/>
          <w:lang w:val="en-GB"/>
        </w:rPr>
        <w:t xml:space="preserve"> </w:t>
      </w:r>
      <w:r w:rsidRPr="00615721">
        <w:rPr>
          <w:b/>
          <w:lang w:val="en-GB"/>
        </w:rPr>
        <w:t>do</w:t>
      </w:r>
      <w:r w:rsidRPr="00615721">
        <w:rPr>
          <w:b/>
          <w:spacing w:val="-13"/>
          <w:lang w:val="en-GB"/>
        </w:rPr>
        <w:t xml:space="preserve"> </w:t>
      </w:r>
      <w:r w:rsidRPr="00615721">
        <w:rPr>
          <w:b/>
          <w:lang w:val="en-GB"/>
        </w:rPr>
        <w:t>you</w:t>
      </w:r>
      <w:r w:rsidRPr="00615721">
        <w:rPr>
          <w:b/>
          <w:spacing w:val="-6"/>
          <w:lang w:val="en-GB"/>
        </w:rPr>
        <w:t xml:space="preserve"> </w:t>
      </w:r>
      <w:r w:rsidRPr="00615721">
        <w:rPr>
          <w:b/>
          <w:lang w:val="en-GB"/>
        </w:rPr>
        <w:t>think</w:t>
      </w:r>
      <w:r w:rsidRPr="00615721">
        <w:rPr>
          <w:b/>
          <w:spacing w:val="-6"/>
          <w:lang w:val="en-GB"/>
        </w:rPr>
        <w:t xml:space="preserve"> </w:t>
      </w:r>
      <w:r w:rsidRPr="00615721">
        <w:rPr>
          <w:b/>
          <w:lang w:val="en-GB"/>
        </w:rPr>
        <w:t>that</w:t>
      </w:r>
      <w:r w:rsidRPr="00615721">
        <w:rPr>
          <w:b/>
          <w:spacing w:val="-8"/>
          <w:lang w:val="en-GB"/>
        </w:rPr>
        <w:t xml:space="preserve"> </w:t>
      </w:r>
      <w:r w:rsidRPr="00615721">
        <w:rPr>
          <w:b/>
          <w:lang w:val="en-GB"/>
        </w:rPr>
        <w:t>the</w:t>
      </w:r>
      <w:r w:rsidRPr="00615721">
        <w:rPr>
          <w:b/>
          <w:spacing w:val="-6"/>
          <w:lang w:val="en-GB"/>
        </w:rPr>
        <w:t xml:space="preserve"> </w:t>
      </w:r>
      <w:r w:rsidRPr="00615721">
        <w:rPr>
          <w:b/>
          <w:lang w:val="en-GB"/>
        </w:rPr>
        <w:t>determination</w:t>
      </w:r>
      <w:r w:rsidRPr="00615721">
        <w:rPr>
          <w:b/>
          <w:spacing w:val="-8"/>
          <w:lang w:val="en-GB"/>
        </w:rPr>
        <w:t xml:space="preserve"> </w:t>
      </w:r>
      <w:r w:rsidRPr="00615721">
        <w:rPr>
          <w:b/>
          <w:lang w:val="en-GB"/>
        </w:rPr>
        <w:t>and</w:t>
      </w:r>
      <w:r w:rsidRPr="00615721">
        <w:rPr>
          <w:b/>
          <w:spacing w:val="-8"/>
          <w:lang w:val="en-GB"/>
        </w:rPr>
        <w:t xml:space="preserve"> </w:t>
      </w:r>
      <w:r w:rsidRPr="00615721">
        <w:rPr>
          <w:b/>
          <w:lang w:val="en-GB"/>
        </w:rPr>
        <w:t>implementation</w:t>
      </w:r>
      <w:r w:rsidRPr="00615721">
        <w:rPr>
          <w:b/>
          <w:spacing w:val="-8"/>
          <w:lang w:val="en-GB"/>
        </w:rPr>
        <w:t xml:space="preserve"> </w:t>
      </w:r>
      <w:r w:rsidRPr="00615721">
        <w:rPr>
          <w:b/>
          <w:lang w:val="en-GB"/>
        </w:rPr>
        <w:t>of</w:t>
      </w:r>
      <w:r w:rsidRPr="00615721">
        <w:rPr>
          <w:b/>
          <w:spacing w:val="-9"/>
          <w:lang w:val="en-GB"/>
        </w:rPr>
        <w:t xml:space="preserve"> </w:t>
      </w:r>
      <w:r w:rsidRPr="00615721">
        <w:rPr>
          <w:b/>
          <w:lang w:val="en-GB"/>
        </w:rPr>
        <w:t>financial materiality (as proposed by ESRS 1 paragraphs 54 to 56) is practically feasible?</w:t>
      </w:r>
    </w:p>
    <w:p w14:paraId="64302D9B" w14:textId="77777777" w:rsidR="00B660BF" w:rsidRPr="00615721" w:rsidRDefault="00B660BF" w:rsidP="00B660BF">
      <w:pPr>
        <w:pStyle w:val="Zkladntext"/>
        <w:spacing w:before="164" w:line="259" w:lineRule="auto"/>
        <w:ind w:left="1483" w:right="1416"/>
        <w:rPr>
          <w:lang w:val="en-GB"/>
        </w:rPr>
      </w:pPr>
      <w:r w:rsidRPr="00615721">
        <w:rPr>
          <w:lang w:val="en-GB"/>
        </w:rPr>
        <w:t>1/</w:t>
      </w:r>
      <w:r w:rsidRPr="00615721">
        <w:rPr>
          <w:spacing w:val="18"/>
          <w:lang w:val="en-GB"/>
        </w:rPr>
        <w:t xml:space="preserve"> </w:t>
      </w:r>
      <w:r w:rsidRPr="00615721">
        <w:rPr>
          <w:lang w:val="en-GB"/>
        </w:rPr>
        <w:t>Not at all 2/</w:t>
      </w:r>
      <w:r w:rsidRPr="00615721">
        <w:rPr>
          <w:spacing w:val="18"/>
          <w:lang w:val="en-GB"/>
        </w:rPr>
        <w:t xml:space="preserve"> </w:t>
      </w:r>
      <w:r w:rsidRPr="00615721">
        <w:rPr>
          <w:lang w:val="en-GB"/>
        </w:rPr>
        <w:t>To</w:t>
      </w:r>
      <w:r w:rsidRPr="00615721">
        <w:rPr>
          <w:spacing w:val="19"/>
          <w:lang w:val="en-GB"/>
        </w:rPr>
        <w:t xml:space="preserve"> </w:t>
      </w:r>
      <w:r w:rsidRPr="00615721">
        <w:rPr>
          <w:lang w:val="en-GB"/>
        </w:rPr>
        <w:t>a</w:t>
      </w:r>
      <w:r w:rsidRPr="00615721">
        <w:rPr>
          <w:spacing w:val="18"/>
          <w:lang w:val="en-GB"/>
        </w:rPr>
        <w:t xml:space="preserve"> </w:t>
      </w:r>
      <w:r w:rsidRPr="00615721">
        <w:rPr>
          <w:lang w:val="en-GB"/>
        </w:rPr>
        <w:t>limited extent</w:t>
      </w:r>
      <w:r w:rsidRPr="00615721">
        <w:rPr>
          <w:spacing w:val="18"/>
          <w:lang w:val="en-GB"/>
        </w:rPr>
        <w:t xml:space="preserve"> </w:t>
      </w:r>
      <w:r w:rsidRPr="00615721">
        <w:rPr>
          <w:lang w:val="en-GB"/>
        </w:rPr>
        <w:t>with</w:t>
      </w:r>
      <w:r w:rsidRPr="00615721">
        <w:rPr>
          <w:spacing w:val="19"/>
          <w:lang w:val="en-GB"/>
        </w:rPr>
        <w:t xml:space="preserve"> </w:t>
      </w:r>
      <w:r w:rsidRPr="00615721">
        <w:rPr>
          <w:lang w:val="en-GB"/>
        </w:rPr>
        <w:t>strong</w:t>
      </w:r>
      <w:r w:rsidRPr="00615721">
        <w:rPr>
          <w:spacing w:val="19"/>
          <w:lang w:val="en-GB"/>
        </w:rPr>
        <w:t xml:space="preserve"> </w:t>
      </w:r>
      <w:r w:rsidRPr="00615721">
        <w:rPr>
          <w:lang w:val="en-GB"/>
        </w:rPr>
        <w:t>reservations, 3/ To a large extent with some reservations 4/ Fully 5/ No opinion</w:t>
      </w:r>
    </w:p>
    <w:p w14:paraId="2752741E" w14:textId="77777777" w:rsidR="00B660BF" w:rsidRPr="00615721" w:rsidRDefault="00B660BF" w:rsidP="00B660BF">
      <w:pPr>
        <w:pStyle w:val="Zkladntext"/>
        <w:spacing w:before="159"/>
        <w:ind w:left="1483" w:right="1416"/>
        <w:rPr>
          <w:lang w:val="en-GB"/>
        </w:rPr>
      </w:pPr>
      <w:r w:rsidRPr="00615721">
        <w:rPr>
          <w:lang w:val="en-GB"/>
        </w:rPr>
        <w:t>Please</w:t>
      </w:r>
      <w:r w:rsidRPr="00615721">
        <w:rPr>
          <w:spacing w:val="-5"/>
          <w:lang w:val="en-GB"/>
        </w:rPr>
        <w:t xml:space="preserve"> </w:t>
      </w:r>
      <w:r w:rsidRPr="00615721">
        <w:rPr>
          <w:lang w:val="en-GB"/>
        </w:rPr>
        <w:t>explain</w:t>
      </w:r>
      <w:r w:rsidRPr="00615721">
        <w:rPr>
          <w:spacing w:val="-1"/>
          <w:lang w:val="en-GB"/>
        </w:rPr>
        <w:t xml:space="preserve"> </w:t>
      </w:r>
      <w:r w:rsidRPr="00615721">
        <w:rPr>
          <w:lang w:val="en-GB"/>
        </w:rPr>
        <w:t>your</w:t>
      </w:r>
      <w:r w:rsidRPr="00615721">
        <w:rPr>
          <w:spacing w:val="-4"/>
          <w:lang w:val="en-GB"/>
        </w:rPr>
        <w:t xml:space="preserve"> </w:t>
      </w:r>
      <w:r w:rsidRPr="00615721">
        <w:rPr>
          <w:lang w:val="en-GB"/>
        </w:rPr>
        <w:t>reservations</w:t>
      </w:r>
      <w:r w:rsidRPr="00615721">
        <w:rPr>
          <w:spacing w:val="-7"/>
          <w:lang w:val="en-GB"/>
        </w:rPr>
        <w:t xml:space="preserve"> </w:t>
      </w:r>
      <w:r w:rsidRPr="00615721">
        <w:rPr>
          <w:lang w:val="en-GB"/>
        </w:rPr>
        <w:t>or</w:t>
      </w:r>
      <w:r w:rsidRPr="00615721">
        <w:rPr>
          <w:spacing w:val="-4"/>
          <w:lang w:val="en-GB"/>
        </w:rPr>
        <w:t xml:space="preserve"> </w:t>
      </w:r>
      <w:r w:rsidRPr="00615721">
        <w:rPr>
          <w:lang w:val="en-GB"/>
        </w:rPr>
        <w:t>your</w:t>
      </w:r>
      <w:r w:rsidRPr="00615721">
        <w:rPr>
          <w:spacing w:val="-4"/>
          <w:lang w:val="en-GB"/>
        </w:rPr>
        <w:t xml:space="preserve"> </w:t>
      </w:r>
      <w:r w:rsidRPr="00615721">
        <w:rPr>
          <w:lang w:val="en-GB"/>
        </w:rPr>
        <w:t>suggestions</w:t>
      </w:r>
      <w:r w:rsidRPr="00615721">
        <w:rPr>
          <w:spacing w:val="-7"/>
          <w:lang w:val="en-GB"/>
        </w:rPr>
        <w:t xml:space="preserve"> </w:t>
      </w:r>
      <w:r w:rsidRPr="00615721">
        <w:rPr>
          <w:lang w:val="en-GB"/>
        </w:rPr>
        <w:t>for</w:t>
      </w:r>
      <w:r w:rsidRPr="00615721">
        <w:rPr>
          <w:spacing w:val="-4"/>
          <w:lang w:val="en-GB"/>
        </w:rPr>
        <w:t xml:space="preserve"> </w:t>
      </w:r>
      <w:r w:rsidRPr="00615721">
        <w:rPr>
          <w:lang w:val="en-GB"/>
        </w:rPr>
        <w:t>improvement</w:t>
      </w:r>
      <w:r w:rsidRPr="00615721">
        <w:rPr>
          <w:spacing w:val="-1"/>
          <w:lang w:val="en-GB"/>
        </w:rPr>
        <w:t xml:space="preserve"> </w:t>
      </w:r>
      <w:r w:rsidRPr="00615721">
        <w:rPr>
          <w:lang w:val="en-GB"/>
        </w:rPr>
        <w:t>or</w:t>
      </w:r>
      <w:r w:rsidRPr="00615721">
        <w:rPr>
          <w:spacing w:val="-9"/>
          <w:lang w:val="en-GB"/>
        </w:rPr>
        <w:t xml:space="preserve"> </w:t>
      </w:r>
      <w:r w:rsidRPr="00615721">
        <w:rPr>
          <w:lang w:val="en-GB"/>
        </w:rPr>
        <w:t>any</w:t>
      </w:r>
      <w:r w:rsidRPr="00615721">
        <w:rPr>
          <w:spacing w:val="-7"/>
          <w:lang w:val="en-GB"/>
        </w:rPr>
        <w:t xml:space="preserve"> </w:t>
      </w:r>
      <w:r w:rsidRPr="00615721">
        <w:rPr>
          <w:lang w:val="en-GB"/>
        </w:rPr>
        <w:t>other</w:t>
      </w:r>
      <w:r w:rsidRPr="00615721">
        <w:rPr>
          <w:spacing w:val="-4"/>
          <w:lang w:val="en-GB"/>
        </w:rPr>
        <w:t xml:space="preserve"> </w:t>
      </w:r>
      <w:r w:rsidRPr="00615721">
        <w:rPr>
          <w:lang w:val="en-GB"/>
        </w:rPr>
        <w:t>comment you might have</w:t>
      </w:r>
    </w:p>
    <w:p w14:paraId="213D7074" w14:textId="77777777" w:rsidR="00B660BF" w:rsidRPr="00615721" w:rsidRDefault="00B660BF" w:rsidP="00B660BF">
      <w:pPr>
        <w:rPr>
          <w:lang w:val="en-GB"/>
        </w:rPr>
        <w:sectPr w:rsidR="00B660BF" w:rsidRPr="00615721" w:rsidSect="00313E36">
          <w:pgSz w:w="11910" w:h="16840"/>
          <w:pgMar w:top="1320" w:right="0" w:bottom="1320" w:left="0" w:header="0" w:footer="1128" w:gutter="0"/>
          <w:cols w:space="720"/>
        </w:sectPr>
      </w:pPr>
    </w:p>
    <w:p w14:paraId="4D0FC58A" w14:textId="77777777" w:rsidR="00B660BF" w:rsidRPr="00615721" w:rsidRDefault="00B660BF" w:rsidP="00B660BF">
      <w:pPr>
        <w:pStyle w:val="Zkladntext"/>
        <w:spacing w:before="2"/>
        <w:rPr>
          <w:sz w:val="13"/>
          <w:lang w:val="en-GB"/>
        </w:rPr>
      </w:pPr>
    </w:p>
    <w:p w14:paraId="711A3032" w14:textId="77777777" w:rsidR="00B660BF" w:rsidRPr="00615721" w:rsidRDefault="00B660BF" w:rsidP="00B660BF">
      <w:pPr>
        <w:spacing w:before="93"/>
        <w:ind w:left="1416"/>
        <w:rPr>
          <w:b/>
          <w:lang w:val="en-GB"/>
        </w:rPr>
      </w:pPr>
      <w:r w:rsidRPr="00615721">
        <w:rPr>
          <w:b/>
          <w:lang w:val="en-GB"/>
        </w:rPr>
        <w:t>(Materiality)</w:t>
      </w:r>
      <w:r w:rsidRPr="00615721">
        <w:rPr>
          <w:b/>
          <w:spacing w:val="-13"/>
          <w:lang w:val="en-GB"/>
        </w:rPr>
        <w:t xml:space="preserve"> </w:t>
      </w:r>
      <w:r w:rsidRPr="00615721">
        <w:rPr>
          <w:b/>
          <w:lang w:val="en-GB"/>
        </w:rPr>
        <w:t>Rebuttable</w:t>
      </w:r>
      <w:r w:rsidRPr="00615721">
        <w:rPr>
          <w:b/>
          <w:spacing w:val="-10"/>
          <w:lang w:val="en-GB"/>
        </w:rPr>
        <w:t xml:space="preserve"> </w:t>
      </w:r>
      <w:r w:rsidRPr="00615721">
        <w:rPr>
          <w:b/>
          <w:spacing w:val="-2"/>
          <w:lang w:val="en-GB"/>
        </w:rPr>
        <w:t>presumption</w:t>
      </w:r>
    </w:p>
    <w:p w14:paraId="14B7F20A" w14:textId="77777777" w:rsidR="00B660BF" w:rsidRPr="00615721" w:rsidRDefault="00B660BF" w:rsidP="00B660BF">
      <w:pPr>
        <w:pStyle w:val="Zkladntext"/>
        <w:spacing w:before="190"/>
        <w:ind w:left="1416"/>
        <w:rPr>
          <w:lang w:val="en-GB"/>
        </w:rPr>
      </w:pPr>
      <w:r w:rsidRPr="00615721">
        <w:rPr>
          <w:lang w:val="en-GB"/>
        </w:rPr>
        <w:t>Central</w:t>
      </w:r>
      <w:r w:rsidRPr="00615721">
        <w:rPr>
          <w:spacing w:val="-9"/>
          <w:lang w:val="en-GB"/>
        </w:rPr>
        <w:t xml:space="preserve"> </w:t>
      </w:r>
      <w:r w:rsidRPr="00615721">
        <w:rPr>
          <w:lang w:val="en-GB"/>
        </w:rPr>
        <w:t>to</w:t>
      </w:r>
      <w:r w:rsidRPr="00615721">
        <w:rPr>
          <w:spacing w:val="-6"/>
          <w:lang w:val="en-GB"/>
        </w:rPr>
        <w:t xml:space="preserve"> </w:t>
      </w:r>
      <w:r w:rsidRPr="00615721">
        <w:rPr>
          <w:lang w:val="en-GB"/>
        </w:rPr>
        <w:t>the</w:t>
      </w:r>
      <w:r w:rsidRPr="00615721">
        <w:rPr>
          <w:spacing w:val="-5"/>
          <w:lang w:val="en-GB"/>
        </w:rPr>
        <w:t xml:space="preserve"> </w:t>
      </w:r>
      <w:r w:rsidRPr="00615721">
        <w:rPr>
          <w:lang w:val="en-GB"/>
        </w:rPr>
        <w:t>ESRS</w:t>
      </w:r>
      <w:r w:rsidRPr="00615721">
        <w:rPr>
          <w:spacing w:val="-7"/>
          <w:lang w:val="en-GB"/>
        </w:rPr>
        <w:t xml:space="preserve"> </w:t>
      </w:r>
      <w:r w:rsidRPr="00615721">
        <w:rPr>
          <w:lang w:val="en-GB"/>
        </w:rPr>
        <w:t>is</w:t>
      </w:r>
      <w:r w:rsidRPr="00615721">
        <w:rPr>
          <w:spacing w:val="-3"/>
          <w:lang w:val="en-GB"/>
        </w:rPr>
        <w:t xml:space="preserve"> </w:t>
      </w:r>
      <w:r w:rsidRPr="00615721">
        <w:rPr>
          <w:lang w:val="en-GB"/>
        </w:rPr>
        <w:t>the</w:t>
      </w:r>
      <w:r w:rsidRPr="00615721">
        <w:rPr>
          <w:spacing w:val="-2"/>
          <w:lang w:val="en-GB"/>
        </w:rPr>
        <w:t xml:space="preserve"> </w:t>
      </w:r>
      <w:r w:rsidRPr="00615721">
        <w:rPr>
          <w:lang w:val="en-GB"/>
        </w:rPr>
        <w:t>critical</w:t>
      </w:r>
      <w:r w:rsidRPr="00615721">
        <w:rPr>
          <w:spacing w:val="-3"/>
          <w:lang w:val="en-GB"/>
        </w:rPr>
        <w:t xml:space="preserve"> </w:t>
      </w:r>
      <w:r w:rsidRPr="00615721">
        <w:rPr>
          <w:lang w:val="en-GB"/>
        </w:rPr>
        <w:t>combination</w:t>
      </w:r>
      <w:r w:rsidRPr="00615721">
        <w:rPr>
          <w:spacing w:val="-2"/>
          <w:lang w:val="en-GB"/>
        </w:rPr>
        <w:t xml:space="preserve"> </w:t>
      </w:r>
      <w:r w:rsidRPr="00615721">
        <w:rPr>
          <w:lang w:val="en-GB"/>
        </w:rPr>
        <w:t>of</w:t>
      </w:r>
      <w:r w:rsidRPr="00615721">
        <w:rPr>
          <w:spacing w:val="-2"/>
          <w:lang w:val="en-GB"/>
        </w:rPr>
        <w:t xml:space="preserve"> </w:t>
      </w:r>
      <w:r w:rsidRPr="00615721">
        <w:rPr>
          <w:lang w:val="en-GB"/>
        </w:rPr>
        <w:t>two</w:t>
      </w:r>
      <w:r w:rsidRPr="00615721">
        <w:rPr>
          <w:spacing w:val="-2"/>
          <w:lang w:val="en-GB"/>
        </w:rPr>
        <w:t xml:space="preserve"> </w:t>
      </w:r>
      <w:r w:rsidRPr="00615721">
        <w:rPr>
          <w:lang w:val="en-GB"/>
        </w:rPr>
        <w:t>key</w:t>
      </w:r>
      <w:r w:rsidRPr="00615721">
        <w:rPr>
          <w:spacing w:val="-7"/>
          <w:lang w:val="en-GB"/>
        </w:rPr>
        <w:t xml:space="preserve"> </w:t>
      </w:r>
      <w:r w:rsidRPr="00615721">
        <w:rPr>
          <w:spacing w:val="-2"/>
          <w:lang w:val="en-GB"/>
        </w:rPr>
        <w:t>elements:</w:t>
      </w:r>
    </w:p>
    <w:p w14:paraId="6FCD377B" w14:textId="77777777" w:rsidR="00B660BF" w:rsidRPr="00615721" w:rsidRDefault="00B660BF" w:rsidP="00B660BF">
      <w:pPr>
        <w:pStyle w:val="Odsekzoznamu"/>
        <w:numPr>
          <w:ilvl w:val="1"/>
          <w:numId w:val="45"/>
        </w:numPr>
        <w:tabs>
          <w:tab w:val="left" w:pos="1983"/>
          <w:tab w:val="left" w:pos="1984"/>
        </w:tabs>
        <w:spacing w:before="179"/>
        <w:ind w:hanging="357"/>
        <w:jc w:val="left"/>
        <w:rPr>
          <w:lang w:val="en-GB"/>
        </w:rPr>
      </w:pPr>
      <w:r w:rsidRPr="00615721">
        <w:rPr>
          <w:lang w:val="en-GB"/>
        </w:rPr>
        <w:t>the</w:t>
      </w:r>
      <w:r w:rsidRPr="00615721">
        <w:rPr>
          <w:spacing w:val="-7"/>
          <w:lang w:val="en-GB"/>
        </w:rPr>
        <w:t xml:space="preserve"> </w:t>
      </w:r>
      <w:r w:rsidRPr="00615721">
        <w:rPr>
          <w:lang w:val="en-GB"/>
        </w:rPr>
        <w:t>mandatory</w:t>
      </w:r>
      <w:r w:rsidRPr="00615721">
        <w:rPr>
          <w:spacing w:val="-8"/>
          <w:lang w:val="en-GB"/>
        </w:rPr>
        <w:t xml:space="preserve"> </w:t>
      </w:r>
      <w:r w:rsidRPr="00615721">
        <w:rPr>
          <w:lang w:val="en-GB"/>
        </w:rPr>
        <w:t>nature</w:t>
      </w:r>
      <w:r w:rsidRPr="00615721">
        <w:rPr>
          <w:spacing w:val="-6"/>
          <w:lang w:val="en-GB"/>
        </w:rPr>
        <w:t xml:space="preserve"> </w:t>
      </w:r>
      <w:r w:rsidRPr="00615721">
        <w:rPr>
          <w:lang w:val="en-GB"/>
        </w:rPr>
        <w:t>of</w:t>
      </w:r>
      <w:r w:rsidRPr="00615721">
        <w:rPr>
          <w:spacing w:val="1"/>
          <w:lang w:val="en-GB"/>
        </w:rPr>
        <w:t xml:space="preserve"> </w:t>
      </w:r>
      <w:r w:rsidRPr="00615721">
        <w:rPr>
          <w:lang w:val="en-GB"/>
        </w:rPr>
        <w:t>disclosure</w:t>
      </w:r>
      <w:r w:rsidRPr="00615721">
        <w:rPr>
          <w:spacing w:val="-6"/>
          <w:lang w:val="en-GB"/>
        </w:rPr>
        <w:t xml:space="preserve"> </w:t>
      </w:r>
      <w:r w:rsidRPr="00615721">
        <w:rPr>
          <w:lang w:val="en-GB"/>
        </w:rPr>
        <w:t>requirements</w:t>
      </w:r>
      <w:r w:rsidRPr="00615721">
        <w:rPr>
          <w:spacing w:val="-8"/>
          <w:lang w:val="en-GB"/>
        </w:rPr>
        <w:t xml:space="preserve"> </w:t>
      </w:r>
      <w:r w:rsidRPr="00615721">
        <w:rPr>
          <w:lang w:val="en-GB"/>
        </w:rPr>
        <w:t>prescribed</w:t>
      </w:r>
      <w:r w:rsidRPr="00615721">
        <w:rPr>
          <w:spacing w:val="-6"/>
          <w:lang w:val="en-GB"/>
        </w:rPr>
        <w:t xml:space="preserve"> </w:t>
      </w:r>
      <w:r w:rsidRPr="00615721">
        <w:rPr>
          <w:lang w:val="en-GB"/>
        </w:rPr>
        <w:t>by</w:t>
      </w:r>
      <w:r w:rsidRPr="00615721">
        <w:rPr>
          <w:spacing w:val="-8"/>
          <w:lang w:val="en-GB"/>
        </w:rPr>
        <w:t xml:space="preserve"> </w:t>
      </w:r>
      <w:r w:rsidRPr="00615721">
        <w:rPr>
          <w:lang w:val="en-GB"/>
        </w:rPr>
        <w:t>ESRS,</w:t>
      </w:r>
      <w:r w:rsidRPr="00615721">
        <w:rPr>
          <w:spacing w:val="-2"/>
          <w:lang w:val="en-GB"/>
        </w:rPr>
        <w:t xml:space="preserve"> </w:t>
      </w:r>
      <w:r w:rsidRPr="00615721">
        <w:rPr>
          <w:spacing w:val="-5"/>
          <w:lang w:val="en-GB"/>
        </w:rPr>
        <w:t>and</w:t>
      </w:r>
    </w:p>
    <w:p w14:paraId="2ED65F53" w14:textId="77777777" w:rsidR="00B660BF" w:rsidRPr="00615721" w:rsidRDefault="00B660BF" w:rsidP="00B660BF">
      <w:pPr>
        <w:pStyle w:val="Odsekzoznamu"/>
        <w:numPr>
          <w:ilvl w:val="1"/>
          <w:numId w:val="45"/>
        </w:numPr>
        <w:tabs>
          <w:tab w:val="left" w:pos="1983"/>
          <w:tab w:val="left" w:pos="1984"/>
        </w:tabs>
        <w:spacing w:before="20" w:line="259" w:lineRule="auto"/>
        <w:ind w:right="1411"/>
        <w:jc w:val="left"/>
        <w:rPr>
          <w:lang w:val="en-GB"/>
        </w:rPr>
      </w:pPr>
      <w:r w:rsidRPr="00615721">
        <w:rPr>
          <w:lang w:val="en-GB"/>
        </w:rPr>
        <w:t>the</w:t>
      </w:r>
      <w:r w:rsidRPr="00615721">
        <w:rPr>
          <w:spacing w:val="-16"/>
          <w:lang w:val="en-GB"/>
        </w:rPr>
        <w:t xml:space="preserve"> </w:t>
      </w:r>
      <w:r w:rsidRPr="00615721">
        <w:rPr>
          <w:lang w:val="en-GB"/>
        </w:rPr>
        <w:t>pivotal</w:t>
      </w:r>
      <w:r w:rsidRPr="00615721">
        <w:rPr>
          <w:spacing w:val="-12"/>
          <w:lang w:val="en-GB"/>
        </w:rPr>
        <w:t xml:space="preserve"> </w:t>
      </w:r>
      <w:r w:rsidRPr="00615721">
        <w:rPr>
          <w:lang w:val="en-GB"/>
        </w:rPr>
        <w:t>importance</w:t>
      </w:r>
      <w:r w:rsidRPr="00615721">
        <w:rPr>
          <w:spacing w:val="-15"/>
          <w:lang w:val="en-GB"/>
        </w:rPr>
        <w:t xml:space="preserve"> </w:t>
      </w:r>
      <w:r w:rsidRPr="00615721">
        <w:rPr>
          <w:lang w:val="en-GB"/>
        </w:rPr>
        <w:t>of</w:t>
      </w:r>
      <w:r w:rsidRPr="00615721">
        <w:rPr>
          <w:spacing w:val="-6"/>
          <w:lang w:val="en-GB"/>
        </w:rPr>
        <w:t xml:space="preserve"> </w:t>
      </w:r>
      <w:r w:rsidRPr="00615721">
        <w:rPr>
          <w:lang w:val="en-GB"/>
        </w:rPr>
        <w:t>the</w:t>
      </w:r>
      <w:r w:rsidRPr="00615721">
        <w:rPr>
          <w:spacing w:val="-15"/>
          <w:lang w:val="en-GB"/>
        </w:rPr>
        <w:t xml:space="preserve"> </w:t>
      </w:r>
      <w:r w:rsidRPr="00615721">
        <w:rPr>
          <w:lang w:val="en-GB"/>
        </w:rPr>
        <w:t>assessment</w:t>
      </w:r>
      <w:r w:rsidRPr="00615721">
        <w:rPr>
          <w:spacing w:val="-16"/>
          <w:lang w:val="en-GB"/>
        </w:rPr>
        <w:t xml:space="preserve"> </w:t>
      </w:r>
      <w:r w:rsidRPr="00615721">
        <w:rPr>
          <w:lang w:val="en-GB"/>
        </w:rPr>
        <w:t>by</w:t>
      </w:r>
      <w:r w:rsidRPr="00615721">
        <w:rPr>
          <w:spacing w:val="-15"/>
          <w:lang w:val="en-GB"/>
        </w:rPr>
        <w:t xml:space="preserve"> </w:t>
      </w:r>
      <w:r w:rsidRPr="00615721">
        <w:rPr>
          <w:lang w:val="en-GB"/>
        </w:rPr>
        <w:t>the</w:t>
      </w:r>
      <w:r w:rsidRPr="00615721">
        <w:rPr>
          <w:spacing w:val="-7"/>
          <w:lang w:val="en-GB"/>
        </w:rPr>
        <w:t xml:space="preserve"> </w:t>
      </w:r>
      <w:r w:rsidRPr="00615721">
        <w:rPr>
          <w:lang w:val="en-GB"/>
        </w:rPr>
        <w:t>undertaking</w:t>
      </w:r>
      <w:r w:rsidRPr="00615721">
        <w:rPr>
          <w:spacing w:val="-13"/>
          <w:lang w:val="en-GB"/>
        </w:rPr>
        <w:t xml:space="preserve"> </w:t>
      </w:r>
      <w:r w:rsidRPr="00615721">
        <w:rPr>
          <w:lang w:val="en-GB"/>
        </w:rPr>
        <w:t>of</w:t>
      </w:r>
      <w:r w:rsidRPr="00615721">
        <w:rPr>
          <w:spacing w:val="-11"/>
          <w:lang w:val="en-GB"/>
        </w:rPr>
        <w:t xml:space="preserve"> </w:t>
      </w:r>
      <w:r w:rsidRPr="00615721">
        <w:rPr>
          <w:lang w:val="en-GB"/>
        </w:rPr>
        <w:t>its</w:t>
      </w:r>
      <w:r w:rsidRPr="00615721">
        <w:rPr>
          <w:spacing w:val="-12"/>
          <w:lang w:val="en-GB"/>
        </w:rPr>
        <w:t xml:space="preserve"> </w:t>
      </w:r>
      <w:r w:rsidRPr="00615721">
        <w:rPr>
          <w:lang w:val="en-GB"/>
        </w:rPr>
        <w:t>material</w:t>
      </w:r>
      <w:r w:rsidRPr="00615721">
        <w:rPr>
          <w:spacing w:val="-13"/>
          <w:lang w:val="en-GB"/>
        </w:rPr>
        <w:t xml:space="preserve"> </w:t>
      </w:r>
      <w:r w:rsidRPr="00615721">
        <w:rPr>
          <w:lang w:val="en-GB"/>
        </w:rPr>
        <w:t>impacts,</w:t>
      </w:r>
      <w:r w:rsidRPr="00615721">
        <w:rPr>
          <w:spacing w:val="-11"/>
          <w:lang w:val="en-GB"/>
        </w:rPr>
        <w:t xml:space="preserve"> </w:t>
      </w:r>
      <w:r w:rsidRPr="00615721">
        <w:rPr>
          <w:lang w:val="en-GB"/>
        </w:rPr>
        <w:t>risks and opportunities.</w:t>
      </w:r>
    </w:p>
    <w:p w14:paraId="7113AD85" w14:textId="77777777" w:rsidR="00B660BF" w:rsidRPr="00615721" w:rsidRDefault="00B660BF" w:rsidP="00B660BF">
      <w:pPr>
        <w:pStyle w:val="Zkladntext"/>
        <w:spacing w:before="174" w:line="264" w:lineRule="auto"/>
        <w:ind w:left="1416" w:right="1414"/>
        <w:jc w:val="both"/>
        <w:rPr>
          <w:lang w:val="en-GB"/>
        </w:rPr>
      </w:pPr>
      <w:r w:rsidRPr="00615721">
        <w:rPr>
          <w:lang w:val="en-GB"/>
        </w:rPr>
        <w:t xml:space="preserve">The combination of the two is designed to make sure that the entity will report </w:t>
      </w:r>
      <w:r w:rsidRPr="00615721">
        <w:rPr>
          <w:u w:val="single"/>
          <w:lang w:val="en-GB"/>
        </w:rPr>
        <w:t>only on its</w:t>
      </w:r>
      <w:r w:rsidRPr="00615721">
        <w:rPr>
          <w:lang w:val="en-GB"/>
        </w:rPr>
        <w:t xml:space="preserve"> </w:t>
      </w:r>
      <w:r w:rsidRPr="00615721">
        <w:rPr>
          <w:u w:val="single"/>
          <w:lang w:val="en-GB"/>
        </w:rPr>
        <w:t>material impacts, risks and opportunities, but on all of them</w:t>
      </w:r>
      <w:r w:rsidRPr="00615721">
        <w:rPr>
          <w:lang w:val="en-GB"/>
        </w:rPr>
        <w:t>.</w:t>
      </w:r>
    </w:p>
    <w:p w14:paraId="1AF4B444" w14:textId="77777777" w:rsidR="00B660BF" w:rsidRPr="00615721" w:rsidRDefault="00B660BF" w:rsidP="00B660BF">
      <w:pPr>
        <w:pStyle w:val="Zkladntext"/>
        <w:spacing w:before="154" w:line="259" w:lineRule="auto"/>
        <w:ind w:left="1416" w:right="1415"/>
        <w:jc w:val="both"/>
        <w:rPr>
          <w:lang w:val="en-GB"/>
        </w:rPr>
      </w:pPr>
      <w:r w:rsidRPr="00615721">
        <w:rPr>
          <w:lang w:val="en-GB"/>
        </w:rPr>
        <w:t xml:space="preserve">The assessment of materiality applies not just to a given sustainability matter covered by a given ESRS (like ESRS E3 on biodiversity for example), but to each one of the specific disclosure requirements included in that ESRS. </w:t>
      </w:r>
      <w:r w:rsidRPr="00615721">
        <w:rPr>
          <w:u w:val="single"/>
          <w:lang w:val="en-GB"/>
        </w:rPr>
        <w:t>However, this excludes the cross-cutting</w:t>
      </w:r>
      <w:r w:rsidRPr="00615721">
        <w:rPr>
          <w:lang w:val="en-GB"/>
        </w:rPr>
        <w:t xml:space="preserve"> </w:t>
      </w:r>
      <w:r w:rsidRPr="00615721">
        <w:rPr>
          <w:u w:val="single"/>
          <w:lang w:val="en-GB"/>
        </w:rPr>
        <w:t>standards and related disclosure requirements, which are always material and must be</w:t>
      </w:r>
      <w:r w:rsidRPr="00615721">
        <w:rPr>
          <w:lang w:val="en-GB"/>
        </w:rPr>
        <w:t xml:space="preserve"> </w:t>
      </w:r>
      <w:r w:rsidRPr="00615721">
        <w:rPr>
          <w:u w:val="single"/>
          <w:lang w:val="en-GB"/>
        </w:rPr>
        <w:t>reported in all cases</w:t>
      </w:r>
      <w:r w:rsidRPr="00615721">
        <w:rPr>
          <w:lang w:val="en-GB"/>
        </w:rPr>
        <w:t>.</w:t>
      </w:r>
    </w:p>
    <w:p w14:paraId="38B44C60" w14:textId="77777777" w:rsidR="00B660BF" w:rsidRPr="00615721" w:rsidRDefault="00B660BF" w:rsidP="00B660BF">
      <w:pPr>
        <w:pStyle w:val="Zkladntext"/>
        <w:spacing w:before="161" w:line="259" w:lineRule="auto"/>
        <w:ind w:left="1416" w:right="1409"/>
        <w:jc w:val="both"/>
        <w:rPr>
          <w:lang w:val="en-GB"/>
        </w:rPr>
      </w:pPr>
      <w:r w:rsidRPr="00615721">
        <w:rPr>
          <w:lang w:val="en-GB"/>
        </w:rPr>
        <w:t>When</w:t>
      </w:r>
      <w:r w:rsidRPr="00615721">
        <w:rPr>
          <w:spacing w:val="-1"/>
          <w:lang w:val="en-GB"/>
        </w:rPr>
        <w:t xml:space="preserve"> </w:t>
      </w:r>
      <w:r w:rsidRPr="00615721">
        <w:rPr>
          <w:lang w:val="en-GB"/>
        </w:rPr>
        <w:t>a</w:t>
      </w:r>
      <w:r w:rsidRPr="00615721">
        <w:rPr>
          <w:spacing w:val="-1"/>
          <w:lang w:val="en-GB"/>
        </w:rPr>
        <w:t xml:space="preserve"> </w:t>
      </w:r>
      <w:r w:rsidRPr="00615721">
        <w:rPr>
          <w:lang w:val="en-GB"/>
        </w:rPr>
        <w:t>sustainability</w:t>
      </w:r>
      <w:r w:rsidRPr="00615721">
        <w:rPr>
          <w:spacing w:val="-3"/>
          <w:lang w:val="en-GB"/>
        </w:rPr>
        <w:t xml:space="preserve"> </w:t>
      </w:r>
      <w:r w:rsidRPr="00615721">
        <w:rPr>
          <w:lang w:val="en-GB"/>
        </w:rPr>
        <w:t>matter is</w:t>
      </w:r>
      <w:r w:rsidRPr="00615721">
        <w:rPr>
          <w:spacing w:val="-2"/>
          <w:lang w:val="en-GB"/>
        </w:rPr>
        <w:t xml:space="preserve"> </w:t>
      </w:r>
      <w:r w:rsidRPr="00615721">
        <w:rPr>
          <w:lang w:val="en-GB"/>
        </w:rPr>
        <w:t>deemed material</w:t>
      </w:r>
      <w:r w:rsidRPr="00615721">
        <w:rPr>
          <w:spacing w:val="-3"/>
          <w:lang w:val="en-GB"/>
        </w:rPr>
        <w:t xml:space="preserve"> </w:t>
      </w:r>
      <w:r w:rsidRPr="00615721">
        <w:rPr>
          <w:lang w:val="en-GB"/>
        </w:rPr>
        <w:t>as a result</w:t>
      </w:r>
      <w:r w:rsidRPr="00615721">
        <w:rPr>
          <w:spacing w:val="-1"/>
          <w:lang w:val="en-GB"/>
        </w:rPr>
        <w:t xml:space="preserve"> </w:t>
      </w:r>
      <w:r w:rsidRPr="00615721">
        <w:rPr>
          <w:lang w:val="en-GB"/>
        </w:rPr>
        <w:t>of its materiality assessment, the undertaking must apply the requirements in ESRS related to these material matters (except for the few optional requirements identified as such in ESRS). Conversely, disclosure requirements in ESRS that relate to matters that are not material for</w:t>
      </w:r>
      <w:r w:rsidRPr="00615721">
        <w:rPr>
          <w:spacing w:val="20"/>
          <w:lang w:val="en-GB"/>
        </w:rPr>
        <w:t xml:space="preserve"> </w:t>
      </w:r>
      <w:r w:rsidRPr="00615721">
        <w:rPr>
          <w:lang w:val="en-GB"/>
        </w:rPr>
        <w:t>the undertaking are not to be reported.</w:t>
      </w:r>
    </w:p>
    <w:p w14:paraId="77E2D723" w14:textId="77777777" w:rsidR="00B660BF" w:rsidRPr="00615721" w:rsidRDefault="00B660BF" w:rsidP="00B660BF">
      <w:pPr>
        <w:pStyle w:val="Zkladntext"/>
        <w:spacing w:before="156" w:line="259" w:lineRule="auto"/>
        <w:ind w:left="1416" w:right="1413"/>
        <w:jc w:val="both"/>
        <w:rPr>
          <w:lang w:val="en-GB"/>
        </w:rPr>
      </w:pPr>
      <w:r w:rsidRPr="00615721">
        <w:rPr>
          <w:lang w:val="en-GB"/>
        </w:rPr>
        <w:t>The (materiality) rebuttable presumption mechanism described in ESRS 1 paragraphs 57 to 62</w:t>
      </w:r>
      <w:r w:rsidRPr="00615721">
        <w:rPr>
          <w:spacing w:val="-5"/>
          <w:lang w:val="en-GB"/>
        </w:rPr>
        <w:t xml:space="preserve"> </w:t>
      </w:r>
      <w:r w:rsidRPr="00615721">
        <w:rPr>
          <w:lang w:val="en-GB"/>
        </w:rPr>
        <w:t>aims</w:t>
      </w:r>
      <w:r w:rsidRPr="00615721">
        <w:rPr>
          <w:spacing w:val="-12"/>
          <w:lang w:val="en-GB"/>
        </w:rPr>
        <w:t xml:space="preserve"> </w:t>
      </w:r>
      <w:r w:rsidRPr="00615721">
        <w:rPr>
          <w:lang w:val="en-GB"/>
        </w:rPr>
        <w:t>at</w:t>
      </w:r>
      <w:r w:rsidRPr="00615721">
        <w:rPr>
          <w:spacing w:val="-6"/>
          <w:lang w:val="en-GB"/>
        </w:rPr>
        <w:t xml:space="preserve"> </w:t>
      </w:r>
      <w:r w:rsidRPr="00615721">
        <w:rPr>
          <w:lang w:val="en-GB"/>
        </w:rPr>
        <w:t>supporting</w:t>
      </w:r>
      <w:r w:rsidRPr="00615721">
        <w:rPr>
          <w:spacing w:val="-5"/>
          <w:lang w:val="en-GB"/>
        </w:rPr>
        <w:t xml:space="preserve"> </w:t>
      </w:r>
      <w:r w:rsidRPr="00615721">
        <w:rPr>
          <w:lang w:val="en-GB"/>
        </w:rPr>
        <w:t>the</w:t>
      </w:r>
      <w:r w:rsidRPr="00615721">
        <w:rPr>
          <w:spacing w:val="-5"/>
          <w:lang w:val="en-GB"/>
        </w:rPr>
        <w:t xml:space="preserve"> </w:t>
      </w:r>
      <w:r w:rsidRPr="00615721">
        <w:rPr>
          <w:lang w:val="en-GB"/>
        </w:rPr>
        <w:t>implementation</w:t>
      </w:r>
      <w:r w:rsidRPr="00615721">
        <w:rPr>
          <w:spacing w:val="-10"/>
          <w:lang w:val="en-GB"/>
        </w:rPr>
        <w:t xml:space="preserve"> </w:t>
      </w:r>
      <w:r w:rsidRPr="00615721">
        <w:rPr>
          <w:lang w:val="en-GB"/>
        </w:rPr>
        <w:t>and</w:t>
      </w:r>
      <w:r w:rsidRPr="00615721">
        <w:rPr>
          <w:spacing w:val="-5"/>
          <w:lang w:val="en-GB"/>
        </w:rPr>
        <w:t xml:space="preserve"> </w:t>
      </w:r>
      <w:r w:rsidRPr="00615721">
        <w:rPr>
          <w:lang w:val="en-GB"/>
        </w:rPr>
        <w:t>documentation</w:t>
      </w:r>
      <w:r w:rsidRPr="00615721">
        <w:rPr>
          <w:spacing w:val="-10"/>
          <w:lang w:val="en-GB"/>
        </w:rPr>
        <w:t xml:space="preserve"> </w:t>
      </w:r>
      <w:r w:rsidRPr="00615721">
        <w:rPr>
          <w:lang w:val="en-GB"/>
        </w:rPr>
        <w:t>of</w:t>
      </w:r>
      <w:r w:rsidRPr="00615721">
        <w:rPr>
          <w:spacing w:val="-2"/>
          <w:lang w:val="en-GB"/>
        </w:rPr>
        <w:t xml:space="preserve"> </w:t>
      </w:r>
      <w:r w:rsidRPr="00615721">
        <w:rPr>
          <w:lang w:val="en-GB"/>
        </w:rPr>
        <w:t>the</w:t>
      </w:r>
      <w:r w:rsidRPr="00615721">
        <w:rPr>
          <w:spacing w:val="-5"/>
          <w:lang w:val="en-GB"/>
        </w:rPr>
        <w:t xml:space="preserve"> </w:t>
      </w:r>
      <w:r w:rsidRPr="00615721">
        <w:rPr>
          <w:lang w:val="en-GB"/>
        </w:rPr>
        <w:t>materiality</w:t>
      </w:r>
      <w:r w:rsidRPr="00615721">
        <w:rPr>
          <w:spacing w:val="-12"/>
          <w:lang w:val="en-GB"/>
        </w:rPr>
        <w:t xml:space="preserve"> </w:t>
      </w:r>
      <w:r w:rsidRPr="00615721">
        <w:rPr>
          <w:lang w:val="en-GB"/>
        </w:rPr>
        <w:t>assessment of the undertaking at a granular level.</w:t>
      </w:r>
    </w:p>
    <w:p w14:paraId="546458DE" w14:textId="77777777" w:rsidR="00B660BF" w:rsidRPr="00615721" w:rsidRDefault="00B660BF" w:rsidP="00B660BF">
      <w:pPr>
        <w:pStyle w:val="Zkladntext"/>
        <w:spacing w:before="160"/>
        <w:ind w:left="1416" w:right="1416"/>
        <w:rPr>
          <w:lang w:val="en-GB"/>
        </w:rPr>
      </w:pPr>
      <w:r w:rsidRPr="00615721">
        <w:rPr>
          <w:lang w:val="en-GB"/>
        </w:rPr>
        <w:t>ESRS 1 paragraphs 58 to 62 describe how to implement the rebuttable presumption principles. In</w:t>
      </w:r>
      <w:r w:rsidRPr="00615721">
        <w:rPr>
          <w:spacing w:val="-5"/>
          <w:lang w:val="en-GB"/>
        </w:rPr>
        <w:t xml:space="preserve"> </w:t>
      </w:r>
      <w:r w:rsidRPr="00615721">
        <w:rPr>
          <w:lang w:val="en-GB"/>
        </w:rPr>
        <w:t>particular, “The</w:t>
      </w:r>
      <w:r w:rsidRPr="00615721">
        <w:rPr>
          <w:spacing w:val="-5"/>
          <w:lang w:val="en-GB"/>
        </w:rPr>
        <w:t xml:space="preserve"> </w:t>
      </w:r>
      <w:r w:rsidRPr="00615721">
        <w:rPr>
          <w:lang w:val="en-GB"/>
        </w:rPr>
        <w:t>undertaking</w:t>
      </w:r>
      <w:r w:rsidRPr="00615721">
        <w:rPr>
          <w:spacing w:val="-1"/>
          <w:lang w:val="en-GB"/>
        </w:rPr>
        <w:t xml:space="preserve"> </w:t>
      </w:r>
      <w:r w:rsidRPr="00615721">
        <w:rPr>
          <w:lang w:val="en-GB"/>
        </w:rPr>
        <w:t>shall</w:t>
      </w:r>
      <w:r w:rsidRPr="00615721">
        <w:rPr>
          <w:spacing w:val="-3"/>
          <w:lang w:val="en-GB"/>
        </w:rPr>
        <w:t xml:space="preserve"> </w:t>
      </w:r>
      <w:r w:rsidRPr="00615721">
        <w:rPr>
          <w:lang w:val="en-GB"/>
        </w:rPr>
        <w:t>therefore</w:t>
      </w:r>
      <w:r w:rsidRPr="00615721">
        <w:rPr>
          <w:spacing w:val="-5"/>
          <w:lang w:val="en-GB"/>
        </w:rPr>
        <w:t xml:space="preserve"> </w:t>
      </w:r>
      <w:r w:rsidRPr="00615721">
        <w:rPr>
          <w:lang w:val="en-GB"/>
        </w:rPr>
        <w:t>assess</w:t>
      </w:r>
      <w:r w:rsidRPr="00615721">
        <w:rPr>
          <w:spacing w:val="-7"/>
          <w:lang w:val="en-GB"/>
        </w:rPr>
        <w:t xml:space="preserve"> </w:t>
      </w:r>
      <w:r w:rsidRPr="00615721">
        <w:rPr>
          <w:lang w:val="en-GB"/>
        </w:rPr>
        <w:t>for</w:t>
      </w:r>
      <w:r w:rsidRPr="00615721">
        <w:rPr>
          <w:spacing w:val="-9"/>
          <w:lang w:val="en-GB"/>
        </w:rPr>
        <w:t xml:space="preserve"> </w:t>
      </w:r>
      <w:r w:rsidRPr="00615721">
        <w:rPr>
          <w:lang w:val="en-GB"/>
        </w:rPr>
        <w:t>each</w:t>
      </w:r>
      <w:r w:rsidRPr="00615721">
        <w:rPr>
          <w:spacing w:val="-1"/>
          <w:lang w:val="en-GB"/>
        </w:rPr>
        <w:t xml:space="preserve"> </w:t>
      </w:r>
      <w:r w:rsidRPr="00615721">
        <w:rPr>
          <w:lang w:val="en-GB"/>
        </w:rPr>
        <w:t>ESRS</w:t>
      </w:r>
      <w:r w:rsidRPr="00615721">
        <w:rPr>
          <w:spacing w:val="-6"/>
          <w:lang w:val="en-GB"/>
        </w:rPr>
        <w:t xml:space="preserve"> </w:t>
      </w:r>
      <w:r w:rsidRPr="00615721">
        <w:rPr>
          <w:lang w:val="en-GB"/>
        </w:rPr>
        <w:t>and,</w:t>
      </w:r>
      <w:r w:rsidRPr="00615721">
        <w:rPr>
          <w:spacing w:val="-1"/>
          <w:lang w:val="en-GB"/>
        </w:rPr>
        <w:t xml:space="preserve"> </w:t>
      </w:r>
      <w:r w:rsidRPr="00615721">
        <w:rPr>
          <w:lang w:val="en-GB"/>
        </w:rPr>
        <w:t>when relevant,</w:t>
      </w:r>
      <w:r w:rsidRPr="00615721">
        <w:rPr>
          <w:spacing w:val="-6"/>
          <w:lang w:val="en-GB"/>
        </w:rPr>
        <w:t xml:space="preserve"> </w:t>
      </w:r>
      <w:r w:rsidRPr="00615721">
        <w:rPr>
          <w:lang w:val="en-GB"/>
        </w:rPr>
        <w:t>for</w:t>
      </w:r>
      <w:r w:rsidRPr="00615721">
        <w:rPr>
          <w:spacing w:val="-3"/>
          <w:lang w:val="en-GB"/>
        </w:rPr>
        <w:t xml:space="preserve"> </w:t>
      </w:r>
      <w:r w:rsidRPr="00615721">
        <w:rPr>
          <w:lang w:val="en-GB"/>
        </w:rPr>
        <w:t>a group of disclosure requirements related to a specific</w:t>
      </w:r>
      <w:r w:rsidRPr="00615721">
        <w:rPr>
          <w:spacing w:val="-1"/>
          <w:lang w:val="en-GB"/>
        </w:rPr>
        <w:t xml:space="preserve"> </w:t>
      </w:r>
      <w:r w:rsidRPr="00615721">
        <w:rPr>
          <w:lang w:val="en-GB"/>
        </w:rPr>
        <w:t>aspect covered by</w:t>
      </w:r>
      <w:r w:rsidRPr="00615721">
        <w:rPr>
          <w:spacing w:val="-1"/>
          <w:lang w:val="en-GB"/>
        </w:rPr>
        <w:t xml:space="preserve"> </w:t>
      </w:r>
      <w:r w:rsidRPr="00615721">
        <w:rPr>
          <w:lang w:val="en-GB"/>
        </w:rPr>
        <w:t>an ESRS if the presumption is rebutted for:</w:t>
      </w:r>
    </w:p>
    <w:p w14:paraId="28B21FEE" w14:textId="77777777" w:rsidR="00B660BF" w:rsidRPr="00615721" w:rsidRDefault="00B660BF" w:rsidP="00B660BF">
      <w:pPr>
        <w:pStyle w:val="Odsekzoznamu"/>
        <w:numPr>
          <w:ilvl w:val="0"/>
          <w:numId w:val="44"/>
        </w:numPr>
        <w:tabs>
          <w:tab w:val="left" w:pos="1748"/>
        </w:tabs>
        <w:ind w:hanging="332"/>
        <w:jc w:val="left"/>
        <w:rPr>
          <w:lang w:val="en-GB"/>
        </w:rPr>
      </w:pPr>
      <w:r w:rsidRPr="00615721">
        <w:rPr>
          <w:lang w:val="en-GB"/>
        </w:rPr>
        <w:t>all</w:t>
      </w:r>
      <w:r w:rsidRPr="00615721">
        <w:rPr>
          <w:spacing w:val="-5"/>
          <w:lang w:val="en-GB"/>
        </w:rPr>
        <w:t xml:space="preserve"> </w:t>
      </w:r>
      <w:r w:rsidRPr="00615721">
        <w:rPr>
          <w:lang w:val="en-GB"/>
        </w:rPr>
        <w:t>of</w:t>
      </w:r>
      <w:r w:rsidRPr="00615721">
        <w:rPr>
          <w:spacing w:val="-2"/>
          <w:lang w:val="en-GB"/>
        </w:rPr>
        <w:t xml:space="preserve"> </w:t>
      </w:r>
      <w:r w:rsidRPr="00615721">
        <w:rPr>
          <w:lang w:val="en-GB"/>
        </w:rPr>
        <w:t>the</w:t>
      </w:r>
      <w:r w:rsidRPr="00615721">
        <w:rPr>
          <w:spacing w:val="-3"/>
          <w:lang w:val="en-GB"/>
        </w:rPr>
        <w:t xml:space="preserve"> </w:t>
      </w:r>
      <w:r w:rsidRPr="00615721">
        <w:rPr>
          <w:lang w:val="en-GB"/>
        </w:rPr>
        <w:t>mandatory</w:t>
      </w:r>
      <w:r w:rsidRPr="00615721">
        <w:rPr>
          <w:spacing w:val="-8"/>
          <w:lang w:val="en-GB"/>
        </w:rPr>
        <w:t xml:space="preserve"> </w:t>
      </w:r>
      <w:r w:rsidRPr="00615721">
        <w:rPr>
          <w:lang w:val="en-GB"/>
        </w:rPr>
        <w:t>disclosures</w:t>
      </w:r>
      <w:r w:rsidRPr="00615721">
        <w:rPr>
          <w:spacing w:val="-8"/>
          <w:lang w:val="en-GB"/>
        </w:rPr>
        <w:t xml:space="preserve"> </w:t>
      </w:r>
      <w:r w:rsidRPr="00615721">
        <w:rPr>
          <w:lang w:val="en-GB"/>
        </w:rPr>
        <w:t>of</w:t>
      </w:r>
      <w:r w:rsidRPr="00615721">
        <w:rPr>
          <w:spacing w:val="-3"/>
          <w:lang w:val="en-GB"/>
        </w:rPr>
        <w:t xml:space="preserve"> </w:t>
      </w:r>
      <w:r w:rsidRPr="00615721">
        <w:rPr>
          <w:lang w:val="en-GB"/>
        </w:rPr>
        <w:t>an</w:t>
      </w:r>
      <w:r w:rsidRPr="00615721">
        <w:rPr>
          <w:spacing w:val="-6"/>
          <w:lang w:val="en-GB"/>
        </w:rPr>
        <w:t xml:space="preserve"> </w:t>
      </w:r>
      <w:r w:rsidRPr="00615721">
        <w:rPr>
          <w:lang w:val="en-GB"/>
        </w:rPr>
        <w:t>entire</w:t>
      </w:r>
      <w:r w:rsidRPr="00615721">
        <w:rPr>
          <w:spacing w:val="-6"/>
          <w:lang w:val="en-GB"/>
        </w:rPr>
        <w:t xml:space="preserve"> </w:t>
      </w:r>
      <w:r w:rsidRPr="00615721">
        <w:rPr>
          <w:lang w:val="en-GB"/>
        </w:rPr>
        <w:t>ESRS</w:t>
      </w:r>
      <w:r w:rsidRPr="00615721">
        <w:rPr>
          <w:spacing w:val="-7"/>
          <w:lang w:val="en-GB"/>
        </w:rPr>
        <w:t xml:space="preserve"> </w:t>
      </w:r>
      <w:r w:rsidRPr="00615721">
        <w:rPr>
          <w:spacing w:val="-5"/>
          <w:lang w:val="en-GB"/>
        </w:rPr>
        <w:t>or</w:t>
      </w:r>
    </w:p>
    <w:p w14:paraId="547FBAC9" w14:textId="77777777" w:rsidR="00B660BF" w:rsidRPr="00615721" w:rsidRDefault="00B660BF" w:rsidP="00B660BF">
      <w:pPr>
        <w:pStyle w:val="Odsekzoznamu"/>
        <w:numPr>
          <w:ilvl w:val="0"/>
          <w:numId w:val="44"/>
        </w:numPr>
        <w:tabs>
          <w:tab w:val="left" w:pos="1748"/>
        </w:tabs>
        <w:ind w:hanging="332"/>
        <w:jc w:val="left"/>
        <w:rPr>
          <w:lang w:val="en-GB"/>
        </w:rPr>
      </w:pPr>
      <w:r w:rsidRPr="00615721">
        <w:rPr>
          <w:lang w:val="en-GB"/>
        </w:rPr>
        <w:t>a</w:t>
      </w:r>
      <w:r w:rsidRPr="00615721">
        <w:rPr>
          <w:spacing w:val="-6"/>
          <w:lang w:val="en-GB"/>
        </w:rPr>
        <w:t xml:space="preserve"> </w:t>
      </w:r>
      <w:r w:rsidRPr="00615721">
        <w:rPr>
          <w:lang w:val="en-GB"/>
        </w:rPr>
        <w:t>group</w:t>
      </w:r>
      <w:r w:rsidRPr="00615721">
        <w:rPr>
          <w:spacing w:val="-5"/>
          <w:lang w:val="en-GB"/>
        </w:rPr>
        <w:t xml:space="preserve"> </w:t>
      </w:r>
      <w:r w:rsidRPr="00615721">
        <w:rPr>
          <w:lang w:val="en-GB"/>
        </w:rPr>
        <w:t>of</w:t>
      </w:r>
      <w:r w:rsidRPr="00615721">
        <w:rPr>
          <w:spacing w:val="2"/>
          <w:lang w:val="en-GB"/>
        </w:rPr>
        <w:t xml:space="preserve"> </w:t>
      </w:r>
      <w:r w:rsidRPr="00615721">
        <w:rPr>
          <w:lang w:val="en-GB"/>
        </w:rPr>
        <w:t>DR</w:t>
      </w:r>
      <w:r w:rsidRPr="00615721">
        <w:rPr>
          <w:spacing w:val="-3"/>
          <w:lang w:val="en-GB"/>
        </w:rPr>
        <w:t xml:space="preserve"> </w:t>
      </w:r>
      <w:r w:rsidRPr="00615721">
        <w:rPr>
          <w:lang w:val="en-GB"/>
        </w:rPr>
        <w:t>related</w:t>
      </w:r>
      <w:r w:rsidRPr="00615721">
        <w:rPr>
          <w:spacing w:val="-5"/>
          <w:lang w:val="en-GB"/>
        </w:rPr>
        <w:t xml:space="preserve"> </w:t>
      </w:r>
      <w:r w:rsidRPr="00615721">
        <w:rPr>
          <w:lang w:val="en-GB"/>
        </w:rPr>
        <w:t>to</w:t>
      </w:r>
      <w:r w:rsidRPr="00615721">
        <w:rPr>
          <w:spacing w:val="-6"/>
          <w:lang w:val="en-GB"/>
        </w:rPr>
        <w:t xml:space="preserve"> </w:t>
      </w:r>
      <w:r w:rsidRPr="00615721">
        <w:rPr>
          <w:lang w:val="en-GB"/>
        </w:rPr>
        <w:t>a</w:t>
      </w:r>
      <w:r w:rsidRPr="00615721">
        <w:rPr>
          <w:spacing w:val="-1"/>
          <w:lang w:val="en-GB"/>
        </w:rPr>
        <w:t xml:space="preserve"> </w:t>
      </w:r>
      <w:r w:rsidRPr="00615721">
        <w:rPr>
          <w:lang w:val="en-GB"/>
        </w:rPr>
        <w:t>specific</w:t>
      </w:r>
      <w:r w:rsidRPr="00615721">
        <w:rPr>
          <w:spacing w:val="-7"/>
          <w:lang w:val="en-GB"/>
        </w:rPr>
        <w:t xml:space="preserve"> </w:t>
      </w:r>
      <w:r w:rsidRPr="00615721">
        <w:rPr>
          <w:lang w:val="en-GB"/>
        </w:rPr>
        <w:t>aspect</w:t>
      </w:r>
      <w:r w:rsidRPr="00615721">
        <w:rPr>
          <w:spacing w:val="-2"/>
          <w:lang w:val="en-GB"/>
        </w:rPr>
        <w:t xml:space="preserve"> </w:t>
      </w:r>
      <w:r w:rsidRPr="00615721">
        <w:rPr>
          <w:lang w:val="en-GB"/>
        </w:rPr>
        <w:t>covered</w:t>
      </w:r>
      <w:r w:rsidRPr="00615721">
        <w:rPr>
          <w:spacing w:val="-5"/>
          <w:lang w:val="en-GB"/>
        </w:rPr>
        <w:t xml:space="preserve"> </w:t>
      </w:r>
      <w:r w:rsidRPr="00615721">
        <w:rPr>
          <w:lang w:val="en-GB"/>
        </w:rPr>
        <w:t>by</w:t>
      </w:r>
      <w:r w:rsidRPr="00615721">
        <w:rPr>
          <w:spacing w:val="-2"/>
          <w:lang w:val="en-GB"/>
        </w:rPr>
        <w:t xml:space="preserve"> </w:t>
      </w:r>
      <w:r w:rsidRPr="00615721">
        <w:rPr>
          <w:lang w:val="en-GB"/>
        </w:rPr>
        <w:t>an</w:t>
      </w:r>
      <w:r w:rsidRPr="00615721">
        <w:rPr>
          <w:spacing w:val="-5"/>
          <w:lang w:val="en-GB"/>
        </w:rPr>
        <w:t xml:space="preserve"> </w:t>
      </w:r>
      <w:r w:rsidRPr="00615721">
        <w:rPr>
          <w:spacing w:val="-2"/>
          <w:lang w:val="en-GB"/>
        </w:rPr>
        <w:t>ESRS,</w:t>
      </w:r>
    </w:p>
    <w:p w14:paraId="432D9C3E" w14:textId="77777777" w:rsidR="00B660BF" w:rsidRPr="00615721" w:rsidRDefault="00B660BF" w:rsidP="00B660BF">
      <w:pPr>
        <w:pStyle w:val="Zkladntext"/>
        <w:spacing w:before="117"/>
        <w:ind w:left="1416" w:right="1416"/>
        <w:rPr>
          <w:lang w:val="en-GB"/>
        </w:rPr>
      </w:pPr>
      <w:r w:rsidRPr="00615721">
        <w:rPr>
          <w:lang w:val="en-GB"/>
        </w:rPr>
        <w:t>Based</w:t>
      </w:r>
      <w:r w:rsidRPr="00615721">
        <w:rPr>
          <w:spacing w:val="-6"/>
          <w:lang w:val="en-GB"/>
        </w:rPr>
        <w:t xml:space="preserve"> </w:t>
      </w:r>
      <w:r w:rsidRPr="00615721">
        <w:rPr>
          <w:lang w:val="en-GB"/>
        </w:rPr>
        <w:t>on</w:t>
      </w:r>
      <w:r w:rsidRPr="00615721">
        <w:rPr>
          <w:spacing w:val="-4"/>
          <w:lang w:val="en-GB"/>
        </w:rPr>
        <w:t xml:space="preserve"> </w:t>
      </w:r>
      <w:r w:rsidRPr="00615721">
        <w:rPr>
          <w:lang w:val="en-GB"/>
        </w:rPr>
        <w:t>reasonable</w:t>
      </w:r>
      <w:r w:rsidRPr="00615721">
        <w:rPr>
          <w:spacing w:val="-6"/>
          <w:lang w:val="en-GB"/>
        </w:rPr>
        <w:t xml:space="preserve"> </w:t>
      </w:r>
      <w:r w:rsidRPr="00615721">
        <w:rPr>
          <w:lang w:val="en-GB"/>
        </w:rPr>
        <w:t>and</w:t>
      </w:r>
      <w:r w:rsidRPr="00615721">
        <w:rPr>
          <w:spacing w:val="-2"/>
          <w:lang w:val="en-GB"/>
        </w:rPr>
        <w:t xml:space="preserve"> </w:t>
      </w:r>
      <w:r w:rsidRPr="00615721">
        <w:rPr>
          <w:lang w:val="en-GB"/>
        </w:rPr>
        <w:t>supportable</w:t>
      </w:r>
      <w:r w:rsidRPr="00615721">
        <w:rPr>
          <w:spacing w:val="-6"/>
          <w:lang w:val="en-GB"/>
        </w:rPr>
        <w:t xml:space="preserve"> </w:t>
      </w:r>
      <w:r w:rsidRPr="00615721">
        <w:rPr>
          <w:lang w:val="en-GB"/>
        </w:rPr>
        <w:t>evidence,</w:t>
      </w:r>
      <w:r w:rsidRPr="00615721">
        <w:rPr>
          <w:spacing w:val="-2"/>
          <w:lang w:val="en-GB"/>
        </w:rPr>
        <w:t xml:space="preserve"> </w:t>
      </w:r>
      <w:r w:rsidRPr="00615721">
        <w:rPr>
          <w:lang w:val="en-GB"/>
        </w:rPr>
        <w:t>in</w:t>
      </w:r>
      <w:r w:rsidRPr="00615721">
        <w:rPr>
          <w:spacing w:val="-2"/>
          <w:lang w:val="en-GB"/>
        </w:rPr>
        <w:t xml:space="preserve"> </w:t>
      </w:r>
      <w:r w:rsidRPr="00615721">
        <w:rPr>
          <w:lang w:val="en-GB"/>
        </w:rPr>
        <w:t>which</w:t>
      </w:r>
      <w:r w:rsidRPr="00615721">
        <w:rPr>
          <w:spacing w:val="-2"/>
          <w:lang w:val="en-GB"/>
        </w:rPr>
        <w:t xml:space="preserve"> </w:t>
      </w:r>
      <w:r w:rsidRPr="00615721">
        <w:rPr>
          <w:lang w:val="en-GB"/>
        </w:rPr>
        <w:t>case</w:t>
      </w:r>
      <w:r w:rsidRPr="00615721">
        <w:rPr>
          <w:spacing w:val="-2"/>
          <w:lang w:val="en-GB"/>
        </w:rPr>
        <w:t xml:space="preserve"> </w:t>
      </w:r>
      <w:r w:rsidRPr="00615721">
        <w:rPr>
          <w:lang w:val="en-GB"/>
        </w:rPr>
        <w:t>it</w:t>
      </w:r>
      <w:r w:rsidRPr="00615721">
        <w:rPr>
          <w:spacing w:val="-7"/>
          <w:lang w:val="en-GB"/>
        </w:rPr>
        <w:t xml:space="preserve"> </w:t>
      </w:r>
      <w:r w:rsidRPr="00615721">
        <w:rPr>
          <w:lang w:val="en-GB"/>
        </w:rPr>
        <w:t>is</w:t>
      </w:r>
      <w:r w:rsidRPr="00615721">
        <w:rPr>
          <w:spacing w:val="-3"/>
          <w:lang w:val="en-GB"/>
        </w:rPr>
        <w:t xml:space="preserve"> </w:t>
      </w:r>
      <w:r w:rsidRPr="00615721">
        <w:rPr>
          <w:lang w:val="en-GB"/>
        </w:rPr>
        <w:t>deemed</w:t>
      </w:r>
      <w:r w:rsidRPr="00615721">
        <w:rPr>
          <w:spacing w:val="-6"/>
          <w:lang w:val="en-GB"/>
        </w:rPr>
        <w:t xml:space="preserve"> </w:t>
      </w:r>
      <w:r w:rsidRPr="00615721">
        <w:rPr>
          <w:lang w:val="en-GB"/>
        </w:rPr>
        <w:t>to</w:t>
      </w:r>
      <w:r w:rsidRPr="00615721">
        <w:rPr>
          <w:spacing w:val="-6"/>
          <w:lang w:val="en-GB"/>
        </w:rPr>
        <w:t xml:space="preserve"> </w:t>
      </w:r>
      <w:r w:rsidRPr="00615721">
        <w:rPr>
          <w:lang w:val="en-GB"/>
        </w:rPr>
        <w:t>be</w:t>
      </w:r>
      <w:r w:rsidRPr="00615721">
        <w:rPr>
          <w:spacing w:val="-2"/>
          <w:lang w:val="en-GB"/>
        </w:rPr>
        <w:t xml:space="preserve"> </w:t>
      </w:r>
      <w:r w:rsidRPr="00615721">
        <w:rPr>
          <w:lang w:val="en-GB"/>
        </w:rPr>
        <w:t>complied with through a statement that:</w:t>
      </w:r>
    </w:p>
    <w:p w14:paraId="47CFCD97" w14:textId="77777777" w:rsidR="00B660BF" w:rsidRPr="00615721" w:rsidRDefault="00B660BF" w:rsidP="00B660BF">
      <w:pPr>
        <w:pStyle w:val="Odsekzoznamu"/>
        <w:numPr>
          <w:ilvl w:val="0"/>
          <w:numId w:val="43"/>
        </w:numPr>
        <w:tabs>
          <w:tab w:val="left" w:pos="1748"/>
        </w:tabs>
        <w:spacing w:before="123"/>
        <w:ind w:hanging="332"/>
        <w:jc w:val="left"/>
        <w:rPr>
          <w:lang w:val="en-GB"/>
        </w:rPr>
      </w:pPr>
      <w:r w:rsidRPr="00615721">
        <w:rPr>
          <w:lang w:val="en-GB"/>
        </w:rPr>
        <w:t>the</w:t>
      </w:r>
      <w:r w:rsidRPr="00615721">
        <w:rPr>
          <w:spacing w:val="-5"/>
          <w:lang w:val="en-GB"/>
        </w:rPr>
        <w:t xml:space="preserve"> </w:t>
      </w:r>
      <w:r w:rsidRPr="00615721">
        <w:rPr>
          <w:lang w:val="en-GB"/>
        </w:rPr>
        <w:t>ESRS</w:t>
      </w:r>
      <w:r w:rsidRPr="00615721">
        <w:rPr>
          <w:spacing w:val="-6"/>
          <w:lang w:val="en-GB"/>
        </w:rPr>
        <w:t xml:space="preserve"> </w:t>
      </w:r>
      <w:r w:rsidRPr="00615721">
        <w:rPr>
          <w:spacing w:val="-5"/>
          <w:lang w:val="en-GB"/>
        </w:rPr>
        <w:t>or</w:t>
      </w:r>
    </w:p>
    <w:p w14:paraId="0A0EF63F" w14:textId="77777777" w:rsidR="00B660BF" w:rsidRPr="00615721" w:rsidRDefault="00B660BF" w:rsidP="00B660BF">
      <w:pPr>
        <w:pStyle w:val="Odsekzoznamu"/>
        <w:numPr>
          <w:ilvl w:val="0"/>
          <w:numId w:val="43"/>
        </w:numPr>
        <w:tabs>
          <w:tab w:val="left" w:pos="1748"/>
        </w:tabs>
        <w:spacing w:before="117"/>
        <w:ind w:hanging="332"/>
        <w:jc w:val="left"/>
        <w:rPr>
          <w:lang w:val="en-GB"/>
        </w:rPr>
      </w:pPr>
      <w:r w:rsidRPr="00615721">
        <w:rPr>
          <w:lang w:val="en-GB"/>
        </w:rPr>
        <w:t>the</w:t>
      </w:r>
      <w:r w:rsidRPr="00615721">
        <w:rPr>
          <w:spacing w:val="-3"/>
          <w:lang w:val="en-GB"/>
        </w:rPr>
        <w:t xml:space="preserve"> </w:t>
      </w:r>
      <w:r w:rsidRPr="00615721">
        <w:rPr>
          <w:lang w:val="en-GB"/>
        </w:rPr>
        <w:t>group</w:t>
      </w:r>
      <w:r w:rsidRPr="00615721">
        <w:rPr>
          <w:spacing w:val="-2"/>
          <w:lang w:val="en-GB"/>
        </w:rPr>
        <w:t xml:space="preserve"> </w:t>
      </w:r>
      <w:r w:rsidRPr="00615721">
        <w:rPr>
          <w:lang w:val="en-GB"/>
        </w:rPr>
        <w:t>of</w:t>
      </w:r>
      <w:r w:rsidRPr="00615721">
        <w:rPr>
          <w:spacing w:val="-2"/>
          <w:lang w:val="en-GB"/>
        </w:rPr>
        <w:t xml:space="preserve"> </w:t>
      </w:r>
      <w:r w:rsidRPr="00615721">
        <w:rPr>
          <w:lang w:val="en-GB"/>
        </w:rPr>
        <w:t>DR</w:t>
      </w:r>
      <w:r w:rsidRPr="00615721">
        <w:rPr>
          <w:spacing w:val="-4"/>
          <w:lang w:val="en-GB"/>
        </w:rPr>
        <w:t xml:space="preserve"> </w:t>
      </w:r>
      <w:r w:rsidRPr="00615721">
        <w:rPr>
          <w:lang w:val="en-GB"/>
        </w:rPr>
        <w:t>is</w:t>
      </w:r>
      <w:r w:rsidRPr="00615721">
        <w:rPr>
          <w:spacing w:val="-3"/>
          <w:lang w:val="en-GB"/>
        </w:rPr>
        <w:t xml:space="preserve"> </w:t>
      </w:r>
      <w:r w:rsidRPr="00615721">
        <w:rPr>
          <w:lang w:val="en-GB"/>
        </w:rPr>
        <w:t>“not</w:t>
      </w:r>
      <w:r w:rsidRPr="00615721">
        <w:rPr>
          <w:spacing w:val="-2"/>
          <w:lang w:val="en-GB"/>
        </w:rPr>
        <w:t xml:space="preserve"> </w:t>
      </w:r>
      <w:r w:rsidRPr="00615721">
        <w:rPr>
          <w:lang w:val="en-GB"/>
        </w:rPr>
        <w:t>material</w:t>
      </w:r>
      <w:r w:rsidRPr="00615721">
        <w:rPr>
          <w:spacing w:val="-9"/>
          <w:lang w:val="en-GB"/>
        </w:rPr>
        <w:t xml:space="preserve"> </w:t>
      </w:r>
      <w:r w:rsidRPr="00615721">
        <w:rPr>
          <w:lang w:val="en-GB"/>
        </w:rPr>
        <w:t>for</w:t>
      </w:r>
      <w:r w:rsidRPr="00615721">
        <w:rPr>
          <w:spacing w:val="-5"/>
          <w:lang w:val="en-GB"/>
        </w:rPr>
        <w:t xml:space="preserve"> </w:t>
      </w:r>
      <w:r w:rsidRPr="00615721">
        <w:rPr>
          <w:lang w:val="en-GB"/>
        </w:rPr>
        <w:t>the</w:t>
      </w:r>
      <w:r w:rsidRPr="00615721">
        <w:rPr>
          <w:spacing w:val="-5"/>
          <w:lang w:val="en-GB"/>
        </w:rPr>
        <w:t xml:space="preserve"> </w:t>
      </w:r>
      <w:r w:rsidRPr="00615721">
        <w:rPr>
          <w:spacing w:val="-2"/>
          <w:lang w:val="en-GB"/>
        </w:rPr>
        <w:t>undertaking”.</w:t>
      </w:r>
    </w:p>
    <w:p w14:paraId="7B0980EF" w14:textId="77777777" w:rsidR="00B660BF" w:rsidRPr="00615721" w:rsidRDefault="00B660BF" w:rsidP="00B660BF">
      <w:pPr>
        <w:pStyle w:val="Zkladntext"/>
        <w:rPr>
          <w:sz w:val="24"/>
          <w:lang w:val="en-GB"/>
        </w:rPr>
      </w:pPr>
    </w:p>
    <w:p w14:paraId="36A45DEA" w14:textId="77777777" w:rsidR="00B660BF" w:rsidRPr="00615721" w:rsidRDefault="00B660BF" w:rsidP="00B660BF">
      <w:pPr>
        <w:spacing w:before="157" w:line="256" w:lineRule="auto"/>
        <w:ind w:left="1416" w:right="1415"/>
        <w:jc w:val="both"/>
        <w:rPr>
          <w:b/>
          <w:lang w:val="en-GB"/>
        </w:rPr>
      </w:pPr>
      <w:r w:rsidRPr="00615721">
        <w:rPr>
          <w:b/>
          <w:lang w:val="en-GB"/>
        </w:rPr>
        <w:t>Q24: to what extent do you think that the (materiality) rebuttable presumption and its proposed implementation will support relevant, accurate and efficient documentation of the results of the materiality assessment?</w:t>
      </w:r>
    </w:p>
    <w:p w14:paraId="5AB3B50B" w14:textId="77777777" w:rsidR="00B660BF" w:rsidRPr="00615721" w:rsidRDefault="00B660BF" w:rsidP="00B660BF">
      <w:pPr>
        <w:pStyle w:val="Zkladntext"/>
        <w:spacing w:before="173" w:line="259" w:lineRule="auto"/>
        <w:ind w:left="1483" w:right="1416"/>
        <w:rPr>
          <w:lang w:val="en-GB"/>
        </w:rPr>
      </w:pPr>
      <w:r w:rsidRPr="00615721">
        <w:rPr>
          <w:lang w:val="en-GB"/>
        </w:rPr>
        <w:t>1/</w:t>
      </w:r>
      <w:r w:rsidRPr="00615721">
        <w:rPr>
          <w:spacing w:val="18"/>
          <w:lang w:val="en-GB"/>
        </w:rPr>
        <w:t xml:space="preserve"> </w:t>
      </w:r>
      <w:r w:rsidRPr="00615721">
        <w:rPr>
          <w:lang w:val="en-GB"/>
        </w:rPr>
        <w:t>Not at all 2/</w:t>
      </w:r>
      <w:r w:rsidRPr="00615721">
        <w:rPr>
          <w:spacing w:val="18"/>
          <w:lang w:val="en-GB"/>
        </w:rPr>
        <w:t xml:space="preserve"> </w:t>
      </w:r>
      <w:r w:rsidRPr="00615721">
        <w:rPr>
          <w:lang w:val="en-GB"/>
        </w:rPr>
        <w:t>To</w:t>
      </w:r>
      <w:r w:rsidRPr="00615721">
        <w:rPr>
          <w:spacing w:val="19"/>
          <w:lang w:val="en-GB"/>
        </w:rPr>
        <w:t xml:space="preserve"> </w:t>
      </w:r>
      <w:r w:rsidRPr="00615721">
        <w:rPr>
          <w:lang w:val="en-GB"/>
        </w:rPr>
        <w:t>a</w:t>
      </w:r>
      <w:r w:rsidRPr="00615721">
        <w:rPr>
          <w:spacing w:val="18"/>
          <w:lang w:val="en-GB"/>
        </w:rPr>
        <w:t xml:space="preserve"> </w:t>
      </w:r>
      <w:r w:rsidRPr="00615721">
        <w:rPr>
          <w:lang w:val="en-GB"/>
        </w:rPr>
        <w:t>limited extent</w:t>
      </w:r>
      <w:r w:rsidRPr="00615721">
        <w:rPr>
          <w:spacing w:val="18"/>
          <w:lang w:val="en-GB"/>
        </w:rPr>
        <w:t xml:space="preserve"> </w:t>
      </w:r>
      <w:r w:rsidRPr="00615721">
        <w:rPr>
          <w:lang w:val="en-GB"/>
        </w:rPr>
        <w:t>with</w:t>
      </w:r>
      <w:r w:rsidRPr="00615721">
        <w:rPr>
          <w:spacing w:val="19"/>
          <w:lang w:val="en-GB"/>
        </w:rPr>
        <w:t xml:space="preserve"> </w:t>
      </w:r>
      <w:r w:rsidRPr="00615721">
        <w:rPr>
          <w:lang w:val="en-GB"/>
        </w:rPr>
        <w:t>strong</w:t>
      </w:r>
      <w:r w:rsidRPr="00615721">
        <w:rPr>
          <w:spacing w:val="19"/>
          <w:lang w:val="en-GB"/>
        </w:rPr>
        <w:t xml:space="preserve"> </w:t>
      </w:r>
      <w:r w:rsidRPr="00615721">
        <w:rPr>
          <w:lang w:val="en-GB"/>
        </w:rPr>
        <w:t xml:space="preserve">reservations, </w:t>
      </w:r>
      <w:r w:rsidRPr="000F5DC7">
        <w:rPr>
          <w:highlight w:val="cyan"/>
          <w:lang w:val="en-GB"/>
        </w:rPr>
        <w:t>3/ To a large extent with some reservations</w:t>
      </w:r>
      <w:r w:rsidRPr="00615721">
        <w:rPr>
          <w:lang w:val="en-GB"/>
        </w:rPr>
        <w:t xml:space="preserve"> 4/ Fully 5/ No opinion</w:t>
      </w:r>
    </w:p>
    <w:p w14:paraId="3B355B6F" w14:textId="77777777" w:rsidR="00B660BF" w:rsidRPr="00615721" w:rsidRDefault="00B660BF" w:rsidP="00B660BF">
      <w:pPr>
        <w:pStyle w:val="Zkladntext"/>
        <w:spacing w:before="154"/>
        <w:ind w:left="1483" w:right="1416"/>
        <w:rPr>
          <w:lang w:val="en-GB"/>
        </w:rPr>
      </w:pPr>
      <w:r w:rsidRPr="00615721">
        <w:rPr>
          <w:lang w:val="en-GB"/>
        </w:rPr>
        <w:t>Please</w:t>
      </w:r>
      <w:r w:rsidRPr="00615721">
        <w:rPr>
          <w:spacing w:val="-5"/>
          <w:lang w:val="en-GB"/>
        </w:rPr>
        <w:t xml:space="preserve"> </w:t>
      </w:r>
      <w:r w:rsidRPr="00615721">
        <w:rPr>
          <w:lang w:val="en-GB"/>
        </w:rPr>
        <w:t>explain</w:t>
      </w:r>
      <w:r w:rsidRPr="00615721">
        <w:rPr>
          <w:spacing w:val="-1"/>
          <w:lang w:val="en-GB"/>
        </w:rPr>
        <w:t xml:space="preserve"> </w:t>
      </w:r>
      <w:r w:rsidRPr="00615721">
        <w:rPr>
          <w:lang w:val="en-GB"/>
        </w:rPr>
        <w:t>your</w:t>
      </w:r>
      <w:r w:rsidRPr="00615721">
        <w:rPr>
          <w:spacing w:val="-4"/>
          <w:lang w:val="en-GB"/>
        </w:rPr>
        <w:t xml:space="preserve"> </w:t>
      </w:r>
      <w:r w:rsidRPr="00615721">
        <w:rPr>
          <w:lang w:val="en-GB"/>
        </w:rPr>
        <w:t>reservations</w:t>
      </w:r>
      <w:r w:rsidRPr="00615721">
        <w:rPr>
          <w:spacing w:val="-7"/>
          <w:lang w:val="en-GB"/>
        </w:rPr>
        <w:t xml:space="preserve"> </w:t>
      </w:r>
      <w:r w:rsidRPr="00615721">
        <w:rPr>
          <w:lang w:val="en-GB"/>
        </w:rPr>
        <w:t>or</w:t>
      </w:r>
      <w:r w:rsidRPr="00615721">
        <w:rPr>
          <w:spacing w:val="-4"/>
          <w:lang w:val="en-GB"/>
        </w:rPr>
        <w:t xml:space="preserve"> </w:t>
      </w:r>
      <w:r w:rsidRPr="00615721">
        <w:rPr>
          <w:lang w:val="en-GB"/>
        </w:rPr>
        <w:t>your</w:t>
      </w:r>
      <w:r w:rsidRPr="00615721">
        <w:rPr>
          <w:spacing w:val="-4"/>
          <w:lang w:val="en-GB"/>
        </w:rPr>
        <w:t xml:space="preserve"> </w:t>
      </w:r>
      <w:r w:rsidRPr="00615721">
        <w:rPr>
          <w:lang w:val="en-GB"/>
        </w:rPr>
        <w:t>suggestions</w:t>
      </w:r>
      <w:r w:rsidRPr="00615721">
        <w:rPr>
          <w:spacing w:val="-7"/>
          <w:lang w:val="en-GB"/>
        </w:rPr>
        <w:t xml:space="preserve"> </w:t>
      </w:r>
      <w:r w:rsidRPr="00615721">
        <w:rPr>
          <w:lang w:val="en-GB"/>
        </w:rPr>
        <w:t>for</w:t>
      </w:r>
      <w:r w:rsidRPr="00615721">
        <w:rPr>
          <w:spacing w:val="-4"/>
          <w:lang w:val="en-GB"/>
        </w:rPr>
        <w:t xml:space="preserve"> </w:t>
      </w:r>
      <w:r w:rsidRPr="00615721">
        <w:rPr>
          <w:lang w:val="en-GB"/>
        </w:rPr>
        <w:t>improvement</w:t>
      </w:r>
      <w:r w:rsidRPr="00615721">
        <w:rPr>
          <w:spacing w:val="-1"/>
          <w:lang w:val="en-GB"/>
        </w:rPr>
        <w:t xml:space="preserve"> </w:t>
      </w:r>
      <w:r w:rsidRPr="00615721">
        <w:rPr>
          <w:lang w:val="en-GB"/>
        </w:rPr>
        <w:t>or</w:t>
      </w:r>
      <w:r w:rsidRPr="00615721">
        <w:rPr>
          <w:spacing w:val="-9"/>
          <w:lang w:val="en-GB"/>
        </w:rPr>
        <w:t xml:space="preserve"> </w:t>
      </w:r>
      <w:r w:rsidRPr="00615721">
        <w:rPr>
          <w:lang w:val="en-GB"/>
        </w:rPr>
        <w:t>any</w:t>
      </w:r>
      <w:r w:rsidRPr="00615721">
        <w:rPr>
          <w:spacing w:val="-7"/>
          <w:lang w:val="en-GB"/>
        </w:rPr>
        <w:t xml:space="preserve"> </w:t>
      </w:r>
      <w:r w:rsidRPr="00615721">
        <w:rPr>
          <w:lang w:val="en-GB"/>
        </w:rPr>
        <w:t>other</w:t>
      </w:r>
      <w:r w:rsidRPr="00615721">
        <w:rPr>
          <w:spacing w:val="-4"/>
          <w:lang w:val="en-GB"/>
        </w:rPr>
        <w:t xml:space="preserve"> </w:t>
      </w:r>
      <w:r w:rsidRPr="00615721">
        <w:rPr>
          <w:lang w:val="en-GB"/>
        </w:rPr>
        <w:t>comment you might have</w:t>
      </w:r>
    </w:p>
    <w:p w14:paraId="1E50F630" w14:textId="77777777" w:rsidR="00BF73B7" w:rsidRPr="00615721" w:rsidRDefault="00BF73B7" w:rsidP="00BF73B7">
      <w:pPr>
        <w:pStyle w:val="Zkladntext"/>
        <w:spacing w:before="159"/>
        <w:ind w:left="1483" w:right="1424"/>
        <w:jc w:val="both"/>
        <w:rPr>
          <w:lang w:val="en-GB"/>
        </w:rPr>
      </w:pPr>
    </w:p>
    <w:tbl>
      <w:tblPr>
        <w:tblStyle w:val="Mriekatabuky"/>
        <w:tblW w:w="0" w:type="auto"/>
        <w:tblInd w:w="1668" w:type="dxa"/>
        <w:tblLook w:val="04A0" w:firstRow="1" w:lastRow="0" w:firstColumn="1" w:lastColumn="0" w:noHBand="0" w:noVBand="1"/>
      </w:tblPr>
      <w:tblGrid>
        <w:gridCol w:w="8930"/>
      </w:tblGrid>
      <w:tr w:rsidR="00BF73B7" w14:paraId="57A78A89" w14:textId="77777777" w:rsidTr="003C675B">
        <w:tc>
          <w:tcPr>
            <w:tcW w:w="8930" w:type="dxa"/>
          </w:tcPr>
          <w:p w14:paraId="06F74891" w14:textId="2F4D4166" w:rsidR="00BF73B7" w:rsidRDefault="00D16FFA" w:rsidP="00396DC2">
            <w:pPr>
              <w:pStyle w:val="Zkladntext"/>
              <w:spacing w:before="159"/>
              <w:ind w:left="27" w:right="34"/>
              <w:jc w:val="both"/>
              <w:rPr>
                <w:color w:val="4F81BD" w:themeColor="accent1"/>
                <w:lang w:val="en-GB"/>
              </w:rPr>
            </w:pPr>
            <w:r w:rsidRPr="00800563">
              <w:rPr>
                <w:color w:val="4F81BD" w:themeColor="accent1"/>
                <w:lang w:val="en-GB"/>
              </w:rPr>
              <w:t>We support</w:t>
            </w:r>
            <w:r w:rsidR="00C95C90" w:rsidRPr="00800563">
              <w:rPr>
                <w:color w:val="4F81BD" w:themeColor="accent1"/>
                <w:lang w:val="en-GB"/>
              </w:rPr>
              <w:t xml:space="preserve"> the rebuttable nature of the disclosure requirements on sector agnostic standards</w:t>
            </w:r>
            <w:r w:rsidR="009529B1">
              <w:rPr>
                <w:color w:val="4F81BD" w:themeColor="accent1"/>
                <w:lang w:val="en-GB"/>
              </w:rPr>
              <w:t>. It will</w:t>
            </w:r>
            <w:r w:rsidR="006611E6" w:rsidRPr="00800563">
              <w:rPr>
                <w:color w:val="4F81BD" w:themeColor="accent1"/>
                <w:lang w:val="en-GB"/>
              </w:rPr>
              <w:t xml:space="preserve"> ensure proportionality in the requirements</w:t>
            </w:r>
            <w:r w:rsidR="009C3538" w:rsidRPr="00800563">
              <w:rPr>
                <w:color w:val="4F81BD" w:themeColor="accent1"/>
                <w:lang w:val="en-GB"/>
              </w:rPr>
              <w:t xml:space="preserve"> from a preparer perspective</w:t>
            </w:r>
            <w:r w:rsidR="009529B1">
              <w:rPr>
                <w:color w:val="4F81BD" w:themeColor="accent1"/>
                <w:lang w:val="en-GB"/>
              </w:rPr>
              <w:t>,</w:t>
            </w:r>
            <w:r w:rsidR="005B6FF2" w:rsidRPr="00800563">
              <w:rPr>
                <w:color w:val="4F81BD" w:themeColor="accent1"/>
                <w:lang w:val="en-GB"/>
              </w:rPr>
              <w:t xml:space="preserve"> </w:t>
            </w:r>
            <w:r w:rsidR="005B6FF2" w:rsidRPr="00800563">
              <w:rPr>
                <w:color w:val="4F81BD" w:themeColor="accent1"/>
                <w:lang w:val="en-GB"/>
              </w:rPr>
              <w:lastRenderedPageBreak/>
              <w:t xml:space="preserve">and </w:t>
            </w:r>
            <w:r w:rsidR="00A902F6" w:rsidRPr="00800563">
              <w:rPr>
                <w:color w:val="4F81BD" w:themeColor="accent1"/>
                <w:lang w:val="en-GB"/>
              </w:rPr>
              <w:t xml:space="preserve">clarity </w:t>
            </w:r>
            <w:r w:rsidR="006E2284" w:rsidRPr="00800563">
              <w:rPr>
                <w:color w:val="4F81BD" w:themeColor="accent1"/>
                <w:lang w:val="en-GB"/>
              </w:rPr>
              <w:t xml:space="preserve">and visibility of </w:t>
            </w:r>
            <w:r w:rsidR="009529B1">
              <w:rPr>
                <w:color w:val="4F81BD" w:themeColor="accent1"/>
                <w:lang w:val="en-GB"/>
              </w:rPr>
              <w:t xml:space="preserve">the </w:t>
            </w:r>
            <w:r w:rsidR="00EA06BB">
              <w:rPr>
                <w:color w:val="4F81BD" w:themeColor="accent1"/>
                <w:lang w:val="en-GB"/>
              </w:rPr>
              <w:t xml:space="preserve">most </w:t>
            </w:r>
            <w:r w:rsidR="006E2284" w:rsidRPr="00800563">
              <w:rPr>
                <w:color w:val="4F81BD" w:themeColor="accent1"/>
                <w:lang w:val="en-GB"/>
              </w:rPr>
              <w:t>relevant</w:t>
            </w:r>
            <w:r w:rsidR="00EA06BB">
              <w:rPr>
                <w:color w:val="4F81BD" w:themeColor="accent1"/>
                <w:lang w:val="en-GB"/>
              </w:rPr>
              <w:t xml:space="preserve"> and</w:t>
            </w:r>
            <w:r w:rsidR="006E2284" w:rsidRPr="00800563">
              <w:rPr>
                <w:color w:val="4F81BD" w:themeColor="accent1"/>
                <w:lang w:val="en-GB"/>
              </w:rPr>
              <w:t xml:space="preserve"> </w:t>
            </w:r>
            <w:r w:rsidR="00906B99" w:rsidRPr="00800563">
              <w:rPr>
                <w:color w:val="4F81BD" w:themeColor="accent1"/>
                <w:lang w:val="en-GB"/>
              </w:rPr>
              <w:t>significant information for users</w:t>
            </w:r>
            <w:r w:rsidR="009F0BE3" w:rsidRPr="00800563">
              <w:rPr>
                <w:color w:val="4F81BD" w:themeColor="accent1"/>
                <w:lang w:val="en-GB"/>
              </w:rPr>
              <w:t xml:space="preserve"> </w:t>
            </w:r>
            <w:r w:rsidR="004D2488">
              <w:rPr>
                <w:color w:val="4F81BD" w:themeColor="accent1"/>
                <w:lang w:val="en-GB"/>
              </w:rPr>
              <w:t>when</w:t>
            </w:r>
            <w:r w:rsidR="00403BB2" w:rsidRPr="00800563">
              <w:rPr>
                <w:color w:val="4F81BD" w:themeColor="accent1"/>
                <w:lang w:val="en-GB"/>
              </w:rPr>
              <w:t xml:space="preserve"> assess</w:t>
            </w:r>
            <w:r w:rsidR="004D2488">
              <w:rPr>
                <w:color w:val="4F81BD" w:themeColor="accent1"/>
                <w:lang w:val="en-GB"/>
              </w:rPr>
              <w:t>ing</w:t>
            </w:r>
            <w:r w:rsidR="00403BB2" w:rsidRPr="00800563">
              <w:rPr>
                <w:color w:val="4F81BD" w:themeColor="accent1"/>
                <w:lang w:val="en-GB"/>
              </w:rPr>
              <w:t xml:space="preserve"> an undertaking’s impact</w:t>
            </w:r>
            <w:r w:rsidR="002F43C3" w:rsidRPr="00800563">
              <w:rPr>
                <w:color w:val="4F81BD" w:themeColor="accent1"/>
                <w:lang w:val="en-GB"/>
              </w:rPr>
              <w:t>s</w:t>
            </w:r>
            <w:r w:rsidR="00403BB2" w:rsidRPr="00800563">
              <w:rPr>
                <w:color w:val="4F81BD" w:themeColor="accent1"/>
                <w:lang w:val="en-GB"/>
              </w:rPr>
              <w:t xml:space="preserve"> on sustainability matters and </w:t>
            </w:r>
            <w:r w:rsidR="002F43C3" w:rsidRPr="00800563">
              <w:rPr>
                <w:color w:val="4F81BD" w:themeColor="accent1"/>
                <w:lang w:val="en-GB"/>
              </w:rPr>
              <w:t>enterprise value.</w:t>
            </w:r>
          </w:p>
        </w:tc>
      </w:tr>
    </w:tbl>
    <w:p w14:paraId="09019582" w14:textId="77777777" w:rsidR="00B660BF" w:rsidRPr="00615721" w:rsidRDefault="00B660BF" w:rsidP="00B660BF">
      <w:pPr>
        <w:pStyle w:val="Zkladntext"/>
        <w:rPr>
          <w:sz w:val="24"/>
          <w:lang w:val="en-GB"/>
        </w:rPr>
      </w:pPr>
    </w:p>
    <w:p w14:paraId="1CD14A16" w14:textId="77777777" w:rsidR="00B660BF" w:rsidRPr="00615721" w:rsidRDefault="00B660BF" w:rsidP="00B660BF">
      <w:pPr>
        <w:pStyle w:val="Zkladntext"/>
        <w:spacing w:before="10"/>
        <w:rPr>
          <w:sz w:val="23"/>
          <w:lang w:val="en-GB"/>
        </w:rPr>
      </w:pPr>
    </w:p>
    <w:p w14:paraId="2413E7C4" w14:textId="77777777" w:rsidR="00B660BF" w:rsidRPr="00615721" w:rsidRDefault="00B660BF" w:rsidP="00B660BF">
      <w:pPr>
        <w:spacing w:line="259" w:lineRule="auto"/>
        <w:ind w:left="1416" w:right="1416"/>
        <w:rPr>
          <w:b/>
          <w:lang w:val="en-GB"/>
        </w:rPr>
      </w:pPr>
      <w:r w:rsidRPr="00615721">
        <w:rPr>
          <w:b/>
          <w:lang w:val="en-GB"/>
        </w:rPr>
        <w:t>Q25:</w:t>
      </w:r>
      <w:r w:rsidRPr="00615721">
        <w:rPr>
          <w:b/>
          <w:spacing w:val="-10"/>
          <w:lang w:val="en-GB"/>
        </w:rPr>
        <w:t xml:space="preserve"> </w:t>
      </w:r>
      <w:r w:rsidRPr="00615721">
        <w:rPr>
          <w:b/>
          <w:lang w:val="en-GB"/>
        </w:rPr>
        <w:t>what</w:t>
      </w:r>
      <w:r w:rsidRPr="00615721">
        <w:rPr>
          <w:b/>
          <w:spacing w:val="-14"/>
          <w:lang w:val="en-GB"/>
        </w:rPr>
        <w:t xml:space="preserve"> </w:t>
      </w:r>
      <w:r w:rsidRPr="00615721">
        <w:rPr>
          <w:b/>
          <w:lang w:val="en-GB"/>
        </w:rPr>
        <w:t>would</w:t>
      </w:r>
      <w:r w:rsidRPr="00615721">
        <w:rPr>
          <w:b/>
          <w:spacing w:val="-13"/>
          <w:lang w:val="en-GB"/>
        </w:rPr>
        <w:t xml:space="preserve"> </w:t>
      </w:r>
      <w:r w:rsidRPr="00615721">
        <w:rPr>
          <w:b/>
          <w:lang w:val="en-GB"/>
        </w:rPr>
        <w:t>you</w:t>
      </w:r>
      <w:r w:rsidRPr="00615721">
        <w:rPr>
          <w:b/>
          <w:spacing w:val="-9"/>
          <w:lang w:val="en-GB"/>
        </w:rPr>
        <w:t xml:space="preserve"> </w:t>
      </w:r>
      <w:r w:rsidRPr="00615721">
        <w:rPr>
          <w:b/>
          <w:lang w:val="en-GB"/>
        </w:rPr>
        <w:t>say</w:t>
      </w:r>
      <w:r w:rsidRPr="00615721">
        <w:rPr>
          <w:b/>
          <w:spacing w:val="-15"/>
          <w:lang w:val="en-GB"/>
        </w:rPr>
        <w:t xml:space="preserve"> </w:t>
      </w:r>
      <w:r w:rsidRPr="00615721">
        <w:rPr>
          <w:b/>
          <w:lang w:val="en-GB"/>
        </w:rPr>
        <w:t>are</w:t>
      </w:r>
      <w:r w:rsidRPr="00615721">
        <w:rPr>
          <w:b/>
          <w:spacing w:val="-10"/>
          <w:lang w:val="en-GB"/>
        </w:rPr>
        <w:t xml:space="preserve"> </w:t>
      </w:r>
      <w:r w:rsidRPr="00615721">
        <w:rPr>
          <w:b/>
          <w:lang w:val="en-GB"/>
        </w:rPr>
        <w:t>the</w:t>
      </w:r>
      <w:r w:rsidRPr="00615721">
        <w:rPr>
          <w:b/>
          <w:spacing w:val="-11"/>
          <w:lang w:val="en-GB"/>
        </w:rPr>
        <w:t xml:space="preserve"> </w:t>
      </w:r>
      <w:r w:rsidRPr="00615721">
        <w:rPr>
          <w:b/>
          <w:lang w:val="en-GB"/>
        </w:rPr>
        <w:t>advantages</w:t>
      </w:r>
      <w:r w:rsidRPr="00615721">
        <w:rPr>
          <w:b/>
          <w:spacing w:val="-11"/>
          <w:lang w:val="en-GB"/>
        </w:rPr>
        <w:t xml:space="preserve"> </w:t>
      </w:r>
      <w:r w:rsidRPr="00615721">
        <w:rPr>
          <w:b/>
          <w:lang w:val="en-GB"/>
        </w:rPr>
        <w:t>of</w:t>
      </w:r>
      <w:r w:rsidRPr="00615721">
        <w:rPr>
          <w:b/>
          <w:spacing w:val="-14"/>
          <w:lang w:val="en-GB"/>
        </w:rPr>
        <w:t xml:space="preserve"> </w:t>
      </w:r>
      <w:r w:rsidRPr="00615721">
        <w:rPr>
          <w:b/>
          <w:lang w:val="en-GB"/>
        </w:rPr>
        <w:t>the</w:t>
      </w:r>
      <w:r w:rsidRPr="00615721">
        <w:rPr>
          <w:b/>
          <w:spacing w:val="-11"/>
          <w:lang w:val="en-GB"/>
        </w:rPr>
        <w:t xml:space="preserve"> </w:t>
      </w:r>
      <w:r w:rsidRPr="00615721">
        <w:rPr>
          <w:b/>
          <w:lang w:val="en-GB"/>
        </w:rPr>
        <w:t>(materiality)</w:t>
      </w:r>
      <w:r w:rsidRPr="00615721">
        <w:rPr>
          <w:b/>
          <w:spacing w:val="-12"/>
          <w:lang w:val="en-GB"/>
        </w:rPr>
        <w:t xml:space="preserve"> </w:t>
      </w:r>
      <w:r w:rsidRPr="00615721">
        <w:rPr>
          <w:b/>
          <w:lang w:val="en-GB"/>
        </w:rPr>
        <w:t>rebuttable</w:t>
      </w:r>
      <w:r w:rsidRPr="00615721">
        <w:rPr>
          <w:b/>
          <w:spacing w:val="-11"/>
          <w:lang w:val="en-GB"/>
        </w:rPr>
        <w:t xml:space="preserve"> </w:t>
      </w:r>
      <w:r w:rsidRPr="00615721">
        <w:rPr>
          <w:b/>
          <w:lang w:val="en-GB"/>
        </w:rPr>
        <w:t>presumption and its proposed implementation?</w:t>
      </w:r>
    </w:p>
    <w:p w14:paraId="1688EAE9" w14:textId="77777777" w:rsidR="00B660BF" w:rsidRDefault="00B660BF" w:rsidP="00B660BF">
      <w:pPr>
        <w:pStyle w:val="Zkladntext"/>
        <w:spacing w:before="2"/>
        <w:rPr>
          <w:b/>
          <w:sz w:val="13"/>
          <w:lang w:val="en-GB"/>
        </w:rPr>
      </w:pPr>
    </w:p>
    <w:p w14:paraId="2B7C15A8" w14:textId="77777777" w:rsidR="00DD2DA5" w:rsidRPr="00615721" w:rsidRDefault="00DD2DA5" w:rsidP="00B660BF">
      <w:pPr>
        <w:pStyle w:val="Zkladntext"/>
        <w:spacing w:before="2"/>
        <w:rPr>
          <w:b/>
          <w:sz w:val="13"/>
          <w:lang w:val="en-GB"/>
        </w:rPr>
      </w:pPr>
    </w:p>
    <w:p w14:paraId="1DA8B3FB" w14:textId="77777777" w:rsidR="00B660BF" w:rsidRPr="00615721" w:rsidRDefault="00B660BF" w:rsidP="00B660BF">
      <w:pPr>
        <w:spacing w:before="93" w:line="259" w:lineRule="auto"/>
        <w:ind w:left="1416" w:right="1416"/>
        <w:rPr>
          <w:b/>
          <w:lang w:val="en-GB"/>
        </w:rPr>
      </w:pPr>
      <w:r w:rsidRPr="00615721">
        <w:rPr>
          <w:b/>
          <w:lang w:val="en-GB"/>
        </w:rPr>
        <w:t>Q26:</w:t>
      </w:r>
      <w:r w:rsidRPr="00615721">
        <w:rPr>
          <w:b/>
          <w:spacing w:val="80"/>
          <w:lang w:val="en-GB"/>
        </w:rPr>
        <w:t xml:space="preserve"> </w:t>
      </w:r>
      <w:r w:rsidRPr="00615721">
        <w:rPr>
          <w:b/>
          <w:lang w:val="en-GB"/>
        </w:rPr>
        <w:t>what</w:t>
      </w:r>
      <w:r w:rsidRPr="00615721">
        <w:rPr>
          <w:b/>
          <w:spacing w:val="80"/>
          <w:lang w:val="en-GB"/>
        </w:rPr>
        <w:t xml:space="preserve"> </w:t>
      </w:r>
      <w:r w:rsidRPr="00615721">
        <w:rPr>
          <w:b/>
          <w:lang w:val="en-GB"/>
        </w:rPr>
        <w:t>would</w:t>
      </w:r>
      <w:r w:rsidRPr="00615721">
        <w:rPr>
          <w:b/>
          <w:spacing w:val="80"/>
          <w:lang w:val="en-GB"/>
        </w:rPr>
        <w:t xml:space="preserve"> </w:t>
      </w:r>
      <w:r w:rsidRPr="00615721">
        <w:rPr>
          <w:b/>
          <w:lang w:val="en-GB"/>
        </w:rPr>
        <w:t>you</w:t>
      </w:r>
      <w:r w:rsidRPr="00615721">
        <w:rPr>
          <w:b/>
          <w:spacing w:val="80"/>
          <w:lang w:val="en-GB"/>
        </w:rPr>
        <w:t xml:space="preserve"> </w:t>
      </w:r>
      <w:r w:rsidRPr="00615721">
        <w:rPr>
          <w:b/>
          <w:lang w:val="en-GB"/>
        </w:rPr>
        <w:t>say</w:t>
      </w:r>
      <w:r w:rsidRPr="00615721">
        <w:rPr>
          <w:b/>
          <w:spacing w:val="80"/>
          <w:lang w:val="en-GB"/>
        </w:rPr>
        <w:t xml:space="preserve"> </w:t>
      </w:r>
      <w:r w:rsidRPr="00615721">
        <w:rPr>
          <w:b/>
          <w:lang w:val="en-GB"/>
        </w:rPr>
        <w:t>are</w:t>
      </w:r>
      <w:r w:rsidRPr="00615721">
        <w:rPr>
          <w:b/>
          <w:spacing w:val="80"/>
          <w:lang w:val="en-GB"/>
        </w:rPr>
        <w:t xml:space="preserve"> </w:t>
      </w:r>
      <w:r w:rsidRPr="00615721">
        <w:rPr>
          <w:b/>
          <w:lang w:val="en-GB"/>
        </w:rPr>
        <w:t>the</w:t>
      </w:r>
      <w:r w:rsidRPr="00615721">
        <w:rPr>
          <w:b/>
          <w:spacing w:val="80"/>
          <w:lang w:val="en-GB"/>
        </w:rPr>
        <w:t xml:space="preserve"> </w:t>
      </w:r>
      <w:r w:rsidRPr="00615721">
        <w:rPr>
          <w:b/>
          <w:lang w:val="en-GB"/>
        </w:rPr>
        <w:t>disadvantages</w:t>
      </w:r>
      <w:r w:rsidRPr="00615721">
        <w:rPr>
          <w:b/>
          <w:spacing w:val="80"/>
          <w:lang w:val="en-GB"/>
        </w:rPr>
        <w:t xml:space="preserve"> </w:t>
      </w:r>
      <w:r w:rsidRPr="00615721">
        <w:rPr>
          <w:b/>
          <w:lang w:val="en-GB"/>
        </w:rPr>
        <w:t>of</w:t>
      </w:r>
      <w:r w:rsidRPr="00615721">
        <w:rPr>
          <w:b/>
          <w:spacing w:val="80"/>
          <w:lang w:val="en-GB"/>
        </w:rPr>
        <w:t xml:space="preserve"> </w:t>
      </w:r>
      <w:r w:rsidRPr="00615721">
        <w:rPr>
          <w:b/>
          <w:lang w:val="en-GB"/>
        </w:rPr>
        <w:t>the</w:t>
      </w:r>
      <w:r w:rsidRPr="00615721">
        <w:rPr>
          <w:b/>
          <w:spacing w:val="80"/>
          <w:lang w:val="en-GB"/>
        </w:rPr>
        <w:t xml:space="preserve"> </w:t>
      </w:r>
      <w:r w:rsidRPr="00615721">
        <w:rPr>
          <w:b/>
          <w:lang w:val="en-GB"/>
        </w:rPr>
        <w:t>(materiality)</w:t>
      </w:r>
      <w:r w:rsidRPr="00615721">
        <w:rPr>
          <w:b/>
          <w:spacing w:val="80"/>
          <w:lang w:val="en-GB"/>
        </w:rPr>
        <w:t xml:space="preserve"> </w:t>
      </w:r>
      <w:r w:rsidRPr="00615721">
        <w:rPr>
          <w:b/>
          <w:lang w:val="en-GB"/>
        </w:rPr>
        <w:t>rebuttable presumption and its proposed implementation?</w:t>
      </w:r>
    </w:p>
    <w:p w14:paraId="6C0D54A9" w14:textId="77777777" w:rsidR="00B660BF" w:rsidRPr="00615721" w:rsidRDefault="00B660BF" w:rsidP="00B660BF">
      <w:pPr>
        <w:pStyle w:val="Zkladntext"/>
        <w:rPr>
          <w:b/>
          <w:sz w:val="24"/>
          <w:lang w:val="en-GB"/>
        </w:rPr>
      </w:pPr>
    </w:p>
    <w:p w14:paraId="5675C53D" w14:textId="77777777" w:rsidR="00B660BF" w:rsidRPr="00615721" w:rsidRDefault="00B660BF" w:rsidP="00B660BF">
      <w:pPr>
        <w:pStyle w:val="Zkladntext"/>
        <w:spacing w:before="10"/>
        <w:rPr>
          <w:b/>
          <w:sz w:val="27"/>
          <w:lang w:val="en-GB"/>
        </w:rPr>
      </w:pPr>
    </w:p>
    <w:p w14:paraId="7F1C9A16" w14:textId="77777777" w:rsidR="00B660BF" w:rsidRPr="00615721" w:rsidRDefault="00B660BF" w:rsidP="00B660BF">
      <w:pPr>
        <w:spacing w:before="1"/>
        <w:ind w:left="1416"/>
        <w:rPr>
          <w:b/>
          <w:lang w:val="en-GB"/>
        </w:rPr>
      </w:pPr>
      <w:r w:rsidRPr="00615721">
        <w:rPr>
          <w:b/>
          <w:lang w:val="en-GB"/>
        </w:rPr>
        <w:t>Q27:</w:t>
      </w:r>
      <w:r w:rsidRPr="00615721">
        <w:rPr>
          <w:b/>
          <w:spacing w:val="2"/>
          <w:lang w:val="en-GB"/>
        </w:rPr>
        <w:t xml:space="preserve"> </w:t>
      </w:r>
      <w:r w:rsidRPr="00615721">
        <w:rPr>
          <w:b/>
          <w:lang w:val="en-GB"/>
        </w:rPr>
        <w:t>how</w:t>
      </w:r>
      <w:r w:rsidRPr="00615721">
        <w:rPr>
          <w:b/>
          <w:spacing w:val="-6"/>
          <w:lang w:val="en-GB"/>
        </w:rPr>
        <w:t xml:space="preserve"> </w:t>
      </w:r>
      <w:r w:rsidRPr="00615721">
        <w:rPr>
          <w:b/>
          <w:lang w:val="en-GB"/>
        </w:rPr>
        <w:t>would</w:t>
      </w:r>
      <w:r w:rsidRPr="00615721">
        <w:rPr>
          <w:b/>
          <w:spacing w:val="-2"/>
          <w:lang w:val="en-GB"/>
        </w:rPr>
        <w:t xml:space="preserve"> </w:t>
      </w:r>
      <w:r w:rsidRPr="00615721">
        <w:rPr>
          <w:b/>
          <w:lang w:val="en-GB"/>
        </w:rPr>
        <w:t>you</w:t>
      </w:r>
      <w:r w:rsidRPr="00615721">
        <w:rPr>
          <w:b/>
          <w:spacing w:val="-3"/>
          <w:lang w:val="en-GB"/>
        </w:rPr>
        <w:t xml:space="preserve"> </w:t>
      </w:r>
      <w:r w:rsidRPr="00615721">
        <w:rPr>
          <w:b/>
          <w:lang w:val="en-GB"/>
        </w:rPr>
        <w:t>suggest</w:t>
      </w:r>
      <w:r w:rsidRPr="00615721">
        <w:rPr>
          <w:b/>
          <w:spacing w:val="-1"/>
          <w:lang w:val="en-GB"/>
        </w:rPr>
        <w:t xml:space="preserve"> </w:t>
      </w:r>
      <w:r w:rsidRPr="00615721">
        <w:rPr>
          <w:b/>
          <w:lang w:val="en-GB"/>
        </w:rPr>
        <w:t>it</w:t>
      </w:r>
      <w:r w:rsidRPr="00615721">
        <w:rPr>
          <w:b/>
          <w:spacing w:val="-4"/>
          <w:lang w:val="en-GB"/>
        </w:rPr>
        <w:t xml:space="preserve"> </w:t>
      </w:r>
      <w:r w:rsidRPr="00615721">
        <w:rPr>
          <w:b/>
          <w:lang w:val="en-GB"/>
        </w:rPr>
        <w:t>can</w:t>
      </w:r>
      <w:r w:rsidRPr="00615721">
        <w:rPr>
          <w:b/>
          <w:spacing w:val="-2"/>
          <w:lang w:val="en-GB"/>
        </w:rPr>
        <w:t xml:space="preserve"> </w:t>
      </w:r>
      <w:r w:rsidRPr="00615721">
        <w:rPr>
          <w:b/>
          <w:lang w:val="en-GB"/>
        </w:rPr>
        <w:t>be</w:t>
      </w:r>
      <w:r w:rsidRPr="00615721">
        <w:rPr>
          <w:b/>
          <w:spacing w:val="-4"/>
          <w:lang w:val="en-GB"/>
        </w:rPr>
        <w:t xml:space="preserve"> </w:t>
      </w:r>
      <w:r w:rsidRPr="00615721">
        <w:rPr>
          <w:b/>
          <w:spacing w:val="-2"/>
          <w:lang w:val="en-GB"/>
        </w:rPr>
        <w:t>improved?</w:t>
      </w:r>
    </w:p>
    <w:p w14:paraId="07503189" w14:textId="77777777" w:rsidR="00B660BF" w:rsidRPr="00615721" w:rsidRDefault="00B660BF" w:rsidP="00B660BF">
      <w:pPr>
        <w:rPr>
          <w:lang w:val="en-GB"/>
        </w:rPr>
        <w:sectPr w:rsidR="00B660BF" w:rsidRPr="00615721" w:rsidSect="00313E36">
          <w:pgSz w:w="11910" w:h="16840"/>
          <w:pgMar w:top="1580" w:right="0" w:bottom="1320" w:left="0" w:header="0" w:footer="1128" w:gutter="0"/>
          <w:cols w:space="720"/>
        </w:sectPr>
      </w:pPr>
    </w:p>
    <w:p w14:paraId="2A890BD8" w14:textId="77777777" w:rsidR="00B660BF" w:rsidRPr="00615721" w:rsidRDefault="00B660BF" w:rsidP="00B660BF">
      <w:pPr>
        <w:pStyle w:val="Zkladntext"/>
        <w:spacing w:before="7"/>
        <w:rPr>
          <w:b/>
          <w:sz w:val="13"/>
          <w:lang w:val="en-GB"/>
        </w:rPr>
      </w:pPr>
    </w:p>
    <w:p w14:paraId="66982459" w14:textId="77777777" w:rsidR="00B660BF" w:rsidRPr="00615721" w:rsidRDefault="00B660BF" w:rsidP="00B660BF">
      <w:pPr>
        <w:pStyle w:val="Nadpis6"/>
        <w:spacing w:before="93"/>
        <w:rPr>
          <w:lang w:val="en-GB"/>
        </w:rPr>
      </w:pPr>
      <w:r w:rsidRPr="00615721">
        <w:rPr>
          <w:lang w:val="en-GB"/>
        </w:rPr>
        <w:t>Reporting</w:t>
      </w:r>
      <w:r w:rsidRPr="00615721">
        <w:rPr>
          <w:spacing w:val="-4"/>
          <w:lang w:val="en-GB"/>
        </w:rPr>
        <w:t xml:space="preserve"> </w:t>
      </w:r>
      <w:r w:rsidRPr="00615721">
        <w:rPr>
          <w:lang w:val="en-GB"/>
        </w:rPr>
        <w:t>boundary</w:t>
      </w:r>
      <w:r w:rsidRPr="00615721">
        <w:rPr>
          <w:spacing w:val="-5"/>
          <w:lang w:val="en-GB"/>
        </w:rPr>
        <w:t xml:space="preserve"> </w:t>
      </w:r>
      <w:r w:rsidRPr="00615721">
        <w:rPr>
          <w:lang w:val="en-GB"/>
        </w:rPr>
        <w:t>and</w:t>
      </w:r>
      <w:r w:rsidRPr="00615721">
        <w:rPr>
          <w:spacing w:val="-8"/>
          <w:lang w:val="en-GB"/>
        </w:rPr>
        <w:t xml:space="preserve"> </w:t>
      </w:r>
      <w:r w:rsidRPr="00615721">
        <w:rPr>
          <w:lang w:val="en-GB"/>
        </w:rPr>
        <w:t>value</w:t>
      </w:r>
      <w:r w:rsidRPr="00615721">
        <w:rPr>
          <w:spacing w:val="-5"/>
          <w:lang w:val="en-GB"/>
        </w:rPr>
        <w:t xml:space="preserve"> </w:t>
      </w:r>
      <w:r w:rsidRPr="00615721">
        <w:rPr>
          <w:spacing w:val="-4"/>
          <w:lang w:val="en-GB"/>
        </w:rPr>
        <w:t>chain</w:t>
      </w:r>
    </w:p>
    <w:p w14:paraId="75B76416" w14:textId="77777777" w:rsidR="00B660BF" w:rsidRPr="00615721" w:rsidRDefault="00B660BF" w:rsidP="00B660BF">
      <w:pPr>
        <w:pStyle w:val="Zkladntext"/>
        <w:spacing w:before="185" w:line="259" w:lineRule="auto"/>
        <w:ind w:left="1416" w:right="1409"/>
        <w:jc w:val="both"/>
        <w:rPr>
          <w:lang w:val="en-GB"/>
        </w:rPr>
      </w:pPr>
      <w:r w:rsidRPr="00615721">
        <w:rPr>
          <w:lang w:val="en-GB"/>
        </w:rPr>
        <w:t>ESRS 1 paragraphs 63 to 65 define the reporting boundary of the undertaking and how and when</w:t>
      </w:r>
      <w:r w:rsidRPr="00615721">
        <w:rPr>
          <w:spacing w:val="-1"/>
          <w:lang w:val="en-GB"/>
        </w:rPr>
        <w:t xml:space="preserve"> </w:t>
      </w:r>
      <w:r w:rsidRPr="00615721">
        <w:rPr>
          <w:lang w:val="en-GB"/>
        </w:rPr>
        <w:t>it is</w:t>
      </w:r>
      <w:r w:rsidRPr="00615721">
        <w:rPr>
          <w:spacing w:val="-2"/>
          <w:lang w:val="en-GB"/>
        </w:rPr>
        <w:t xml:space="preserve"> </w:t>
      </w:r>
      <w:r w:rsidRPr="00615721">
        <w:rPr>
          <w:lang w:val="en-GB"/>
        </w:rPr>
        <w:t>expanded when relevant</w:t>
      </w:r>
      <w:r w:rsidRPr="00615721">
        <w:rPr>
          <w:spacing w:val="-1"/>
          <w:lang w:val="en-GB"/>
        </w:rPr>
        <w:t xml:space="preserve"> </w:t>
      </w:r>
      <w:r w:rsidRPr="00615721">
        <w:rPr>
          <w:lang w:val="en-GB"/>
        </w:rPr>
        <w:t>for</w:t>
      </w:r>
      <w:r w:rsidRPr="00615721">
        <w:rPr>
          <w:spacing w:val="-4"/>
          <w:lang w:val="en-GB"/>
        </w:rPr>
        <w:t xml:space="preserve"> </w:t>
      </w:r>
      <w:r w:rsidRPr="00615721">
        <w:rPr>
          <w:lang w:val="en-GB"/>
        </w:rPr>
        <w:t>the identification and</w:t>
      </w:r>
      <w:r w:rsidRPr="00615721">
        <w:rPr>
          <w:spacing w:val="-1"/>
          <w:lang w:val="en-GB"/>
        </w:rPr>
        <w:t xml:space="preserve"> </w:t>
      </w:r>
      <w:r w:rsidRPr="00615721">
        <w:rPr>
          <w:lang w:val="en-GB"/>
        </w:rPr>
        <w:t>assessment of principal impacts, risks and opportunities upstream and downstream its value chain – as the financial and/or impact materiality of a sustainability matter is not constrained to matters that are within the control of the undertaking.</w:t>
      </w:r>
    </w:p>
    <w:p w14:paraId="1787A691" w14:textId="77777777" w:rsidR="00B660BF" w:rsidRPr="00615721" w:rsidRDefault="00B660BF" w:rsidP="00B660BF">
      <w:pPr>
        <w:pStyle w:val="Zkladntext"/>
        <w:spacing w:before="155" w:line="259" w:lineRule="auto"/>
        <w:ind w:left="1416" w:right="1413"/>
        <w:jc w:val="both"/>
        <w:rPr>
          <w:lang w:val="en-GB"/>
        </w:rPr>
      </w:pPr>
      <w:r w:rsidRPr="00615721">
        <w:rPr>
          <w:lang w:val="en-GB"/>
        </w:rPr>
        <w:t>Paragraphs 67 and 68 address the situation when collecting the information about the upstream and downstream value chain may be impracticable, i.e. the undertaking cannot collect the necessary information after making every reasonable effort, and allows approximation</w:t>
      </w:r>
      <w:r w:rsidRPr="00615721">
        <w:rPr>
          <w:spacing w:val="-5"/>
          <w:lang w:val="en-GB"/>
        </w:rPr>
        <w:t xml:space="preserve"> </w:t>
      </w:r>
      <w:r w:rsidRPr="00615721">
        <w:rPr>
          <w:lang w:val="en-GB"/>
        </w:rPr>
        <w:t>based</w:t>
      </w:r>
      <w:r w:rsidRPr="00615721">
        <w:rPr>
          <w:spacing w:val="-6"/>
          <w:lang w:val="en-GB"/>
        </w:rPr>
        <w:t xml:space="preserve"> </w:t>
      </w:r>
      <w:r w:rsidRPr="00615721">
        <w:rPr>
          <w:lang w:val="en-GB"/>
        </w:rPr>
        <w:t>on</w:t>
      </w:r>
      <w:r w:rsidRPr="00615721">
        <w:rPr>
          <w:spacing w:val="-6"/>
          <w:lang w:val="en-GB"/>
        </w:rPr>
        <w:t xml:space="preserve"> </w:t>
      </w:r>
      <w:r w:rsidRPr="00615721">
        <w:rPr>
          <w:lang w:val="en-GB"/>
        </w:rPr>
        <w:t>the</w:t>
      </w:r>
      <w:r w:rsidRPr="00615721">
        <w:rPr>
          <w:spacing w:val="-6"/>
          <w:lang w:val="en-GB"/>
        </w:rPr>
        <w:t xml:space="preserve"> </w:t>
      </w:r>
      <w:r w:rsidRPr="00615721">
        <w:rPr>
          <w:lang w:val="en-GB"/>
        </w:rPr>
        <w:t>use</w:t>
      </w:r>
      <w:r w:rsidRPr="00615721">
        <w:rPr>
          <w:spacing w:val="-6"/>
          <w:lang w:val="en-GB"/>
        </w:rPr>
        <w:t xml:space="preserve"> </w:t>
      </w:r>
      <w:r w:rsidRPr="00615721">
        <w:rPr>
          <w:lang w:val="en-GB"/>
        </w:rPr>
        <w:t>of</w:t>
      </w:r>
      <w:r w:rsidRPr="00615721">
        <w:rPr>
          <w:spacing w:val="-3"/>
          <w:lang w:val="en-GB"/>
        </w:rPr>
        <w:t xml:space="preserve"> </w:t>
      </w:r>
      <w:r w:rsidRPr="00615721">
        <w:rPr>
          <w:lang w:val="en-GB"/>
        </w:rPr>
        <w:t>all</w:t>
      </w:r>
      <w:r w:rsidRPr="00615721">
        <w:rPr>
          <w:spacing w:val="-5"/>
          <w:lang w:val="en-GB"/>
        </w:rPr>
        <w:t xml:space="preserve"> </w:t>
      </w:r>
      <w:r w:rsidRPr="00615721">
        <w:rPr>
          <w:lang w:val="en-GB"/>
        </w:rPr>
        <w:t>reasonable</w:t>
      </w:r>
      <w:r w:rsidRPr="00615721">
        <w:rPr>
          <w:spacing w:val="-1"/>
          <w:lang w:val="en-GB"/>
        </w:rPr>
        <w:t xml:space="preserve"> </w:t>
      </w:r>
      <w:r w:rsidRPr="00615721">
        <w:rPr>
          <w:lang w:val="en-GB"/>
        </w:rPr>
        <w:t>and</w:t>
      </w:r>
      <w:r w:rsidRPr="00615721">
        <w:rPr>
          <w:spacing w:val="-3"/>
          <w:lang w:val="en-GB"/>
        </w:rPr>
        <w:t xml:space="preserve"> </w:t>
      </w:r>
      <w:r w:rsidRPr="00615721">
        <w:rPr>
          <w:lang w:val="en-GB"/>
        </w:rPr>
        <w:t>supportable</w:t>
      </w:r>
      <w:r w:rsidRPr="00615721">
        <w:rPr>
          <w:spacing w:val="-3"/>
          <w:lang w:val="en-GB"/>
        </w:rPr>
        <w:t xml:space="preserve"> </w:t>
      </w:r>
      <w:r w:rsidRPr="00615721">
        <w:rPr>
          <w:lang w:val="en-GB"/>
        </w:rPr>
        <w:t>information,</w:t>
      </w:r>
      <w:r w:rsidRPr="00615721">
        <w:rPr>
          <w:spacing w:val="-3"/>
          <w:lang w:val="en-GB"/>
        </w:rPr>
        <w:t xml:space="preserve"> </w:t>
      </w:r>
      <w:r w:rsidRPr="00615721">
        <w:rPr>
          <w:lang w:val="en-GB"/>
        </w:rPr>
        <w:t>including</w:t>
      </w:r>
      <w:r w:rsidRPr="00615721">
        <w:rPr>
          <w:spacing w:val="-6"/>
          <w:lang w:val="en-GB"/>
        </w:rPr>
        <w:t xml:space="preserve"> </w:t>
      </w:r>
      <w:r w:rsidRPr="00615721">
        <w:rPr>
          <w:lang w:val="en-GB"/>
        </w:rPr>
        <w:t>peer group or sector data.</w:t>
      </w:r>
    </w:p>
    <w:p w14:paraId="4A0DC4D8" w14:textId="77777777" w:rsidR="00B660BF" w:rsidRPr="00615721" w:rsidRDefault="00B660BF" w:rsidP="00B660BF">
      <w:pPr>
        <w:pStyle w:val="Zkladntext"/>
        <w:spacing w:before="161" w:line="259" w:lineRule="auto"/>
        <w:ind w:left="1416" w:right="1413"/>
        <w:jc w:val="both"/>
        <w:rPr>
          <w:lang w:val="en-GB"/>
        </w:rPr>
      </w:pPr>
      <w:r w:rsidRPr="00615721">
        <w:rPr>
          <w:lang w:val="en-GB"/>
        </w:rPr>
        <w:t>Due</w:t>
      </w:r>
      <w:r w:rsidRPr="00615721">
        <w:rPr>
          <w:spacing w:val="-11"/>
          <w:lang w:val="en-GB"/>
        </w:rPr>
        <w:t xml:space="preserve"> </w:t>
      </w:r>
      <w:r w:rsidRPr="00615721">
        <w:rPr>
          <w:lang w:val="en-GB"/>
        </w:rPr>
        <w:t>to</w:t>
      </w:r>
      <w:r w:rsidRPr="00615721">
        <w:rPr>
          <w:spacing w:val="-9"/>
          <w:lang w:val="en-GB"/>
        </w:rPr>
        <w:t xml:space="preserve"> </w:t>
      </w:r>
      <w:r w:rsidRPr="00615721">
        <w:rPr>
          <w:lang w:val="en-GB"/>
        </w:rPr>
        <w:t>the</w:t>
      </w:r>
      <w:r w:rsidRPr="00615721">
        <w:rPr>
          <w:spacing w:val="-14"/>
          <w:lang w:val="en-GB"/>
        </w:rPr>
        <w:t xml:space="preserve"> </w:t>
      </w:r>
      <w:r w:rsidRPr="00615721">
        <w:rPr>
          <w:lang w:val="en-GB"/>
        </w:rPr>
        <w:t>dynamics</w:t>
      </w:r>
      <w:r w:rsidRPr="00615721">
        <w:rPr>
          <w:spacing w:val="-12"/>
          <w:lang w:val="en-GB"/>
        </w:rPr>
        <w:t xml:space="preserve"> </w:t>
      </w:r>
      <w:r w:rsidRPr="00615721">
        <w:rPr>
          <w:lang w:val="en-GB"/>
        </w:rPr>
        <w:t>and</w:t>
      </w:r>
      <w:r w:rsidRPr="00615721">
        <w:rPr>
          <w:spacing w:val="-10"/>
          <w:lang w:val="en-GB"/>
        </w:rPr>
        <w:t xml:space="preserve"> </w:t>
      </w:r>
      <w:r w:rsidRPr="00615721">
        <w:rPr>
          <w:lang w:val="en-GB"/>
        </w:rPr>
        <w:t>causal</w:t>
      </w:r>
      <w:r w:rsidRPr="00615721">
        <w:rPr>
          <w:spacing w:val="-13"/>
          <w:lang w:val="en-GB"/>
        </w:rPr>
        <w:t xml:space="preserve"> </w:t>
      </w:r>
      <w:r w:rsidRPr="00615721">
        <w:rPr>
          <w:lang w:val="en-GB"/>
        </w:rPr>
        <w:t>connections</w:t>
      </w:r>
      <w:r w:rsidRPr="00615721">
        <w:rPr>
          <w:spacing w:val="-16"/>
          <w:lang w:val="en-GB"/>
        </w:rPr>
        <w:t xml:space="preserve"> </w:t>
      </w:r>
      <w:r w:rsidRPr="00615721">
        <w:rPr>
          <w:lang w:val="en-GB"/>
        </w:rPr>
        <w:t>between</w:t>
      </w:r>
      <w:r w:rsidRPr="00615721">
        <w:rPr>
          <w:spacing w:val="-9"/>
          <w:lang w:val="en-GB"/>
        </w:rPr>
        <w:t xml:space="preserve"> </w:t>
      </w:r>
      <w:r w:rsidRPr="00615721">
        <w:rPr>
          <w:lang w:val="en-GB"/>
        </w:rPr>
        <w:t>levels</w:t>
      </w:r>
      <w:r w:rsidRPr="00615721">
        <w:rPr>
          <w:spacing w:val="-4"/>
          <w:lang w:val="en-GB"/>
        </w:rPr>
        <w:t xml:space="preserve"> </w:t>
      </w:r>
      <w:r w:rsidRPr="00615721">
        <w:rPr>
          <w:lang w:val="en-GB"/>
        </w:rPr>
        <w:t>within</w:t>
      </w:r>
      <w:r w:rsidRPr="00615721">
        <w:rPr>
          <w:spacing w:val="-15"/>
          <w:lang w:val="en-GB"/>
        </w:rPr>
        <w:t xml:space="preserve"> </w:t>
      </w:r>
      <w:r w:rsidRPr="00615721">
        <w:rPr>
          <w:lang w:val="en-GB"/>
        </w:rPr>
        <w:t>the</w:t>
      </w:r>
      <w:r w:rsidRPr="00615721">
        <w:rPr>
          <w:spacing w:val="-10"/>
          <w:lang w:val="en-GB"/>
        </w:rPr>
        <w:t xml:space="preserve"> </w:t>
      </w:r>
      <w:r w:rsidRPr="00615721">
        <w:rPr>
          <w:lang w:val="en-GB"/>
        </w:rPr>
        <w:t>undertaking’s</w:t>
      </w:r>
      <w:r w:rsidRPr="00615721">
        <w:rPr>
          <w:spacing w:val="-12"/>
          <w:lang w:val="en-GB"/>
        </w:rPr>
        <w:t xml:space="preserve"> </w:t>
      </w:r>
      <w:r w:rsidRPr="00615721">
        <w:rPr>
          <w:lang w:val="en-GB"/>
        </w:rPr>
        <w:t>reporting boundary,</w:t>
      </w:r>
      <w:r w:rsidRPr="00615721">
        <w:rPr>
          <w:spacing w:val="-1"/>
          <w:lang w:val="en-GB"/>
        </w:rPr>
        <w:t xml:space="preserve"> </w:t>
      </w:r>
      <w:r w:rsidRPr="00615721">
        <w:rPr>
          <w:lang w:val="en-GB"/>
        </w:rPr>
        <w:t>material information is</w:t>
      </w:r>
      <w:r w:rsidRPr="00615721">
        <w:rPr>
          <w:spacing w:val="-2"/>
          <w:lang w:val="en-GB"/>
        </w:rPr>
        <w:t xml:space="preserve"> </w:t>
      </w:r>
      <w:r w:rsidRPr="00615721">
        <w:rPr>
          <w:lang w:val="en-GB"/>
        </w:rPr>
        <w:t>not constrained to</w:t>
      </w:r>
      <w:r w:rsidRPr="00615721">
        <w:rPr>
          <w:spacing w:val="-1"/>
          <w:lang w:val="en-GB"/>
        </w:rPr>
        <w:t xml:space="preserve"> </w:t>
      </w:r>
      <w:r w:rsidRPr="00615721">
        <w:rPr>
          <w:lang w:val="en-GB"/>
        </w:rPr>
        <w:t>one</w:t>
      </w:r>
      <w:r w:rsidRPr="00615721">
        <w:rPr>
          <w:spacing w:val="-1"/>
          <w:lang w:val="en-GB"/>
        </w:rPr>
        <w:t xml:space="preserve"> </w:t>
      </w:r>
      <w:r w:rsidRPr="00615721">
        <w:rPr>
          <w:lang w:val="en-GB"/>
        </w:rPr>
        <w:t>particular level. Paragraphs</w:t>
      </w:r>
      <w:r w:rsidRPr="00615721">
        <w:rPr>
          <w:spacing w:val="-2"/>
          <w:lang w:val="en-GB"/>
        </w:rPr>
        <w:t xml:space="preserve"> </w:t>
      </w:r>
      <w:r w:rsidRPr="00615721">
        <w:rPr>
          <w:lang w:val="en-GB"/>
        </w:rPr>
        <w:t>72</w:t>
      </w:r>
      <w:r w:rsidRPr="00615721">
        <w:rPr>
          <w:spacing w:val="-1"/>
          <w:lang w:val="en-GB"/>
        </w:rPr>
        <w:t xml:space="preserve"> </w:t>
      </w:r>
      <w:r w:rsidRPr="00615721">
        <w:rPr>
          <w:lang w:val="en-GB"/>
        </w:rPr>
        <w:t>to</w:t>
      </w:r>
      <w:r w:rsidRPr="00615721">
        <w:rPr>
          <w:spacing w:val="-1"/>
          <w:lang w:val="en-GB"/>
        </w:rPr>
        <w:t xml:space="preserve"> </w:t>
      </w:r>
      <w:r w:rsidRPr="00615721">
        <w:rPr>
          <w:lang w:val="en-GB"/>
        </w:rPr>
        <w:t>77 prescribe how the undertaking shall consider the appropriate level of disaggregation of information</w:t>
      </w:r>
      <w:r w:rsidRPr="00615721">
        <w:rPr>
          <w:spacing w:val="-5"/>
          <w:lang w:val="en-GB"/>
        </w:rPr>
        <w:t xml:space="preserve"> </w:t>
      </w:r>
      <w:r w:rsidRPr="00615721">
        <w:rPr>
          <w:lang w:val="en-GB"/>
        </w:rPr>
        <w:t>to</w:t>
      </w:r>
      <w:r w:rsidRPr="00615721">
        <w:rPr>
          <w:spacing w:val="-4"/>
          <w:lang w:val="en-GB"/>
        </w:rPr>
        <w:t xml:space="preserve"> </w:t>
      </w:r>
      <w:r w:rsidRPr="00615721">
        <w:rPr>
          <w:lang w:val="en-GB"/>
        </w:rPr>
        <w:t>ensure</w:t>
      </w:r>
      <w:r w:rsidRPr="00615721">
        <w:rPr>
          <w:spacing w:val="-4"/>
          <w:lang w:val="en-GB"/>
        </w:rPr>
        <w:t xml:space="preserve"> </w:t>
      </w:r>
      <w:r w:rsidRPr="00615721">
        <w:rPr>
          <w:lang w:val="en-GB"/>
        </w:rPr>
        <w:t>it</w:t>
      </w:r>
      <w:r w:rsidRPr="00615721">
        <w:rPr>
          <w:spacing w:val="-6"/>
          <w:lang w:val="en-GB"/>
        </w:rPr>
        <w:t xml:space="preserve"> </w:t>
      </w:r>
      <w:r w:rsidRPr="00615721">
        <w:rPr>
          <w:lang w:val="en-GB"/>
        </w:rPr>
        <w:t>represents</w:t>
      </w:r>
      <w:r w:rsidRPr="00615721">
        <w:rPr>
          <w:spacing w:val="-7"/>
          <w:lang w:val="en-GB"/>
        </w:rPr>
        <w:t xml:space="preserve"> </w:t>
      </w:r>
      <w:r w:rsidRPr="00615721">
        <w:rPr>
          <w:lang w:val="en-GB"/>
        </w:rPr>
        <w:t>the</w:t>
      </w:r>
      <w:r w:rsidRPr="00615721">
        <w:rPr>
          <w:spacing w:val="-5"/>
          <w:lang w:val="en-GB"/>
        </w:rPr>
        <w:t xml:space="preserve"> </w:t>
      </w:r>
      <w:r w:rsidRPr="00615721">
        <w:rPr>
          <w:lang w:val="en-GB"/>
        </w:rPr>
        <w:t>undertaking’s</w:t>
      </w:r>
      <w:r w:rsidRPr="00615721">
        <w:rPr>
          <w:spacing w:val="-3"/>
          <w:lang w:val="en-GB"/>
        </w:rPr>
        <w:t xml:space="preserve"> </w:t>
      </w:r>
      <w:r w:rsidRPr="00615721">
        <w:rPr>
          <w:lang w:val="en-GB"/>
        </w:rPr>
        <w:t>principal</w:t>
      </w:r>
      <w:r w:rsidRPr="00615721">
        <w:rPr>
          <w:spacing w:val="-8"/>
          <w:lang w:val="en-GB"/>
        </w:rPr>
        <w:t xml:space="preserve"> </w:t>
      </w:r>
      <w:r w:rsidRPr="00615721">
        <w:rPr>
          <w:lang w:val="en-GB"/>
        </w:rPr>
        <w:t>impacts,</w:t>
      </w:r>
      <w:r w:rsidRPr="00615721">
        <w:rPr>
          <w:spacing w:val="-6"/>
          <w:lang w:val="en-GB"/>
        </w:rPr>
        <w:t xml:space="preserve"> </w:t>
      </w:r>
      <w:r w:rsidRPr="00615721">
        <w:rPr>
          <w:lang w:val="en-GB"/>
        </w:rPr>
        <w:t>risks</w:t>
      </w:r>
      <w:r w:rsidRPr="00615721">
        <w:rPr>
          <w:spacing w:val="-7"/>
          <w:lang w:val="en-GB"/>
        </w:rPr>
        <w:t xml:space="preserve"> </w:t>
      </w:r>
      <w:r w:rsidRPr="00615721">
        <w:rPr>
          <w:lang w:val="en-GB"/>
        </w:rPr>
        <w:t>and</w:t>
      </w:r>
      <w:r w:rsidRPr="00615721">
        <w:rPr>
          <w:spacing w:val="-5"/>
          <w:lang w:val="en-GB"/>
        </w:rPr>
        <w:t xml:space="preserve"> </w:t>
      </w:r>
      <w:r w:rsidRPr="00615721">
        <w:rPr>
          <w:lang w:val="en-GB"/>
        </w:rPr>
        <w:t>opportunities in a relevant and faithful manner.</w:t>
      </w:r>
    </w:p>
    <w:p w14:paraId="0D4566D7" w14:textId="77777777" w:rsidR="00B660BF" w:rsidRPr="00615721" w:rsidRDefault="00B660BF" w:rsidP="00B660BF">
      <w:pPr>
        <w:pStyle w:val="Zkladntext"/>
        <w:rPr>
          <w:sz w:val="24"/>
          <w:lang w:val="en-GB"/>
        </w:rPr>
      </w:pPr>
    </w:p>
    <w:p w14:paraId="3A870DD0" w14:textId="77777777" w:rsidR="00B660BF" w:rsidRPr="00615721" w:rsidRDefault="00B660BF" w:rsidP="00B660BF">
      <w:pPr>
        <w:pStyle w:val="Zkladntext"/>
        <w:spacing w:before="1"/>
        <w:rPr>
          <w:sz w:val="27"/>
          <w:lang w:val="en-GB"/>
        </w:rPr>
      </w:pPr>
    </w:p>
    <w:p w14:paraId="6A29B7E1" w14:textId="77777777" w:rsidR="00B660BF" w:rsidRPr="00615721" w:rsidRDefault="00B660BF" w:rsidP="00B660BF">
      <w:pPr>
        <w:spacing w:before="1" w:line="259" w:lineRule="auto"/>
        <w:ind w:left="1416" w:right="1408"/>
        <w:jc w:val="both"/>
        <w:rPr>
          <w:b/>
          <w:lang w:val="en-GB"/>
        </w:rPr>
      </w:pPr>
      <w:r w:rsidRPr="00615721">
        <w:rPr>
          <w:b/>
          <w:lang w:val="en-GB"/>
        </w:rPr>
        <w:t>Q28: in your opinion, to what extent would approximation of information on the value chain that cannot (practically) be collected contribute to the reporting of understandable, relevant, verifiable, comparable, and faithfully represented sustainability information?</w:t>
      </w:r>
    </w:p>
    <w:p w14:paraId="5D803257" w14:textId="77777777" w:rsidR="00B660BF" w:rsidRPr="00615721" w:rsidRDefault="00B660BF" w:rsidP="00B660BF">
      <w:pPr>
        <w:pStyle w:val="Zkladntext"/>
        <w:spacing w:before="165" w:line="259" w:lineRule="auto"/>
        <w:ind w:left="1483" w:right="1422"/>
        <w:jc w:val="both"/>
        <w:rPr>
          <w:lang w:val="en-GB"/>
        </w:rPr>
      </w:pPr>
      <w:r w:rsidRPr="00615721">
        <w:rPr>
          <w:lang w:val="en-GB"/>
        </w:rPr>
        <w:t xml:space="preserve">1/ Not at all 2/ To a limited extent with strong reservations, 3/ To a large extent with some reservations 4/ </w:t>
      </w:r>
      <w:r w:rsidRPr="008F70D6">
        <w:rPr>
          <w:highlight w:val="cyan"/>
          <w:lang w:val="en-GB"/>
        </w:rPr>
        <w:t>Fully</w:t>
      </w:r>
      <w:r w:rsidRPr="00615721">
        <w:rPr>
          <w:lang w:val="en-GB"/>
        </w:rPr>
        <w:t xml:space="preserve"> 5/ No opinion</w:t>
      </w:r>
    </w:p>
    <w:p w14:paraId="1A181A43" w14:textId="77777777" w:rsidR="00B660BF" w:rsidRDefault="00B660BF" w:rsidP="00B660BF">
      <w:pPr>
        <w:pStyle w:val="Zkladntext"/>
        <w:spacing w:before="161" w:line="237" w:lineRule="auto"/>
        <w:ind w:left="1483" w:right="1424"/>
        <w:jc w:val="both"/>
        <w:rPr>
          <w:lang w:val="en-GB"/>
        </w:rPr>
      </w:pPr>
      <w:r w:rsidRPr="00615721">
        <w:rPr>
          <w:lang w:val="en-GB"/>
        </w:rPr>
        <w:t>Please</w:t>
      </w:r>
      <w:r w:rsidRPr="00615721">
        <w:rPr>
          <w:spacing w:val="-5"/>
          <w:lang w:val="en-GB"/>
        </w:rPr>
        <w:t xml:space="preserve"> </w:t>
      </w:r>
      <w:r w:rsidRPr="00615721">
        <w:rPr>
          <w:lang w:val="en-GB"/>
        </w:rPr>
        <w:t>explain</w:t>
      </w:r>
      <w:r w:rsidRPr="00615721">
        <w:rPr>
          <w:spacing w:val="-1"/>
          <w:lang w:val="en-GB"/>
        </w:rPr>
        <w:t xml:space="preserve"> </w:t>
      </w:r>
      <w:r w:rsidRPr="00615721">
        <w:rPr>
          <w:lang w:val="en-GB"/>
        </w:rPr>
        <w:t>your</w:t>
      </w:r>
      <w:r w:rsidRPr="00615721">
        <w:rPr>
          <w:spacing w:val="-4"/>
          <w:lang w:val="en-GB"/>
        </w:rPr>
        <w:t xml:space="preserve"> </w:t>
      </w:r>
      <w:r w:rsidRPr="00615721">
        <w:rPr>
          <w:lang w:val="en-GB"/>
        </w:rPr>
        <w:t>reservations</w:t>
      </w:r>
      <w:r w:rsidRPr="00615721">
        <w:rPr>
          <w:spacing w:val="-7"/>
          <w:lang w:val="en-GB"/>
        </w:rPr>
        <w:t xml:space="preserve"> </w:t>
      </w:r>
      <w:r w:rsidRPr="00615721">
        <w:rPr>
          <w:lang w:val="en-GB"/>
        </w:rPr>
        <w:t>or</w:t>
      </w:r>
      <w:r w:rsidRPr="00615721">
        <w:rPr>
          <w:spacing w:val="-4"/>
          <w:lang w:val="en-GB"/>
        </w:rPr>
        <w:t xml:space="preserve"> </w:t>
      </w:r>
      <w:r w:rsidRPr="00615721">
        <w:rPr>
          <w:lang w:val="en-GB"/>
        </w:rPr>
        <w:t>your</w:t>
      </w:r>
      <w:r w:rsidRPr="00615721">
        <w:rPr>
          <w:spacing w:val="-4"/>
          <w:lang w:val="en-GB"/>
        </w:rPr>
        <w:t xml:space="preserve"> </w:t>
      </w:r>
      <w:r w:rsidRPr="00615721">
        <w:rPr>
          <w:lang w:val="en-GB"/>
        </w:rPr>
        <w:t>suggestions</w:t>
      </w:r>
      <w:r w:rsidRPr="00615721">
        <w:rPr>
          <w:spacing w:val="-7"/>
          <w:lang w:val="en-GB"/>
        </w:rPr>
        <w:t xml:space="preserve"> </w:t>
      </w:r>
      <w:r w:rsidRPr="00615721">
        <w:rPr>
          <w:lang w:val="en-GB"/>
        </w:rPr>
        <w:t>for</w:t>
      </w:r>
      <w:r w:rsidRPr="00615721">
        <w:rPr>
          <w:spacing w:val="-4"/>
          <w:lang w:val="en-GB"/>
        </w:rPr>
        <w:t xml:space="preserve"> </w:t>
      </w:r>
      <w:r w:rsidRPr="00615721">
        <w:rPr>
          <w:lang w:val="en-GB"/>
        </w:rPr>
        <w:t>improvement</w:t>
      </w:r>
      <w:r w:rsidRPr="00615721">
        <w:rPr>
          <w:spacing w:val="-1"/>
          <w:lang w:val="en-GB"/>
        </w:rPr>
        <w:t xml:space="preserve"> </w:t>
      </w:r>
      <w:r w:rsidRPr="00615721">
        <w:rPr>
          <w:lang w:val="en-GB"/>
        </w:rPr>
        <w:t>or</w:t>
      </w:r>
      <w:r w:rsidRPr="00615721">
        <w:rPr>
          <w:spacing w:val="-9"/>
          <w:lang w:val="en-GB"/>
        </w:rPr>
        <w:t xml:space="preserve"> </w:t>
      </w:r>
      <w:r w:rsidRPr="00615721">
        <w:rPr>
          <w:lang w:val="en-GB"/>
        </w:rPr>
        <w:t>any</w:t>
      </w:r>
      <w:r w:rsidRPr="00615721">
        <w:rPr>
          <w:spacing w:val="-7"/>
          <w:lang w:val="en-GB"/>
        </w:rPr>
        <w:t xml:space="preserve"> </w:t>
      </w:r>
      <w:r w:rsidRPr="00615721">
        <w:rPr>
          <w:lang w:val="en-GB"/>
        </w:rPr>
        <w:t>other</w:t>
      </w:r>
      <w:r w:rsidRPr="00615721">
        <w:rPr>
          <w:spacing w:val="-4"/>
          <w:lang w:val="en-GB"/>
        </w:rPr>
        <w:t xml:space="preserve"> </w:t>
      </w:r>
      <w:r w:rsidRPr="00615721">
        <w:rPr>
          <w:lang w:val="en-GB"/>
        </w:rPr>
        <w:t>comment you might have</w:t>
      </w:r>
    </w:p>
    <w:p w14:paraId="5DD29FDF" w14:textId="77777777" w:rsidR="00484A5A" w:rsidRDefault="00484A5A" w:rsidP="00B660BF">
      <w:pPr>
        <w:pStyle w:val="Zkladntext"/>
        <w:spacing w:before="161" w:line="237" w:lineRule="auto"/>
        <w:ind w:left="1483" w:right="1424"/>
        <w:jc w:val="both"/>
        <w:rPr>
          <w:lang w:val="en-GB"/>
        </w:rPr>
      </w:pPr>
    </w:p>
    <w:tbl>
      <w:tblPr>
        <w:tblStyle w:val="Mriekatabuky"/>
        <w:tblW w:w="0" w:type="auto"/>
        <w:tblInd w:w="1668" w:type="dxa"/>
        <w:tblLook w:val="04A0" w:firstRow="1" w:lastRow="0" w:firstColumn="1" w:lastColumn="0" w:noHBand="0" w:noVBand="1"/>
      </w:tblPr>
      <w:tblGrid>
        <w:gridCol w:w="8930"/>
      </w:tblGrid>
      <w:tr w:rsidR="00484A5A" w14:paraId="68B75901" w14:textId="77777777" w:rsidTr="00D555D1">
        <w:tc>
          <w:tcPr>
            <w:tcW w:w="8930" w:type="dxa"/>
          </w:tcPr>
          <w:p w14:paraId="1473450C" w14:textId="6778A71B" w:rsidR="00484A5A" w:rsidRDefault="00484A5A" w:rsidP="00D555D1">
            <w:pPr>
              <w:pStyle w:val="Zkladntext"/>
              <w:spacing w:before="159"/>
              <w:ind w:right="34"/>
              <w:jc w:val="both"/>
              <w:rPr>
                <w:color w:val="4F81BD" w:themeColor="accent1"/>
                <w:lang w:val="en-GB"/>
              </w:rPr>
            </w:pPr>
            <w:r>
              <w:rPr>
                <w:color w:val="4F81BD" w:themeColor="accent1"/>
                <w:lang w:val="en-GB"/>
              </w:rPr>
              <w:t xml:space="preserve">We believe that the </w:t>
            </w:r>
            <w:r w:rsidR="00FA1E94">
              <w:rPr>
                <w:color w:val="4F81BD" w:themeColor="accent1"/>
                <w:lang w:val="en-GB"/>
              </w:rPr>
              <w:t>expansion of the reporting boundary to upstream and downstream value chains</w:t>
            </w:r>
            <w:r w:rsidR="00A06962">
              <w:rPr>
                <w:color w:val="4F81BD" w:themeColor="accent1"/>
                <w:lang w:val="en-GB"/>
              </w:rPr>
              <w:t xml:space="preserve"> (p</w:t>
            </w:r>
            <w:r w:rsidR="006B5596">
              <w:rPr>
                <w:color w:val="4F81BD" w:themeColor="accent1"/>
                <w:lang w:val="en-GB"/>
              </w:rPr>
              <w:t>aragraph 63)</w:t>
            </w:r>
            <w:r w:rsidR="00FA1E94">
              <w:rPr>
                <w:color w:val="4F81BD" w:themeColor="accent1"/>
                <w:lang w:val="en-GB"/>
              </w:rPr>
              <w:t xml:space="preserve"> </w:t>
            </w:r>
            <w:r w:rsidR="00331A27">
              <w:rPr>
                <w:color w:val="4F81BD" w:themeColor="accent1"/>
                <w:lang w:val="en-GB"/>
              </w:rPr>
              <w:t>is too large,</w:t>
            </w:r>
            <w:r w:rsidR="005F389D">
              <w:rPr>
                <w:color w:val="4F81BD" w:themeColor="accent1"/>
                <w:lang w:val="en-GB"/>
              </w:rPr>
              <w:t xml:space="preserve"> bringing significant operational costs</w:t>
            </w:r>
            <w:r w:rsidR="00331A27">
              <w:rPr>
                <w:color w:val="4F81BD" w:themeColor="accent1"/>
                <w:lang w:val="en-GB"/>
              </w:rPr>
              <w:t xml:space="preserve"> </w:t>
            </w:r>
            <w:r>
              <w:rPr>
                <w:color w:val="4F81BD" w:themeColor="accent1"/>
                <w:lang w:val="en-GB"/>
              </w:rPr>
              <w:t xml:space="preserve">in particular </w:t>
            </w:r>
            <w:r w:rsidR="00290278">
              <w:rPr>
                <w:color w:val="4F81BD" w:themeColor="accent1"/>
                <w:lang w:val="en-GB"/>
              </w:rPr>
              <w:t>regarding the</w:t>
            </w:r>
            <w:r>
              <w:rPr>
                <w:color w:val="4F81BD" w:themeColor="accent1"/>
                <w:lang w:val="en-GB"/>
              </w:rPr>
              <w:t xml:space="preserve"> </w:t>
            </w:r>
            <w:r w:rsidR="00290278">
              <w:rPr>
                <w:color w:val="4F81BD" w:themeColor="accent1"/>
                <w:lang w:val="en-GB"/>
              </w:rPr>
              <w:t>financial sector for which</w:t>
            </w:r>
            <w:r>
              <w:rPr>
                <w:color w:val="4F81BD" w:themeColor="accent1"/>
                <w:lang w:val="en-GB"/>
              </w:rPr>
              <w:t xml:space="preserve"> </w:t>
            </w:r>
            <w:r w:rsidR="00290278">
              <w:rPr>
                <w:color w:val="4F81BD" w:themeColor="accent1"/>
                <w:lang w:val="en-GB"/>
              </w:rPr>
              <w:t>d</w:t>
            </w:r>
            <w:r>
              <w:rPr>
                <w:color w:val="4F81BD" w:themeColor="accent1"/>
                <w:lang w:val="en-GB"/>
              </w:rPr>
              <w:t>ownstream value chain can be very extensive</w:t>
            </w:r>
            <w:r w:rsidR="000A5C75">
              <w:rPr>
                <w:color w:val="4F81BD" w:themeColor="accent1"/>
                <w:lang w:val="en-GB"/>
              </w:rPr>
              <w:t>.</w:t>
            </w:r>
          </w:p>
          <w:p w14:paraId="63DE783B" w14:textId="3F8C5E15" w:rsidR="00290278" w:rsidRPr="00854EBE" w:rsidRDefault="00461E0D" w:rsidP="00D555D1">
            <w:pPr>
              <w:pStyle w:val="Zkladntext"/>
              <w:spacing w:before="159"/>
              <w:ind w:right="34"/>
              <w:jc w:val="both"/>
              <w:rPr>
                <w:color w:val="4F81BD" w:themeColor="accent1"/>
                <w:lang w:val="en-GB"/>
              </w:rPr>
            </w:pPr>
            <w:r>
              <w:rPr>
                <w:color w:val="4F81BD" w:themeColor="accent1"/>
                <w:lang w:val="en-GB"/>
              </w:rPr>
              <w:t xml:space="preserve">However, we </w:t>
            </w:r>
            <w:r w:rsidR="00854633">
              <w:rPr>
                <w:color w:val="4F81BD" w:themeColor="accent1"/>
                <w:lang w:val="en-GB"/>
              </w:rPr>
              <w:t xml:space="preserve">welcome and </w:t>
            </w:r>
            <w:r>
              <w:rPr>
                <w:color w:val="4F81BD" w:themeColor="accent1"/>
                <w:lang w:val="en-GB"/>
              </w:rPr>
              <w:t>support the introduction</w:t>
            </w:r>
            <w:r w:rsidR="00482331">
              <w:rPr>
                <w:color w:val="4F81BD" w:themeColor="accent1"/>
                <w:lang w:val="en-GB"/>
              </w:rPr>
              <w:t xml:space="preserve"> in paragraphs 67-68</w:t>
            </w:r>
            <w:r w:rsidR="004672B2">
              <w:rPr>
                <w:color w:val="4F81BD" w:themeColor="accent1"/>
                <w:lang w:val="en-GB"/>
              </w:rPr>
              <w:t xml:space="preserve"> of the </w:t>
            </w:r>
            <w:r w:rsidR="00BA1144">
              <w:rPr>
                <w:color w:val="4F81BD" w:themeColor="accent1"/>
                <w:lang w:val="en-GB"/>
              </w:rPr>
              <w:t>“</w:t>
            </w:r>
            <w:r w:rsidR="004672B2">
              <w:rPr>
                <w:color w:val="4F81BD" w:themeColor="accent1"/>
                <w:lang w:val="en-GB"/>
              </w:rPr>
              <w:t>reasonable effort</w:t>
            </w:r>
            <w:r w:rsidR="00BA1144">
              <w:rPr>
                <w:color w:val="4F81BD" w:themeColor="accent1"/>
                <w:lang w:val="en-GB"/>
              </w:rPr>
              <w:t xml:space="preserve">” concept acknowledging the </w:t>
            </w:r>
            <w:r w:rsidR="000B4A50">
              <w:rPr>
                <w:color w:val="4F81BD" w:themeColor="accent1"/>
                <w:lang w:val="en-GB"/>
              </w:rPr>
              <w:t>situations</w:t>
            </w:r>
            <w:r w:rsidR="00BA1144">
              <w:rPr>
                <w:color w:val="4F81BD" w:themeColor="accent1"/>
                <w:lang w:val="en-GB"/>
              </w:rPr>
              <w:t xml:space="preserve"> of </w:t>
            </w:r>
            <w:r w:rsidR="000B4A50">
              <w:rPr>
                <w:color w:val="4F81BD" w:themeColor="accent1"/>
                <w:lang w:val="en-GB"/>
              </w:rPr>
              <w:t xml:space="preserve">information collection impracticability and allowing </w:t>
            </w:r>
            <w:r w:rsidR="00082ECA">
              <w:rPr>
                <w:color w:val="4F81BD" w:themeColor="accent1"/>
                <w:lang w:val="en-GB"/>
              </w:rPr>
              <w:t>the undertakings to approximate the</w:t>
            </w:r>
            <w:r w:rsidR="00854633">
              <w:rPr>
                <w:color w:val="4F81BD" w:themeColor="accent1"/>
                <w:lang w:val="en-GB"/>
              </w:rPr>
              <w:t xml:space="preserve"> missing information about its upstream and downstream value chain.</w:t>
            </w:r>
          </w:p>
        </w:tc>
      </w:tr>
    </w:tbl>
    <w:p w14:paraId="29B429F9" w14:textId="21A89064" w:rsidR="00B660BF" w:rsidRPr="00484A5A" w:rsidRDefault="00B660BF" w:rsidP="00484A5A">
      <w:pPr>
        <w:pStyle w:val="Zkladntext"/>
        <w:spacing w:before="161" w:line="237" w:lineRule="auto"/>
        <w:ind w:left="1483" w:right="1424"/>
        <w:jc w:val="both"/>
        <w:rPr>
          <w:lang w:val="en-GB"/>
        </w:rPr>
      </w:pPr>
    </w:p>
    <w:p w14:paraId="7FBB00AE" w14:textId="77777777" w:rsidR="00B660BF" w:rsidRPr="00615721" w:rsidRDefault="00B660BF" w:rsidP="00B660BF">
      <w:pPr>
        <w:pStyle w:val="Zkladntext"/>
        <w:spacing w:before="1"/>
        <w:rPr>
          <w:sz w:val="24"/>
          <w:lang w:val="en-GB"/>
        </w:rPr>
      </w:pPr>
    </w:p>
    <w:p w14:paraId="44162180" w14:textId="77777777" w:rsidR="00B660BF" w:rsidRPr="00615721" w:rsidRDefault="00B660BF" w:rsidP="00B660BF">
      <w:pPr>
        <w:spacing w:line="254" w:lineRule="auto"/>
        <w:ind w:left="1416" w:right="1416"/>
        <w:jc w:val="both"/>
        <w:rPr>
          <w:b/>
          <w:lang w:val="en-GB"/>
        </w:rPr>
      </w:pPr>
      <w:r w:rsidRPr="00615721">
        <w:rPr>
          <w:b/>
          <w:lang w:val="en-GB"/>
        </w:rPr>
        <w:t>Q29: what other alternative to approximation would you recommend in cases where collecting information is impracticable?</w:t>
      </w:r>
    </w:p>
    <w:p w14:paraId="201002F2" w14:textId="77777777" w:rsidR="00B660BF" w:rsidRPr="00615721" w:rsidRDefault="00B660BF" w:rsidP="00B660BF">
      <w:pPr>
        <w:pStyle w:val="Zkladntext"/>
        <w:rPr>
          <w:b/>
          <w:sz w:val="24"/>
          <w:lang w:val="en-GB"/>
        </w:rPr>
      </w:pPr>
    </w:p>
    <w:p w14:paraId="214DB06B" w14:textId="77777777" w:rsidR="00B660BF" w:rsidRPr="00615721" w:rsidRDefault="00B660BF" w:rsidP="00B660BF">
      <w:pPr>
        <w:pStyle w:val="Zkladntext"/>
        <w:spacing w:before="4"/>
        <w:rPr>
          <w:b/>
          <w:sz w:val="28"/>
          <w:lang w:val="en-GB"/>
        </w:rPr>
      </w:pPr>
    </w:p>
    <w:p w14:paraId="3C75BCAF" w14:textId="77777777" w:rsidR="00B660BF" w:rsidRPr="00615721" w:rsidRDefault="00B660BF" w:rsidP="00B660BF">
      <w:pPr>
        <w:spacing w:line="259" w:lineRule="auto"/>
        <w:ind w:left="1416" w:right="1419"/>
        <w:jc w:val="both"/>
        <w:rPr>
          <w:b/>
          <w:lang w:val="en-GB"/>
        </w:rPr>
      </w:pPr>
      <w:r w:rsidRPr="00615721">
        <w:rPr>
          <w:b/>
          <w:lang w:val="en-GB"/>
        </w:rPr>
        <w:t>Q30: in your opinion, to what extent will the choice of disaggregation level by the undertaking as per ESRS 1 paragraphs 72 to 77 contribute to the reporting of understandable, relevant, verifiable, comparable and faithfully represented sustainability information?</w:t>
      </w:r>
    </w:p>
    <w:p w14:paraId="0BD447D0" w14:textId="77777777" w:rsidR="00B660BF" w:rsidRPr="00615721" w:rsidRDefault="00B660BF" w:rsidP="00B660BF">
      <w:pPr>
        <w:pStyle w:val="Zkladntext"/>
        <w:spacing w:before="165" w:line="259" w:lineRule="auto"/>
        <w:ind w:left="1483" w:right="1424"/>
        <w:jc w:val="both"/>
        <w:rPr>
          <w:lang w:val="en-GB"/>
        </w:rPr>
      </w:pPr>
      <w:r w:rsidRPr="00615721">
        <w:rPr>
          <w:lang w:val="en-GB"/>
        </w:rPr>
        <w:lastRenderedPageBreak/>
        <w:t>1/ Not at all 2/ To a limited extent with strong reservations, 3/ To a large extent with some reservations 4/ Fully 5/ No opinion</w:t>
      </w:r>
    </w:p>
    <w:p w14:paraId="69D3BFEA" w14:textId="77777777" w:rsidR="00B660BF" w:rsidRPr="00615721" w:rsidRDefault="00B660BF" w:rsidP="00B660BF">
      <w:pPr>
        <w:pStyle w:val="Zkladntext"/>
        <w:spacing w:before="155"/>
        <w:ind w:left="1483" w:right="1424"/>
        <w:jc w:val="both"/>
        <w:rPr>
          <w:lang w:val="en-GB"/>
        </w:rPr>
      </w:pPr>
      <w:r w:rsidRPr="00615721">
        <w:rPr>
          <w:lang w:val="en-GB"/>
        </w:rPr>
        <w:t>Please</w:t>
      </w:r>
      <w:r w:rsidRPr="00615721">
        <w:rPr>
          <w:spacing w:val="-5"/>
          <w:lang w:val="en-GB"/>
        </w:rPr>
        <w:t xml:space="preserve"> </w:t>
      </w:r>
      <w:r w:rsidRPr="00615721">
        <w:rPr>
          <w:lang w:val="en-GB"/>
        </w:rPr>
        <w:t>explain</w:t>
      </w:r>
      <w:r w:rsidRPr="00615721">
        <w:rPr>
          <w:spacing w:val="-1"/>
          <w:lang w:val="en-GB"/>
        </w:rPr>
        <w:t xml:space="preserve"> </w:t>
      </w:r>
      <w:r w:rsidRPr="00615721">
        <w:rPr>
          <w:lang w:val="en-GB"/>
        </w:rPr>
        <w:t>your</w:t>
      </w:r>
      <w:r w:rsidRPr="00615721">
        <w:rPr>
          <w:spacing w:val="-4"/>
          <w:lang w:val="en-GB"/>
        </w:rPr>
        <w:t xml:space="preserve"> </w:t>
      </w:r>
      <w:r w:rsidRPr="00615721">
        <w:rPr>
          <w:lang w:val="en-GB"/>
        </w:rPr>
        <w:t>reservations</w:t>
      </w:r>
      <w:r w:rsidRPr="00615721">
        <w:rPr>
          <w:spacing w:val="-7"/>
          <w:lang w:val="en-GB"/>
        </w:rPr>
        <w:t xml:space="preserve"> </w:t>
      </w:r>
      <w:r w:rsidRPr="00615721">
        <w:rPr>
          <w:lang w:val="en-GB"/>
        </w:rPr>
        <w:t>or</w:t>
      </w:r>
      <w:r w:rsidRPr="00615721">
        <w:rPr>
          <w:spacing w:val="-4"/>
          <w:lang w:val="en-GB"/>
        </w:rPr>
        <w:t xml:space="preserve"> </w:t>
      </w:r>
      <w:r w:rsidRPr="00615721">
        <w:rPr>
          <w:lang w:val="en-GB"/>
        </w:rPr>
        <w:t>your</w:t>
      </w:r>
      <w:r w:rsidRPr="00615721">
        <w:rPr>
          <w:spacing w:val="-4"/>
          <w:lang w:val="en-GB"/>
        </w:rPr>
        <w:t xml:space="preserve"> </w:t>
      </w:r>
      <w:r w:rsidRPr="00615721">
        <w:rPr>
          <w:lang w:val="en-GB"/>
        </w:rPr>
        <w:t>suggestions</w:t>
      </w:r>
      <w:r w:rsidRPr="00615721">
        <w:rPr>
          <w:spacing w:val="-7"/>
          <w:lang w:val="en-GB"/>
        </w:rPr>
        <w:t xml:space="preserve"> </w:t>
      </w:r>
      <w:r w:rsidRPr="00615721">
        <w:rPr>
          <w:lang w:val="en-GB"/>
        </w:rPr>
        <w:t>for</w:t>
      </w:r>
      <w:r w:rsidRPr="00615721">
        <w:rPr>
          <w:spacing w:val="-4"/>
          <w:lang w:val="en-GB"/>
        </w:rPr>
        <w:t xml:space="preserve"> </w:t>
      </w:r>
      <w:r w:rsidRPr="00615721">
        <w:rPr>
          <w:lang w:val="en-GB"/>
        </w:rPr>
        <w:t>improvement</w:t>
      </w:r>
      <w:r w:rsidRPr="00615721">
        <w:rPr>
          <w:spacing w:val="-1"/>
          <w:lang w:val="en-GB"/>
        </w:rPr>
        <w:t xml:space="preserve"> </w:t>
      </w:r>
      <w:r w:rsidRPr="00615721">
        <w:rPr>
          <w:lang w:val="en-GB"/>
        </w:rPr>
        <w:t>or</w:t>
      </w:r>
      <w:r w:rsidRPr="00615721">
        <w:rPr>
          <w:spacing w:val="-9"/>
          <w:lang w:val="en-GB"/>
        </w:rPr>
        <w:t xml:space="preserve"> </w:t>
      </w:r>
      <w:r w:rsidRPr="00615721">
        <w:rPr>
          <w:lang w:val="en-GB"/>
        </w:rPr>
        <w:t>any</w:t>
      </w:r>
      <w:r w:rsidRPr="00615721">
        <w:rPr>
          <w:spacing w:val="-7"/>
          <w:lang w:val="en-GB"/>
        </w:rPr>
        <w:t xml:space="preserve"> </w:t>
      </w:r>
      <w:r w:rsidRPr="00615721">
        <w:rPr>
          <w:lang w:val="en-GB"/>
        </w:rPr>
        <w:t>other</w:t>
      </w:r>
      <w:r w:rsidRPr="00615721">
        <w:rPr>
          <w:spacing w:val="-4"/>
          <w:lang w:val="en-GB"/>
        </w:rPr>
        <w:t xml:space="preserve"> </w:t>
      </w:r>
      <w:r w:rsidRPr="00615721">
        <w:rPr>
          <w:lang w:val="en-GB"/>
        </w:rPr>
        <w:t>comment you might have</w:t>
      </w:r>
    </w:p>
    <w:p w14:paraId="7B766D8A" w14:textId="77777777" w:rsidR="00B660BF" w:rsidRPr="00615721" w:rsidRDefault="00B660BF" w:rsidP="00B660BF">
      <w:pPr>
        <w:jc w:val="both"/>
        <w:rPr>
          <w:lang w:val="en-GB"/>
        </w:rPr>
        <w:sectPr w:rsidR="00B660BF" w:rsidRPr="00615721" w:rsidSect="00313E36">
          <w:pgSz w:w="11910" w:h="16840"/>
          <w:pgMar w:top="1580" w:right="0" w:bottom="1320" w:left="0" w:header="0" w:footer="1128" w:gutter="0"/>
          <w:cols w:space="720"/>
        </w:sectPr>
      </w:pPr>
    </w:p>
    <w:p w14:paraId="095538CD" w14:textId="77777777" w:rsidR="00B660BF" w:rsidRPr="00615721" w:rsidRDefault="00B660BF" w:rsidP="00B660BF">
      <w:pPr>
        <w:pStyle w:val="Nadpis6"/>
        <w:jc w:val="left"/>
        <w:rPr>
          <w:lang w:val="en-GB"/>
        </w:rPr>
      </w:pPr>
      <w:r w:rsidRPr="00615721">
        <w:rPr>
          <w:lang w:val="en-GB"/>
        </w:rPr>
        <w:lastRenderedPageBreak/>
        <w:t>Time</w:t>
      </w:r>
      <w:r w:rsidRPr="00615721">
        <w:rPr>
          <w:spacing w:val="-2"/>
          <w:lang w:val="en-GB"/>
        </w:rPr>
        <w:t xml:space="preserve"> horizon</w:t>
      </w:r>
    </w:p>
    <w:p w14:paraId="2570D915" w14:textId="77777777" w:rsidR="00B660BF" w:rsidRPr="00615721" w:rsidRDefault="00B660BF" w:rsidP="00B660BF">
      <w:pPr>
        <w:pStyle w:val="Zkladntext"/>
        <w:spacing w:before="179"/>
        <w:ind w:left="1416"/>
        <w:rPr>
          <w:lang w:val="en-GB"/>
        </w:rPr>
      </w:pPr>
      <w:r w:rsidRPr="00615721">
        <w:rPr>
          <w:lang w:val="en-GB"/>
        </w:rPr>
        <w:t>ESRS</w:t>
      </w:r>
      <w:r w:rsidRPr="00615721">
        <w:rPr>
          <w:spacing w:val="-7"/>
          <w:lang w:val="en-GB"/>
        </w:rPr>
        <w:t xml:space="preserve"> </w:t>
      </w:r>
      <w:r w:rsidRPr="00615721">
        <w:rPr>
          <w:lang w:val="en-GB"/>
        </w:rPr>
        <w:t>1</w:t>
      </w:r>
      <w:r w:rsidRPr="00615721">
        <w:rPr>
          <w:spacing w:val="-6"/>
          <w:lang w:val="en-GB"/>
        </w:rPr>
        <w:t xml:space="preserve"> </w:t>
      </w:r>
      <w:r w:rsidRPr="00615721">
        <w:rPr>
          <w:lang w:val="en-GB"/>
        </w:rPr>
        <w:t>paragraph</w:t>
      </w:r>
      <w:r w:rsidRPr="00615721">
        <w:rPr>
          <w:spacing w:val="-6"/>
          <w:lang w:val="en-GB"/>
        </w:rPr>
        <w:t xml:space="preserve"> </w:t>
      </w:r>
      <w:r w:rsidRPr="00615721">
        <w:rPr>
          <w:lang w:val="en-GB"/>
        </w:rPr>
        <w:t>83</w:t>
      </w:r>
      <w:r w:rsidRPr="00615721">
        <w:rPr>
          <w:spacing w:val="2"/>
          <w:lang w:val="en-GB"/>
        </w:rPr>
        <w:t xml:space="preserve"> </w:t>
      </w:r>
      <w:r w:rsidRPr="00615721">
        <w:rPr>
          <w:lang w:val="en-GB"/>
        </w:rPr>
        <w:t>defines</w:t>
      </w:r>
      <w:r w:rsidRPr="00615721">
        <w:rPr>
          <w:spacing w:val="-3"/>
          <w:lang w:val="en-GB"/>
        </w:rPr>
        <w:t xml:space="preserve"> </w:t>
      </w:r>
      <w:r w:rsidRPr="00615721">
        <w:rPr>
          <w:lang w:val="en-GB"/>
        </w:rPr>
        <w:t>short-,</w:t>
      </w:r>
      <w:r w:rsidRPr="00615721">
        <w:rPr>
          <w:spacing w:val="-2"/>
          <w:lang w:val="en-GB"/>
        </w:rPr>
        <w:t xml:space="preserve"> </w:t>
      </w:r>
      <w:r w:rsidRPr="00615721">
        <w:rPr>
          <w:lang w:val="en-GB"/>
        </w:rPr>
        <w:t>medium-</w:t>
      </w:r>
      <w:r w:rsidRPr="00615721">
        <w:rPr>
          <w:spacing w:val="-6"/>
          <w:lang w:val="en-GB"/>
        </w:rPr>
        <w:t xml:space="preserve"> </w:t>
      </w:r>
      <w:r w:rsidRPr="00615721">
        <w:rPr>
          <w:lang w:val="en-GB"/>
        </w:rPr>
        <w:t>and</w:t>
      </w:r>
      <w:r w:rsidRPr="00615721">
        <w:rPr>
          <w:spacing w:val="-2"/>
          <w:lang w:val="en-GB"/>
        </w:rPr>
        <w:t xml:space="preserve"> </w:t>
      </w:r>
      <w:r w:rsidRPr="00615721">
        <w:rPr>
          <w:lang w:val="en-GB"/>
        </w:rPr>
        <w:t>long-term</w:t>
      </w:r>
      <w:r w:rsidRPr="00615721">
        <w:rPr>
          <w:spacing w:val="-10"/>
          <w:lang w:val="en-GB"/>
        </w:rPr>
        <w:t xml:space="preserve"> </w:t>
      </w:r>
      <w:r w:rsidRPr="00615721">
        <w:rPr>
          <w:lang w:val="en-GB"/>
        </w:rPr>
        <w:t>for</w:t>
      </w:r>
      <w:r w:rsidRPr="00615721">
        <w:rPr>
          <w:spacing w:val="-5"/>
          <w:lang w:val="en-GB"/>
        </w:rPr>
        <w:t xml:space="preserve"> </w:t>
      </w:r>
      <w:r w:rsidRPr="00615721">
        <w:rPr>
          <w:lang w:val="en-GB"/>
        </w:rPr>
        <w:t>reporting</w:t>
      </w:r>
      <w:r w:rsidRPr="00615721">
        <w:rPr>
          <w:spacing w:val="-6"/>
          <w:lang w:val="en-GB"/>
        </w:rPr>
        <w:t xml:space="preserve"> </w:t>
      </w:r>
      <w:r w:rsidRPr="00615721">
        <w:rPr>
          <w:lang w:val="en-GB"/>
        </w:rPr>
        <w:t>purposes,</w:t>
      </w:r>
      <w:r w:rsidRPr="00615721">
        <w:rPr>
          <w:spacing w:val="-6"/>
          <w:lang w:val="en-GB"/>
        </w:rPr>
        <w:t xml:space="preserve"> </w:t>
      </w:r>
      <w:r w:rsidRPr="00615721">
        <w:rPr>
          <w:spacing w:val="-5"/>
          <w:lang w:val="en-GB"/>
        </w:rPr>
        <w:t>as</w:t>
      </w:r>
    </w:p>
    <w:p w14:paraId="7544AE7A" w14:textId="77777777" w:rsidR="00B660BF" w:rsidRPr="00615721" w:rsidRDefault="00B660BF" w:rsidP="00B660BF">
      <w:pPr>
        <w:pStyle w:val="Odsekzoznamu"/>
        <w:numPr>
          <w:ilvl w:val="0"/>
          <w:numId w:val="42"/>
        </w:numPr>
        <w:tabs>
          <w:tab w:val="left" w:pos="2136"/>
          <w:tab w:val="left" w:pos="2137"/>
        </w:tabs>
        <w:spacing w:before="179"/>
        <w:jc w:val="left"/>
        <w:rPr>
          <w:lang w:val="en-GB"/>
        </w:rPr>
      </w:pPr>
      <w:r w:rsidRPr="00615721">
        <w:rPr>
          <w:lang w:val="en-GB"/>
        </w:rPr>
        <w:t>One</w:t>
      </w:r>
      <w:r w:rsidRPr="00615721">
        <w:rPr>
          <w:spacing w:val="-5"/>
          <w:lang w:val="en-GB"/>
        </w:rPr>
        <w:t xml:space="preserve"> </w:t>
      </w:r>
      <w:r w:rsidRPr="00615721">
        <w:rPr>
          <w:lang w:val="en-GB"/>
        </w:rPr>
        <w:t>year</w:t>
      </w:r>
      <w:r w:rsidRPr="00615721">
        <w:rPr>
          <w:spacing w:val="-7"/>
          <w:lang w:val="en-GB"/>
        </w:rPr>
        <w:t xml:space="preserve"> </w:t>
      </w:r>
      <w:r w:rsidRPr="00615721">
        <w:rPr>
          <w:lang w:val="en-GB"/>
        </w:rPr>
        <w:t>for</w:t>
      </w:r>
      <w:r w:rsidRPr="00615721">
        <w:rPr>
          <w:spacing w:val="-2"/>
          <w:lang w:val="en-GB"/>
        </w:rPr>
        <w:t xml:space="preserve"> </w:t>
      </w:r>
      <w:r w:rsidRPr="00615721">
        <w:rPr>
          <w:lang w:val="en-GB"/>
        </w:rPr>
        <w:t>short</w:t>
      </w:r>
      <w:r w:rsidRPr="00615721">
        <w:rPr>
          <w:spacing w:val="1"/>
          <w:lang w:val="en-GB"/>
        </w:rPr>
        <w:t xml:space="preserve"> </w:t>
      </w:r>
      <w:r w:rsidRPr="00615721">
        <w:rPr>
          <w:spacing w:val="-4"/>
          <w:lang w:val="en-GB"/>
        </w:rPr>
        <w:t>term</w:t>
      </w:r>
    </w:p>
    <w:p w14:paraId="66E672D5" w14:textId="77777777" w:rsidR="00B660BF" w:rsidRPr="00615721" w:rsidRDefault="00B660BF" w:rsidP="00B660BF">
      <w:pPr>
        <w:pStyle w:val="Odsekzoznamu"/>
        <w:numPr>
          <w:ilvl w:val="0"/>
          <w:numId w:val="42"/>
        </w:numPr>
        <w:tabs>
          <w:tab w:val="left" w:pos="2136"/>
          <w:tab w:val="left" w:pos="2137"/>
        </w:tabs>
        <w:spacing w:before="122"/>
        <w:jc w:val="left"/>
        <w:rPr>
          <w:lang w:val="en-GB"/>
        </w:rPr>
      </w:pPr>
      <w:r w:rsidRPr="00615721">
        <w:rPr>
          <w:lang w:val="en-GB"/>
        </w:rPr>
        <w:t>Two to</w:t>
      </w:r>
      <w:r w:rsidRPr="00615721">
        <w:rPr>
          <w:spacing w:val="-8"/>
          <w:lang w:val="en-GB"/>
        </w:rPr>
        <w:t xml:space="preserve"> </w:t>
      </w:r>
      <w:r w:rsidRPr="00615721">
        <w:rPr>
          <w:lang w:val="en-GB"/>
        </w:rPr>
        <w:t>five</w:t>
      </w:r>
      <w:r w:rsidRPr="00615721">
        <w:rPr>
          <w:spacing w:val="-3"/>
          <w:lang w:val="en-GB"/>
        </w:rPr>
        <w:t xml:space="preserve"> </w:t>
      </w:r>
      <w:r w:rsidRPr="00615721">
        <w:rPr>
          <w:lang w:val="en-GB"/>
        </w:rPr>
        <w:t>years</w:t>
      </w:r>
      <w:r w:rsidRPr="00615721">
        <w:rPr>
          <w:spacing w:val="-3"/>
          <w:lang w:val="en-GB"/>
        </w:rPr>
        <w:t xml:space="preserve"> </w:t>
      </w:r>
      <w:r w:rsidRPr="00615721">
        <w:rPr>
          <w:lang w:val="en-GB"/>
        </w:rPr>
        <w:t>for</w:t>
      </w:r>
      <w:r w:rsidRPr="00615721">
        <w:rPr>
          <w:spacing w:val="-2"/>
          <w:lang w:val="en-GB"/>
        </w:rPr>
        <w:t xml:space="preserve"> </w:t>
      </w:r>
      <w:r w:rsidRPr="00615721">
        <w:rPr>
          <w:lang w:val="en-GB"/>
        </w:rPr>
        <w:t>medium</w:t>
      </w:r>
      <w:r w:rsidRPr="00615721">
        <w:rPr>
          <w:spacing w:val="-2"/>
          <w:lang w:val="en-GB"/>
        </w:rPr>
        <w:t xml:space="preserve"> </w:t>
      </w:r>
      <w:r w:rsidRPr="00615721">
        <w:rPr>
          <w:spacing w:val="-4"/>
          <w:lang w:val="en-GB"/>
        </w:rPr>
        <w:t>term</w:t>
      </w:r>
    </w:p>
    <w:p w14:paraId="31D0409A" w14:textId="77777777" w:rsidR="00B660BF" w:rsidRPr="00615721" w:rsidRDefault="00B660BF" w:rsidP="00B660BF">
      <w:pPr>
        <w:pStyle w:val="Odsekzoznamu"/>
        <w:numPr>
          <w:ilvl w:val="0"/>
          <w:numId w:val="42"/>
        </w:numPr>
        <w:tabs>
          <w:tab w:val="left" w:pos="2136"/>
          <w:tab w:val="left" w:pos="2137"/>
        </w:tabs>
        <w:jc w:val="left"/>
        <w:rPr>
          <w:lang w:val="en-GB"/>
        </w:rPr>
      </w:pPr>
      <w:r w:rsidRPr="00615721">
        <w:rPr>
          <w:lang w:val="en-GB"/>
        </w:rPr>
        <w:t>More</w:t>
      </w:r>
      <w:r w:rsidRPr="00615721">
        <w:rPr>
          <w:spacing w:val="-2"/>
          <w:lang w:val="en-GB"/>
        </w:rPr>
        <w:t xml:space="preserve"> </w:t>
      </w:r>
      <w:r w:rsidRPr="00615721">
        <w:rPr>
          <w:lang w:val="en-GB"/>
        </w:rPr>
        <w:t>than</w:t>
      </w:r>
      <w:r w:rsidRPr="00615721">
        <w:rPr>
          <w:spacing w:val="-5"/>
          <w:lang w:val="en-GB"/>
        </w:rPr>
        <w:t xml:space="preserve"> </w:t>
      </w:r>
      <w:r w:rsidRPr="00615721">
        <w:rPr>
          <w:lang w:val="en-GB"/>
        </w:rPr>
        <w:t>five</w:t>
      </w:r>
      <w:r w:rsidRPr="00615721">
        <w:rPr>
          <w:spacing w:val="-1"/>
          <w:lang w:val="en-GB"/>
        </w:rPr>
        <w:t xml:space="preserve"> </w:t>
      </w:r>
      <w:r w:rsidRPr="00615721">
        <w:rPr>
          <w:lang w:val="en-GB"/>
        </w:rPr>
        <w:t>years</w:t>
      </w:r>
      <w:r w:rsidRPr="00615721">
        <w:rPr>
          <w:spacing w:val="-7"/>
          <w:lang w:val="en-GB"/>
        </w:rPr>
        <w:t xml:space="preserve"> </w:t>
      </w:r>
      <w:r w:rsidRPr="00615721">
        <w:rPr>
          <w:lang w:val="en-GB"/>
        </w:rPr>
        <w:t>for</w:t>
      </w:r>
      <w:r w:rsidRPr="00615721">
        <w:rPr>
          <w:spacing w:val="-3"/>
          <w:lang w:val="en-GB"/>
        </w:rPr>
        <w:t xml:space="preserve"> </w:t>
      </w:r>
      <w:r w:rsidRPr="00615721">
        <w:rPr>
          <w:lang w:val="en-GB"/>
        </w:rPr>
        <w:t>long-</w:t>
      </w:r>
      <w:r w:rsidRPr="00615721">
        <w:rPr>
          <w:spacing w:val="-4"/>
          <w:lang w:val="en-GB"/>
        </w:rPr>
        <w:t>term.</w:t>
      </w:r>
    </w:p>
    <w:p w14:paraId="1D4B2B04" w14:textId="77777777" w:rsidR="00B660BF" w:rsidRPr="00615721" w:rsidRDefault="00B660BF" w:rsidP="00B660BF">
      <w:pPr>
        <w:pStyle w:val="Zkladntext"/>
        <w:rPr>
          <w:sz w:val="24"/>
          <w:lang w:val="en-GB"/>
        </w:rPr>
      </w:pPr>
    </w:p>
    <w:p w14:paraId="67BDEE79" w14:textId="77777777" w:rsidR="00B660BF" w:rsidRPr="00615721" w:rsidRDefault="00B660BF" w:rsidP="00B660BF">
      <w:pPr>
        <w:pStyle w:val="Zkladntext"/>
        <w:spacing w:before="8"/>
        <w:rPr>
          <w:sz w:val="23"/>
          <w:lang w:val="en-GB"/>
        </w:rPr>
      </w:pPr>
    </w:p>
    <w:p w14:paraId="7C7296BB" w14:textId="77777777" w:rsidR="00B660BF" w:rsidRPr="00615721" w:rsidRDefault="00B660BF" w:rsidP="00B660BF">
      <w:pPr>
        <w:spacing w:line="259" w:lineRule="auto"/>
        <w:ind w:left="1416" w:right="1416"/>
        <w:rPr>
          <w:b/>
          <w:lang w:val="en-GB"/>
        </w:rPr>
      </w:pPr>
      <w:r w:rsidRPr="00615721">
        <w:rPr>
          <w:b/>
          <w:lang w:val="en-GB"/>
        </w:rPr>
        <w:t>Q31:</w:t>
      </w:r>
      <w:r w:rsidRPr="00615721">
        <w:rPr>
          <w:b/>
          <w:spacing w:val="31"/>
          <w:lang w:val="en-GB"/>
        </w:rPr>
        <w:t xml:space="preserve"> </w:t>
      </w:r>
      <w:r w:rsidRPr="00615721">
        <w:rPr>
          <w:b/>
          <w:lang w:val="en-GB"/>
        </w:rPr>
        <w:t>do</w:t>
      </w:r>
      <w:r w:rsidRPr="00615721">
        <w:rPr>
          <w:b/>
          <w:spacing w:val="26"/>
          <w:lang w:val="en-GB"/>
        </w:rPr>
        <w:t xml:space="preserve"> </w:t>
      </w:r>
      <w:r w:rsidRPr="00615721">
        <w:rPr>
          <w:b/>
          <w:lang w:val="en-GB"/>
        </w:rPr>
        <w:t>you</w:t>
      </w:r>
      <w:r w:rsidRPr="00615721">
        <w:rPr>
          <w:b/>
          <w:spacing w:val="26"/>
          <w:lang w:val="en-GB"/>
        </w:rPr>
        <w:t xml:space="preserve"> </w:t>
      </w:r>
      <w:r w:rsidRPr="00615721">
        <w:rPr>
          <w:b/>
          <w:lang w:val="en-GB"/>
        </w:rPr>
        <w:t>think</w:t>
      </w:r>
      <w:r w:rsidRPr="00615721">
        <w:rPr>
          <w:b/>
          <w:spacing w:val="29"/>
          <w:lang w:val="en-GB"/>
        </w:rPr>
        <w:t xml:space="preserve"> </w:t>
      </w:r>
      <w:r w:rsidRPr="00615721">
        <w:rPr>
          <w:b/>
          <w:lang w:val="en-GB"/>
        </w:rPr>
        <w:t>it</w:t>
      </w:r>
      <w:r w:rsidRPr="00615721">
        <w:rPr>
          <w:b/>
          <w:spacing w:val="31"/>
          <w:lang w:val="en-GB"/>
        </w:rPr>
        <w:t xml:space="preserve"> </w:t>
      </w:r>
      <w:r w:rsidRPr="00615721">
        <w:rPr>
          <w:b/>
          <w:lang w:val="en-GB"/>
        </w:rPr>
        <w:t>is</w:t>
      </w:r>
      <w:r w:rsidRPr="00615721">
        <w:rPr>
          <w:b/>
          <w:spacing w:val="24"/>
          <w:lang w:val="en-GB"/>
        </w:rPr>
        <w:t xml:space="preserve"> </w:t>
      </w:r>
      <w:r w:rsidRPr="00615721">
        <w:rPr>
          <w:b/>
          <w:lang w:val="en-GB"/>
        </w:rPr>
        <w:t>relevant</w:t>
      </w:r>
      <w:r w:rsidRPr="00615721">
        <w:rPr>
          <w:b/>
          <w:spacing w:val="25"/>
          <w:lang w:val="en-GB"/>
        </w:rPr>
        <w:t xml:space="preserve"> </w:t>
      </w:r>
      <w:r w:rsidRPr="00615721">
        <w:rPr>
          <w:b/>
          <w:lang w:val="en-GB"/>
        </w:rPr>
        <w:t>to</w:t>
      </w:r>
      <w:r w:rsidRPr="00615721">
        <w:rPr>
          <w:b/>
          <w:spacing w:val="27"/>
          <w:lang w:val="en-GB"/>
        </w:rPr>
        <w:t xml:space="preserve"> </w:t>
      </w:r>
      <w:r w:rsidRPr="00615721">
        <w:rPr>
          <w:b/>
          <w:lang w:val="en-GB"/>
        </w:rPr>
        <w:t>define</w:t>
      </w:r>
      <w:r w:rsidRPr="00615721">
        <w:rPr>
          <w:b/>
          <w:spacing w:val="29"/>
          <w:lang w:val="en-GB"/>
        </w:rPr>
        <w:t xml:space="preserve"> </w:t>
      </w:r>
      <w:r w:rsidRPr="00615721">
        <w:rPr>
          <w:b/>
          <w:lang w:val="en-GB"/>
        </w:rPr>
        <w:t>short-,</w:t>
      </w:r>
      <w:r w:rsidRPr="00615721">
        <w:rPr>
          <w:b/>
          <w:spacing w:val="28"/>
          <w:lang w:val="en-GB"/>
        </w:rPr>
        <w:t xml:space="preserve"> </w:t>
      </w:r>
      <w:r w:rsidRPr="00615721">
        <w:rPr>
          <w:b/>
          <w:lang w:val="en-GB"/>
        </w:rPr>
        <w:t>medium-</w:t>
      </w:r>
      <w:r w:rsidRPr="00615721">
        <w:rPr>
          <w:b/>
          <w:spacing w:val="26"/>
          <w:lang w:val="en-GB"/>
        </w:rPr>
        <w:t xml:space="preserve"> </w:t>
      </w:r>
      <w:r w:rsidRPr="00615721">
        <w:rPr>
          <w:b/>
          <w:lang w:val="en-GB"/>
        </w:rPr>
        <w:t>and</w:t>
      </w:r>
      <w:r w:rsidRPr="00615721">
        <w:rPr>
          <w:b/>
          <w:spacing w:val="31"/>
          <w:lang w:val="en-GB"/>
        </w:rPr>
        <w:t xml:space="preserve"> </w:t>
      </w:r>
      <w:r w:rsidRPr="00615721">
        <w:rPr>
          <w:b/>
          <w:lang w:val="en-GB"/>
        </w:rPr>
        <w:t>long-term</w:t>
      </w:r>
      <w:r w:rsidRPr="00615721">
        <w:rPr>
          <w:b/>
          <w:spacing w:val="24"/>
          <w:lang w:val="en-GB"/>
        </w:rPr>
        <w:t xml:space="preserve"> </w:t>
      </w:r>
      <w:r w:rsidRPr="00615721">
        <w:rPr>
          <w:b/>
          <w:lang w:val="en-GB"/>
        </w:rPr>
        <w:t>horizon</w:t>
      </w:r>
      <w:r w:rsidRPr="00615721">
        <w:rPr>
          <w:b/>
          <w:spacing w:val="28"/>
          <w:lang w:val="en-GB"/>
        </w:rPr>
        <w:t xml:space="preserve"> </w:t>
      </w:r>
      <w:r w:rsidRPr="00615721">
        <w:rPr>
          <w:b/>
          <w:lang w:val="en-GB"/>
        </w:rPr>
        <w:t>for sustainability reporting purposes?</w:t>
      </w:r>
    </w:p>
    <w:p w14:paraId="530D9106" w14:textId="77777777" w:rsidR="00B660BF" w:rsidRPr="00615721" w:rsidRDefault="00B660BF" w:rsidP="00B660BF">
      <w:pPr>
        <w:pStyle w:val="Zkladntext"/>
        <w:spacing w:before="165" w:line="410" w:lineRule="auto"/>
        <w:ind w:left="1416" w:right="7050"/>
        <w:rPr>
          <w:lang w:val="en-GB"/>
        </w:rPr>
      </w:pPr>
      <w:r w:rsidRPr="00615721">
        <w:rPr>
          <w:lang w:val="en-GB"/>
        </w:rPr>
        <w:t>1/</w:t>
      </w:r>
      <w:r w:rsidRPr="00615721">
        <w:rPr>
          <w:spacing w:val="-2"/>
          <w:lang w:val="en-GB"/>
        </w:rPr>
        <w:t xml:space="preserve"> </w:t>
      </w:r>
      <w:r w:rsidRPr="00615721">
        <w:rPr>
          <w:lang w:val="en-GB"/>
        </w:rPr>
        <w:t>Yes</w:t>
      </w:r>
      <w:r w:rsidRPr="00615721">
        <w:rPr>
          <w:spacing w:val="-8"/>
          <w:lang w:val="en-GB"/>
        </w:rPr>
        <w:t xml:space="preserve"> </w:t>
      </w:r>
      <w:r w:rsidRPr="00615721">
        <w:rPr>
          <w:lang w:val="en-GB"/>
        </w:rPr>
        <w:t>2/</w:t>
      </w:r>
      <w:r w:rsidRPr="00615721">
        <w:rPr>
          <w:spacing w:val="-2"/>
          <w:lang w:val="en-GB"/>
        </w:rPr>
        <w:t xml:space="preserve"> </w:t>
      </w:r>
      <w:r w:rsidRPr="00615721">
        <w:rPr>
          <w:lang w:val="en-GB"/>
        </w:rPr>
        <w:t>No</w:t>
      </w:r>
      <w:r w:rsidRPr="00615721">
        <w:rPr>
          <w:spacing w:val="-4"/>
          <w:lang w:val="en-GB"/>
        </w:rPr>
        <w:t xml:space="preserve"> </w:t>
      </w:r>
      <w:r w:rsidRPr="00615721">
        <w:rPr>
          <w:lang w:val="en-GB"/>
        </w:rPr>
        <w:t>3/</w:t>
      </w:r>
      <w:r w:rsidRPr="00615721">
        <w:rPr>
          <w:spacing w:val="-2"/>
          <w:lang w:val="en-GB"/>
        </w:rPr>
        <w:t xml:space="preserve"> </w:t>
      </w:r>
      <w:r w:rsidRPr="00615721">
        <w:rPr>
          <w:lang w:val="en-GB"/>
        </w:rPr>
        <w:t>I</w:t>
      </w:r>
      <w:r w:rsidRPr="00615721">
        <w:rPr>
          <w:spacing w:val="-7"/>
          <w:lang w:val="en-GB"/>
        </w:rPr>
        <w:t xml:space="preserve"> </w:t>
      </w:r>
      <w:r w:rsidRPr="00615721">
        <w:rPr>
          <w:lang w:val="en-GB"/>
        </w:rPr>
        <w:t>do</w:t>
      </w:r>
      <w:r w:rsidRPr="00615721">
        <w:rPr>
          <w:spacing w:val="-1"/>
          <w:lang w:val="en-GB"/>
        </w:rPr>
        <w:t xml:space="preserve"> </w:t>
      </w:r>
      <w:r w:rsidRPr="00615721">
        <w:rPr>
          <w:lang w:val="en-GB"/>
        </w:rPr>
        <w:t>not</w:t>
      </w:r>
      <w:r w:rsidRPr="00615721">
        <w:rPr>
          <w:spacing w:val="-7"/>
          <w:lang w:val="en-GB"/>
        </w:rPr>
        <w:t xml:space="preserve"> </w:t>
      </w:r>
      <w:r w:rsidRPr="00615721">
        <w:rPr>
          <w:lang w:val="en-GB"/>
        </w:rPr>
        <w:t>know Please explain why</w:t>
      </w:r>
    </w:p>
    <w:p w14:paraId="4A816E38" w14:textId="77777777" w:rsidR="00B660BF" w:rsidRPr="00615721" w:rsidRDefault="00B660BF" w:rsidP="00B660BF">
      <w:pPr>
        <w:pStyle w:val="Zkladntext"/>
        <w:rPr>
          <w:sz w:val="24"/>
          <w:lang w:val="en-GB"/>
        </w:rPr>
      </w:pPr>
    </w:p>
    <w:p w14:paraId="626E286B" w14:textId="77777777" w:rsidR="00B660BF" w:rsidRPr="00615721" w:rsidRDefault="00B660BF" w:rsidP="00B660BF">
      <w:pPr>
        <w:spacing w:before="155"/>
        <w:ind w:left="1416"/>
        <w:rPr>
          <w:b/>
          <w:lang w:val="en-GB"/>
        </w:rPr>
      </w:pPr>
      <w:r w:rsidRPr="00615721">
        <w:rPr>
          <w:b/>
          <w:lang w:val="en-GB"/>
        </w:rPr>
        <w:t>Q32:</w:t>
      </w:r>
      <w:r w:rsidRPr="00615721">
        <w:rPr>
          <w:b/>
          <w:spacing w:val="-3"/>
          <w:lang w:val="en-GB"/>
        </w:rPr>
        <w:t xml:space="preserve"> </w:t>
      </w:r>
      <w:r w:rsidRPr="00615721">
        <w:rPr>
          <w:b/>
          <w:lang w:val="en-GB"/>
        </w:rPr>
        <w:t>if</w:t>
      </w:r>
      <w:r w:rsidRPr="00615721">
        <w:rPr>
          <w:b/>
          <w:spacing w:val="-5"/>
          <w:lang w:val="en-GB"/>
        </w:rPr>
        <w:t xml:space="preserve"> </w:t>
      </w:r>
      <w:r w:rsidRPr="00615721">
        <w:rPr>
          <w:b/>
          <w:lang w:val="en-GB"/>
        </w:rPr>
        <w:t>yes,</w:t>
      </w:r>
      <w:r w:rsidRPr="00615721">
        <w:rPr>
          <w:b/>
          <w:spacing w:val="-3"/>
          <w:lang w:val="en-GB"/>
        </w:rPr>
        <w:t xml:space="preserve"> </w:t>
      </w:r>
      <w:r w:rsidRPr="00615721">
        <w:rPr>
          <w:b/>
          <w:lang w:val="en-GB"/>
        </w:rPr>
        <w:t>do</w:t>
      </w:r>
      <w:r w:rsidRPr="00615721">
        <w:rPr>
          <w:b/>
          <w:spacing w:val="-4"/>
          <w:lang w:val="en-GB"/>
        </w:rPr>
        <w:t xml:space="preserve"> </w:t>
      </w:r>
      <w:r w:rsidRPr="00615721">
        <w:rPr>
          <w:b/>
          <w:lang w:val="en-GB"/>
        </w:rPr>
        <w:t>you</w:t>
      </w:r>
      <w:r w:rsidRPr="00615721">
        <w:rPr>
          <w:b/>
          <w:spacing w:val="-4"/>
          <w:lang w:val="en-GB"/>
        </w:rPr>
        <w:t xml:space="preserve"> </w:t>
      </w:r>
      <w:r w:rsidRPr="00615721">
        <w:rPr>
          <w:b/>
          <w:lang w:val="en-GB"/>
        </w:rPr>
        <w:t>agree</w:t>
      </w:r>
      <w:r w:rsidRPr="00615721">
        <w:rPr>
          <w:b/>
          <w:spacing w:val="-3"/>
          <w:lang w:val="en-GB"/>
        </w:rPr>
        <w:t xml:space="preserve"> </w:t>
      </w:r>
      <w:r w:rsidRPr="00615721">
        <w:rPr>
          <w:b/>
          <w:lang w:val="en-GB"/>
        </w:rPr>
        <w:t>with the</w:t>
      </w:r>
      <w:r w:rsidRPr="00615721">
        <w:rPr>
          <w:b/>
          <w:spacing w:val="-3"/>
          <w:lang w:val="en-GB"/>
        </w:rPr>
        <w:t xml:space="preserve"> </w:t>
      </w:r>
      <w:r w:rsidRPr="00615721">
        <w:rPr>
          <w:b/>
          <w:lang w:val="en-GB"/>
        </w:rPr>
        <w:t>proposed</w:t>
      </w:r>
      <w:r w:rsidRPr="00615721">
        <w:rPr>
          <w:b/>
          <w:spacing w:val="-4"/>
          <w:lang w:val="en-GB"/>
        </w:rPr>
        <w:t xml:space="preserve"> </w:t>
      </w:r>
      <w:r w:rsidRPr="00615721">
        <w:rPr>
          <w:b/>
          <w:lang w:val="en-GB"/>
        </w:rPr>
        <w:t>time</w:t>
      </w:r>
      <w:r w:rsidRPr="00615721">
        <w:rPr>
          <w:b/>
          <w:spacing w:val="-2"/>
          <w:lang w:val="en-GB"/>
        </w:rPr>
        <w:t xml:space="preserve"> horizons?</w:t>
      </w:r>
    </w:p>
    <w:p w14:paraId="3711750D" w14:textId="77777777" w:rsidR="00B660BF" w:rsidRPr="00615721" w:rsidRDefault="00B660BF" w:rsidP="00B660BF">
      <w:pPr>
        <w:pStyle w:val="Zkladntext"/>
        <w:spacing w:before="184" w:line="410" w:lineRule="auto"/>
        <w:ind w:left="1416" w:right="7050"/>
        <w:rPr>
          <w:lang w:val="en-GB"/>
        </w:rPr>
      </w:pPr>
      <w:r w:rsidRPr="00615721">
        <w:rPr>
          <w:lang w:val="en-GB"/>
        </w:rPr>
        <w:t>1/</w:t>
      </w:r>
      <w:r w:rsidRPr="00615721">
        <w:rPr>
          <w:spacing w:val="-2"/>
          <w:lang w:val="en-GB"/>
        </w:rPr>
        <w:t xml:space="preserve"> </w:t>
      </w:r>
      <w:r w:rsidRPr="00615721">
        <w:rPr>
          <w:lang w:val="en-GB"/>
        </w:rPr>
        <w:t>Yes</w:t>
      </w:r>
      <w:r w:rsidRPr="00615721">
        <w:rPr>
          <w:spacing w:val="-8"/>
          <w:lang w:val="en-GB"/>
        </w:rPr>
        <w:t xml:space="preserve"> </w:t>
      </w:r>
      <w:r w:rsidRPr="00615721">
        <w:rPr>
          <w:lang w:val="en-GB"/>
        </w:rPr>
        <w:t>2/</w:t>
      </w:r>
      <w:r w:rsidRPr="00615721">
        <w:rPr>
          <w:spacing w:val="-2"/>
          <w:lang w:val="en-GB"/>
        </w:rPr>
        <w:t xml:space="preserve"> </w:t>
      </w:r>
      <w:r w:rsidRPr="00615721">
        <w:rPr>
          <w:lang w:val="en-GB"/>
        </w:rPr>
        <w:t>No</w:t>
      </w:r>
      <w:r w:rsidRPr="00615721">
        <w:rPr>
          <w:spacing w:val="-6"/>
          <w:lang w:val="en-GB"/>
        </w:rPr>
        <w:t xml:space="preserve"> </w:t>
      </w:r>
      <w:r w:rsidRPr="00615721">
        <w:rPr>
          <w:lang w:val="en-GB"/>
        </w:rPr>
        <w:t>3/</w:t>
      </w:r>
      <w:r w:rsidRPr="00615721">
        <w:rPr>
          <w:spacing w:val="-2"/>
          <w:lang w:val="en-GB"/>
        </w:rPr>
        <w:t xml:space="preserve"> </w:t>
      </w:r>
      <w:r w:rsidRPr="00615721">
        <w:rPr>
          <w:lang w:val="en-GB"/>
        </w:rPr>
        <w:t>I</w:t>
      </w:r>
      <w:r w:rsidRPr="00615721">
        <w:rPr>
          <w:spacing w:val="-7"/>
          <w:lang w:val="en-GB"/>
        </w:rPr>
        <w:t xml:space="preserve"> </w:t>
      </w:r>
      <w:r w:rsidRPr="00615721">
        <w:rPr>
          <w:lang w:val="en-GB"/>
        </w:rPr>
        <w:t>do not</w:t>
      </w:r>
      <w:r w:rsidRPr="00615721">
        <w:rPr>
          <w:spacing w:val="-7"/>
          <w:lang w:val="en-GB"/>
        </w:rPr>
        <w:t xml:space="preserve"> </w:t>
      </w:r>
      <w:r w:rsidRPr="00615721">
        <w:rPr>
          <w:lang w:val="en-GB"/>
        </w:rPr>
        <w:t>know Please explain why</w:t>
      </w:r>
    </w:p>
    <w:p w14:paraId="33C447F1" w14:textId="77777777" w:rsidR="00B660BF" w:rsidRPr="00615721" w:rsidRDefault="00B660BF" w:rsidP="00B660BF">
      <w:pPr>
        <w:pStyle w:val="Zkladntext"/>
        <w:rPr>
          <w:sz w:val="24"/>
          <w:lang w:val="en-GB"/>
        </w:rPr>
      </w:pPr>
    </w:p>
    <w:p w14:paraId="0C08C8B0" w14:textId="77777777" w:rsidR="00B660BF" w:rsidRPr="00615721" w:rsidRDefault="00B660BF" w:rsidP="00B660BF">
      <w:pPr>
        <w:spacing w:before="155" w:line="254" w:lineRule="auto"/>
        <w:ind w:left="1416" w:right="1416"/>
        <w:rPr>
          <w:b/>
          <w:lang w:val="en-GB"/>
        </w:rPr>
      </w:pPr>
      <w:r w:rsidRPr="00615721">
        <w:rPr>
          <w:b/>
          <w:lang w:val="en-GB"/>
        </w:rPr>
        <w:t>Q33:</w:t>
      </w:r>
      <w:r w:rsidRPr="00615721">
        <w:rPr>
          <w:b/>
          <w:spacing w:val="-10"/>
          <w:lang w:val="en-GB"/>
        </w:rPr>
        <w:t xml:space="preserve"> </w:t>
      </w:r>
      <w:r w:rsidRPr="00615721">
        <w:rPr>
          <w:b/>
          <w:lang w:val="en-GB"/>
        </w:rPr>
        <w:t>if</w:t>
      </w:r>
      <w:r w:rsidRPr="00615721">
        <w:rPr>
          <w:b/>
          <w:spacing w:val="-14"/>
          <w:lang w:val="en-GB"/>
        </w:rPr>
        <w:t xml:space="preserve"> </w:t>
      </w:r>
      <w:r w:rsidRPr="00615721">
        <w:rPr>
          <w:b/>
          <w:lang w:val="en-GB"/>
        </w:rPr>
        <w:t>you</w:t>
      </w:r>
      <w:r w:rsidRPr="00615721">
        <w:rPr>
          <w:b/>
          <w:spacing w:val="-14"/>
          <w:lang w:val="en-GB"/>
        </w:rPr>
        <w:t xml:space="preserve"> </w:t>
      </w:r>
      <w:r w:rsidRPr="00615721">
        <w:rPr>
          <w:b/>
          <w:lang w:val="en-GB"/>
        </w:rPr>
        <w:t>disagree</w:t>
      </w:r>
      <w:r w:rsidRPr="00615721">
        <w:rPr>
          <w:b/>
          <w:spacing w:val="-11"/>
          <w:lang w:val="en-GB"/>
        </w:rPr>
        <w:t xml:space="preserve"> </w:t>
      </w:r>
      <w:r w:rsidRPr="00615721">
        <w:rPr>
          <w:b/>
          <w:lang w:val="en-GB"/>
        </w:rPr>
        <w:t>with</w:t>
      </w:r>
      <w:r w:rsidRPr="00615721">
        <w:rPr>
          <w:b/>
          <w:spacing w:val="-8"/>
          <w:lang w:val="en-GB"/>
        </w:rPr>
        <w:t xml:space="preserve"> </w:t>
      </w:r>
      <w:r w:rsidRPr="00615721">
        <w:rPr>
          <w:b/>
          <w:lang w:val="en-GB"/>
        </w:rPr>
        <w:t>the</w:t>
      </w:r>
      <w:r w:rsidRPr="00615721">
        <w:rPr>
          <w:b/>
          <w:spacing w:val="-11"/>
          <w:lang w:val="en-GB"/>
        </w:rPr>
        <w:t xml:space="preserve"> </w:t>
      </w:r>
      <w:r w:rsidRPr="00615721">
        <w:rPr>
          <w:b/>
          <w:lang w:val="en-GB"/>
        </w:rPr>
        <w:t>proposed</w:t>
      </w:r>
      <w:r w:rsidRPr="00615721">
        <w:rPr>
          <w:b/>
          <w:spacing w:val="-13"/>
          <w:lang w:val="en-GB"/>
        </w:rPr>
        <w:t xml:space="preserve"> </w:t>
      </w:r>
      <w:r w:rsidRPr="00615721">
        <w:rPr>
          <w:b/>
          <w:lang w:val="en-GB"/>
        </w:rPr>
        <w:t>time</w:t>
      </w:r>
      <w:r w:rsidRPr="00615721">
        <w:rPr>
          <w:b/>
          <w:spacing w:val="-11"/>
          <w:lang w:val="en-GB"/>
        </w:rPr>
        <w:t xml:space="preserve"> </w:t>
      </w:r>
      <w:r w:rsidRPr="00615721">
        <w:rPr>
          <w:b/>
          <w:lang w:val="en-GB"/>
        </w:rPr>
        <w:t>horizons,</w:t>
      </w:r>
      <w:r w:rsidRPr="00615721">
        <w:rPr>
          <w:b/>
          <w:spacing w:val="-7"/>
          <w:lang w:val="en-GB"/>
        </w:rPr>
        <w:t xml:space="preserve"> </w:t>
      </w:r>
      <w:r w:rsidRPr="00615721">
        <w:rPr>
          <w:b/>
          <w:lang w:val="en-GB"/>
        </w:rPr>
        <w:t>what</w:t>
      </w:r>
      <w:r w:rsidRPr="00615721">
        <w:rPr>
          <w:b/>
          <w:spacing w:val="-14"/>
          <w:lang w:val="en-GB"/>
        </w:rPr>
        <w:t xml:space="preserve"> </w:t>
      </w:r>
      <w:r w:rsidRPr="00615721">
        <w:rPr>
          <w:b/>
          <w:lang w:val="en-GB"/>
        </w:rPr>
        <w:t>other</w:t>
      </w:r>
      <w:r w:rsidRPr="00615721">
        <w:rPr>
          <w:b/>
          <w:spacing w:val="-12"/>
          <w:lang w:val="en-GB"/>
        </w:rPr>
        <w:t xml:space="preserve"> </w:t>
      </w:r>
      <w:r w:rsidRPr="00615721">
        <w:rPr>
          <w:b/>
          <w:lang w:val="en-GB"/>
        </w:rPr>
        <w:t>suggestion</w:t>
      </w:r>
      <w:r w:rsidRPr="00615721">
        <w:rPr>
          <w:b/>
          <w:spacing w:val="-9"/>
          <w:lang w:val="en-GB"/>
        </w:rPr>
        <w:t xml:space="preserve"> </w:t>
      </w:r>
      <w:r w:rsidRPr="00615721">
        <w:rPr>
          <w:b/>
          <w:lang w:val="en-GB"/>
        </w:rPr>
        <w:t>would</w:t>
      </w:r>
      <w:r w:rsidRPr="00615721">
        <w:rPr>
          <w:b/>
          <w:spacing w:val="-8"/>
          <w:lang w:val="en-GB"/>
        </w:rPr>
        <w:t xml:space="preserve"> </w:t>
      </w:r>
      <w:r w:rsidRPr="00615721">
        <w:rPr>
          <w:b/>
          <w:lang w:val="en-GB"/>
        </w:rPr>
        <w:t>you make? And why?</w:t>
      </w:r>
    </w:p>
    <w:p w14:paraId="4807BD23" w14:textId="77777777" w:rsidR="00B660BF" w:rsidRPr="00615721" w:rsidRDefault="00B660BF" w:rsidP="00B660BF">
      <w:pPr>
        <w:spacing w:line="254" w:lineRule="auto"/>
        <w:rPr>
          <w:lang w:val="en-GB"/>
        </w:rPr>
        <w:sectPr w:rsidR="00B660BF" w:rsidRPr="00615721" w:rsidSect="00313E36">
          <w:pgSz w:w="11910" w:h="16840"/>
          <w:pgMar w:top="1320" w:right="0" w:bottom="1320" w:left="0" w:header="0" w:footer="1128" w:gutter="0"/>
          <w:cols w:space="720"/>
        </w:sectPr>
      </w:pPr>
    </w:p>
    <w:p w14:paraId="6BEFC034" w14:textId="77777777" w:rsidR="00B660BF" w:rsidRPr="00615721" w:rsidRDefault="00B660BF" w:rsidP="00B660BF">
      <w:pPr>
        <w:pStyle w:val="Nadpis6"/>
        <w:spacing w:line="259" w:lineRule="auto"/>
        <w:ind w:right="1410"/>
        <w:rPr>
          <w:lang w:val="en-GB"/>
        </w:rPr>
      </w:pPr>
      <w:r w:rsidRPr="00615721">
        <w:rPr>
          <w:lang w:val="en-GB"/>
        </w:rPr>
        <w:lastRenderedPageBreak/>
        <w:t>Disclosure principles for implementation of Policies, targets, action and action plans, and resources</w:t>
      </w:r>
    </w:p>
    <w:p w14:paraId="67AD7895" w14:textId="77777777" w:rsidR="00B660BF" w:rsidRPr="00615721" w:rsidRDefault="00B660BF" w:rsidP="00B660BF">
      <w:pPr>
        <w:pStyle w:val="Zkladntext"/>
        <w:spacing w:before="159" w:line="259" w:lineRule="auto"/>
        <w:ind w:left="1416" w:right="1423"/>
        <w:jc w:val="both"/>
        <w:rPr>
          <w:lang w:val="en-GB"/>
        </w:rPr>
      </w:pPr>
      <w:r w:rsidRPr="00615721">
        <w:rPr>
          <w:lang w:val="en-GB"/>
        </w:rPr>
        <w:t>In</w:t>
      </w:r>
      <w:r w:rsidRPr="00615721">
        <w:rPr>
          <w:spacing w:val="-16"/>
          <w:lang w:val="en-GB"/>
        </w:rPr>
        <w:t xml:space="preserve"> </w:t>
      </w:r>
      <w:r w:rsidRPr="00615721">
        <w:rPr>
          <w:lang w:val="en-GB"/>
        </w:rPr>
        <w:t>order</w:t>
      </w:r>
      <w:r w:rsidRPr="00615721">
        <w:rPr>
          <w:spacing w:val="-15"/>
          <w:lang w:val="en-GB"/>
        </w:rPr>
        <w:t xml:space="preserve"> </w:t>
      </w:r>
      <w:r w:rsidRPr="00615721">
        <w:rPr>
          <w:lang w:val="en-GB"/>
        </w:rPr>
        <w:t>to</w:t>
      </w:r>
      <w:r w:rsidRPr="00615721">
        <w:rPr>
          <w:spacing w:val="-15"/>
          <w:lang w:val="en-GB"/>
        </w:rPr>
        <w:t xml:space="preserve"> </w:t>
      </w:r>
      <w:r w:rsidRPr="00615721">
        <w:rPr>
          <w:lang w:val="en-GB"/>
        </w:rPr>
        <w:t>harmonise</w:t>
      </w:r>
      <w:r w:rsidRPr="00615721">
        <w:rPr>
          <w:spacing w:val="-15"/>
          <w:lang w:val="en-GB"/>
        </w:rPr>
        <w:t xml:space="preserve"> </w:t>
      </w:r>
      <w:r w:rsidRPr="00615721">
        <w:rPr>
          <w:lang w:val="en-GB"/>
        </w:rPr>
        <w:t>disclosures</w:t>
      </w:r>
      <w:r w:rsidRPr="00615721">
        <w:rPr>
          <w:spacing w:val="-15"/>
          <w:lang w:val="en-GB"/>
        </w:rPr>
        <w:t xml:space="preserve"> </w:t>
      </w:r>
      <w:r w:rsidRPr="00615721">
        <w:rPr>
          <w:lang w:val="en-GB"/>
        </w:rPr>
        <w:t>prescribed</w:t>
      </w:r>
      <w:r w:rsidRPr="00615721">
        <w:rPr>
          <w:spacing w:val="-14"/>
          <w:lang w:val="en-GB"/>
        </w:rPr>
        <w:t xml:space="preserve"> </w:t>
      </w:r>
      <w:r w:rsidRPr="00615721">
        <w:rPr>
          <w:lang w:val="en-GB"/>
        </w:rPr>
        <w:t>by</w:t>
      </w:r>
      <w:r w:rsidRPr="00615721">
        <w:rPr>
          <w:spacing w:val="-16"/>
          <w:lang w:val="en-GB"/>
        </w:rPr>
        <w:t xml:space="preserve"> </w:t>
      </w:r>
      <w:r w:rsidRPr="00615721">
        <w:rPr>
          <w:lang w:val="en-GB"/>
        </w:rPr>
        <w:t>topical</w:t>
      </w:r>
      <w:r w:rsidRPr="00615721">
        <w:rPr>
          <w:spacing w:val="-12"/>
          <w:lang w:val="en-GB"/>
        </w:rPr>
        <w:t xml:space="preserve"> </w:t>
      </w:r>
      <w:r w:rsidRPr="00615721">
        <w:rPr>
          <w:lang w:val="en-GB"/>
        </w:rPr>
        <w:t>standards,</w:t>
      </w:r>
      <w:r w:rsidRPr="00615721">
        <w:rPr>
          <w:spacing w:val="-16"/>
          <w:lang w:val="en-GB"/>
        </w:rPr>
        <w:t xml:space="preserve"> </w:t>
      </w:r>
      <w:r w:rsidRPr="00615721">
        <w:rPr>
          <w:lang w:val="en-GB"/>
        </w:rPr>
        <w:t>ESRS</w:t>
      </w:r>
      <w:r w:rsidRPr="00615721">
        <w:rPr>
          <w:spacing w:val="-14"/>
          <w:lang w:val="en-GB"/>
        </w:rPr>
        <w:t xml:space="preserve"> </w:t>
      </w:r>
      <w:r w:rsidRPr="00615721">
        <w:rPr>
          <w:lang w:val="en-GB"/>
        </w:rPr>
        <w:t>1</w:t>
      </w:r>
      <w:r w:rsidRPr="00615721">
        <w:rPr>
          <w:spacing w:val="-16"/>
          <w:lang w:val="en-GB"/>
        </w:rPr>
        <w:t xml:space="preserve"> </w:t>
      </w:r>
      <w:r w:rsidRPr="00615721">
        <w:rPr>
          <w:lang w:val="en-GB"/>
        </w:rPr>
        <w:t>provides</w:t>
      </w:r>
      <w:r w:rsidRPr="00615721">
        <w:rPr>
          <w:spacing w:val="-15"/>
          <w:lang w:val="en-GB"/>
        </w:rPr>
        <w:t xml:space="preserve"> </w:t>
      </w:r>
      <w:r w:rsidRPr="00615721">
        <w:rPr>
          <w:lang w:val="en-GB"/>
        </w:rPr>
        <w:t>disclosure principles (DP) to specify, from a generic perspective, the key aspects to disclose:</w:t>
      </w:r>
    </w:p>
    <w:p w14:paraId="04F7E957" w14:textId="77777777" w:rsidR="00B660BF" w:rsidRPr="00615721" w:rsidRDefault="00B660BF" w:rsidP="00B660BF">
      <w:pPr>
        <w:pStyle w:val="Odsekzoznamu"/>
        <w:numPr>
          <w:ilvl w:val="0"/>
          <w:numId w:val="41"/>
        </w:numPr>
        <w:tabs>
          <w:tab w:val="left" w:pos="1984"/>
        </w:tabs>
        <w:spacing w:before="160"/>
        <w:ind w:right="1415"/>
        <w:rPr>
          <w:lang w:val="en-GB"/>
        </w:rPr>
      </w:pPr>
      <w:r w:rsidRPr="00615721">
        <w:rPr>
          <w:lang w:val="en-GB"/>
        </w:rPr>
        <w:t>when the undertaking is required to</w:t>
      </w:r>
      <w:r w:rsidRPr="00615721">
        <w:rPr>
          <w:spacing w:val="-4"/>
          <w:lang w:val="en-GB"/>
        </w:rPr>
        <w:t xml:space="preserve"> </w:t>
      </w:r>
      <w:r w:rsidRPr="00615721">
        <w:rPr>
          <w:lang w:val="en-GB"/>
        </w:rPr>
        <w:t>describe policies, targets, actions</w:t>
      </w:r>
      <w:r w:rsidRPr="00615721">
        <w:rPr>
          <w:spacing w:val="-1"/>
          <w:lang w:val="en-GB"/>
        </w:rPr>
        <w:t xml:space="preserve"> </w:t>
      </w:r>
      <w:r w:rsidRPr="00615721">
        <w:rPr>
          <w:lang w:val="en-GB"/>
        </w:rPr>
        <w:t>and action plans, and resources in relation to sustainability matters and</w:t>
      </w:r>
    </w:p>
    <w:p w14:paraId="35BF4FBA" w14:textId="77777777" w:rsidR="00B660BF" w:rsidRPr="00615721" w:rsidRDefault="00B660BF" w:rsidP="00B660BF">
      <w:pPr>
        <w:pStyle w:val="Odsekzoznamu"/>
        <w:numPr>
          <w:ilvl w:val="0"/>
          <w:numId w:val="41"/>
        </w:numPr>
        <w:tabs>
          <w:tab w:val="left" w:pos="1984"/>
        </w:tabs>
        <w:spacing w:before="118"/>
        <w:ind w:right="1424"/>
        <w:rPr>
          <w:lang w:val="en-GB"/>
        </w:rPr>
      </w:pPr>
      <w:r w:rsidRPr="00615721">
        <w:rPr>
          <w:lang w:val="en-GB"/>
        </w:rPr>
        <w:t>when</w:t>
      </w:r>
      <w:r w:rsidRPr="00615721">
        <w:rPr>
          <w:spacing w:val="-13"/>
          <w:lang w:val="en-GB"/>
        </w:rPr>
        <w:t xml:space="preserve"> </w:t>
      </w:r>
      <w:r w:rsidRPr="00615721">
        <w:rPr>
          <w:lang w:val="en-GB"/>
        </w:rPr>
        <w:t>the</w:t>
      </w:r>
      <w:r w:rsidRPr="00615721">
        <w:rPr>
          <w:spacing w:val="-13"/>
          <w:lang w:val="en-GB"/>
        </w:rPr>
        <w:t xml:space="preserve"> </w:t>
      </w:r>
      <w:r w:rsidRPr="00615721">
        <w:rPr>
          <w:lang w:val="en-GB"/>
        </w:rPr>
        <w:t>undertaking</w:t>
      </w:r>
      <w:r w:rsidRPr="00615721">
        <w:rPr>
          <w:spacing w:val="-13"/>
          <w:lang w:val="en-GB"/>
        </w:rPr>
        <w:t xml:space="preserve"> </w:t>
      </w:r>
      <w:r w:rsidRPr="00615721">
        <w:rPr>
          <w:lang w:val="en-GB"/>
        </w:rPr>
        <w:t>decides</w:t>
      </w:r>
      <w:r w:rsidRPr="00615721">
        <w:rPr>
          <w:spacing w:val="-15"/>
          <w:lang w:val="en-GB"/>
        </w:rPr>
        <w:t xml:space="preserve"> </w:t>
      </w:r>
      <w:r w:rsidRPr="00615721">
        <w:rPr>
          <w:lang w:val="en-GB"/>
        </w:rPr>
        <w:t>to</w:t>
      </w:r>
      <w:r w:rsidRPr="00615721">
        <w:rPr>
          <w:spacing w:val="-13"/>
          <w:lang w:val="en-GB"/>
        </w:rPr>
        <w:t xml:space="preserve"> </w:t>
      </w:r>
      <w:r w:rsidRPr="00615721">
        <w:rPr>
          <w:lang w:val="en-GB"/>
        </w:rPr>
        <w:t>describe</w:t>
      </w:r>
      <w:r w:rsidRPr="00615721">
        <w:rPr>
          <w:spacing w:val="-13"/>
          <w:lang w:val="en-GB"/>
        </w:rPr>
        <w:t xml:space="preserve"> </w:t>
      </w:r>
      <w:r w:rsidRPr="00615721">
        <w:rPr>
          <w:lang w:val="en-GB"/>
        </w:rPr>
        <w:t>policies,</w:t>
      </w:r>
      <w:r w:rsidRPr="00615721">
        <w:rPr>
          <w:spacing w:val="-14"/>
          <w:lang w:val="en-GB"/>
        </w:rPr>
        <w:t xml:space="preserve"> </w:t>
      </w:r>
      <w:r w:rsidRPr="00615721">
        <w:rPr>
          <w:lang w:val="en-GB"/>
        </w:rPr>
        <w:t>targets,</w:t>
      </w:r>
      <w:r w:rsidRPr="00615721">
        <w:rPr>
          <w:spacing w:val="-14"/>
          <w:lang w:val="en-GB"/>
        </w:rPr>
        <w:t xml:space="preserve"> </w:t>
      </w:r>
      <w:r w:rsidRPr="00615721">
        <w:rPr>
          <w:lang w:val="en-GB"/>
        </w:rPr>
        <w:t>actions</w:t>
      </w:r>
      <w:r w:rsidRPr="00615721">
        <w:rPr>
          <w:spacing w:val="-15"/>
          <w:lang w:val="en-GB"/>
        </w:rPr>
        <w:t xml:space="preserve"> </w:t>
      </w:r>
      <w:r w:rsidRPr="00615721">
        <w:rPr>
          <w:lang w:val="en-GB"/>
        </w:rPr>
        <w:t>and</w:t>
      </w:r>
      <w:r w:rsidRPr="00615721">
        <w:rPr>
          <w:spacing w:val="-13"/>
          <w:lang w:val="en-GB"/>
        </w:rPr>
        <w:t xml:space="preserve"> </w:t>
      </w:r>
      <w:r w:rsidRPr="00615721">
        <w:rPr>
          <w:lang w:val="en-GB"/>
        </w:rPr>
        <w:t>action</w:t>
      </w:r>
      <w:r w:rsidRPr="00615721">
        <w:rPr>
          <w:spacing w:val="-13"/>
          <w:lang w:val="en-GB"/>
        </w:rPr>
        <w:t xml:space="preserve"> </w:t>
      </w:r>
      <w:r w:rsidRPr="00615721">
        <w:rPr>
          <w:lang w:val="en-GB"/>
        </w:rPr>
        <w:t>plans,</w:t>
      </w:r>
      <w:r w:rsidRPr="00615721">
        <w:rPr>
          <w:spacing w:val="-14"/>
          <w:lang w:val="en-GB"/>
        </w:rPr>
        <w:t xml:space="preserve"> </w:t>
      </w:r>
      <w:r w:rsidRPr="00615721">
        <w:rPr>
          <w:lang w:val="en-GB"/>
        </w:rPr>
        <w:t>and resources in relation to entity-specific sustainability matters.</w:t>
      </w:r>
    </w:p>
    <w:p w14:paraId="076250FD" w14:textId="77777777" w:rsidR="00B660BF" w:rsidRPr="00615721" w:rsidRDefault="00B660BF" w:rsidP="00B660BF">
      <w:pPr>
        <w:pStyle w:val="Zkladntext"/>
        <w:spacing w:before="123" w:line="259" w:lineRule="auto"/>
        <w:ind w:left="1416" w:right="1410"/>
        <w:jc w:val="both"/>
        <w:rPr>
          <w:lang w:val="en-GB"/>
        </w:rPr>
      </w:pPr>
      <w:r w:rsidRPr="00615721">
        <w:rPr>
          <w:lang w:val="en-GB"/>
        </w:rPr>
        <w:t xml:space="preserve">DP 1-1 on policies adopted to manage material sustainability matters describes (paragraphs 96 to 98) the aspects that are to be reported for the relevant policies related to sustainability matters identified as material following the materiality assessment performed by the </w:t>
      </w:r>
      <w:r w:rsidRPr="00615721">
        <w:rPr>
          <w:spacing w:val="-2"/>
          <w:lang w:val="en-GB"/>
        </w:rPr>
        <w:t>undertaking.</w:t>
      </w:r>
    </w:p>
    <w:p w14:paraId="61C9B926" w14:textId="77777777" w:rsidR="00B660BF" w:rsidRPr="00615721" w:rsidRDefault="00B660BF" w:rsidP="00B660BF">
      <w:pPr>
        <w:pStyle w:val="Zkladntext"/>
        <w:spacing w:before="160" w:line="259" w:lineRule="auto"/>
        <w:ind w:left="1416" w:right="1407"/>
        <w:jc w:val="both"/>
        <w:rPr>
          <w:lang w:val="en-GB"/>
        </w:rPr>
      </w:pPr>
      <w:r w:rsidRPr="00615721">
        <w:rPr>
          <w:lang w:val="en-GB"/>
        </w:rPr>
        <w:t>DP 1-2 on targets, progress and tracking effectiveness defines (paragraphs 99 to 102) how the</w:t>
      </w:r>
      <w:r w:rsidRPr="00615721">
        <w:rPr>
          <w:spacing w:val="-9"/>
          <w:lang w:val="en-GB"/>
        </w:rPr>
        <w:t xml:space="preserve"> </w:t>
      </w:r>
      <w:r w:rsidRPr="00615721">
        <w:rPr>
          <w:lang w:val="en-GB"/>
        </w:rPr>
        <w:t>undertaking</w:t>
      </w:r>
      <w:r w:rsidRPr="00615721">
        <w:rPr>
          <w:spacing w:val="-3"/>
          <w:lang w:val="en-GB"/>
        </w:rPr>
        <w:t xml:space="preserve"> </w:t>
      </w:r>
      <w:r w:rsidRPr="00615721">
        <w:rPr>
          <w:lang w:val="en-GB"/>
        </w:rPr>
        <w:t>is</w:t>
      </w:r>
      <w:r w:rsidRPr="00615721">
        <w:rPr>
          <w:spacing w:val="-11"/>
          <w:lang w:val="en-GB"/>
        </w:rPr>
        <w:t xml:space="preserve"> </w:t>
      </w:r>
      <w:r w:rsidRPr="00615721">
        <w:rPr>
          <w:lang w:val="en-GB"/>
        </w:rPr>
        <w:t>to</w:t>
      </w:r>
      <w:r w:rsidRPr="00615721">
        <w:rPr>
          <w:spacing w:val="-9"/>
          <w:lang w:val="en-GB"/>
        </w:rPr>
        <w:t xml:space="preserve"> </w:t>
      </w:r>
      <w:r w:rsidRPr="00615721">
        <w:rPr>
          <w:lang w:val="en-GB"/>
        </w:rPr>
        <w:t>report</w:t>
      </w:r>
      <w:r w:rsidRPr="00615721">
        <w:rPr>
          <w:spacing w:val="-5"/>
          <w:lang w:val="en-GB"/>
        </w:rPr>
        <w:t xml:space="preserve"> </w:t>
      </w:r>
      <w:r w:rsidRPr="00615721">
        <w:rPr>
          <w:lang w:val="en-GB"/>
        </w:rPr>
        <w:t>measurable</w:t>
      </w:r>
      <w:r w:rsidRPr="00615721">
        <w:rPr>
          <w:spacing w:val="-6"/>
          <w:lang w:val="en-GB"/>
        </w:rPr>
        <w:t xml:space="preserve"> </w:t>
      </w:r>
      <w:r w:rsidRPr="00615721">
        <w:rPr>
          <w:lang w:val="en-GB"/>
        </w:rPr>
        <w:t>outcome-oriented</w:t>
      </w:r>
      <w:r w:rsidRPr="00615721">
        <w:rPr>
          <w:spacing w:val="-5"/>
          <w:lang w:val="en-GB"/>
        </w:rPr>
        <w:t xml:space="preserve"> </w:t>
      </w:r>
      <w:r w:rsidRPr="00615721">
        <w:rPr>
          <w:lang w:val="en-GB"/>
        </w:rPr>
        <w:t>targets</w:t>
      </w:r>
      <w:r w:rsidRPr="00615721">
        <w:rPr>
          <w:spacing w:val="-6"/>
          <w:lang w:val="en-GB"/>
        </w:rPr>
        <w:t xml:space="preserve"> </w:t>
      </w:r>
      <w:r w:rsidRPr="00615721">
        <w:rPr>
          <w:lang w:val="en-GB"/>
        </w:rPr>
        <w:t>set</w:t>
      </w:r>
      <w:r w:rsidRPr="00615721">
        <w:rPr>
          <w:spacing w:val="-10"/>
          <w:lang w:val="en-GB"/>
        </w:rPr>
        <w:t xml:space="preserve"> </w:t>
      </w:r>
      <w:r w:rsidRPr="00615721">
        <w:rPr>
          <w:lang w:val="en-GB"/>
        </w:rPr>
        <w:t>to</w:t>
      </w:r>
      <w:r w:rsidRPr="00615721">
        <w:rPr>
          <w:spacing w:val="-9"/>
          <w:lang w:val="en-GB"/>
        </w:rPr>
        <w:t xml:space="preserve"> </w:t>
      </w:r>
      <w:r w:rsidRPr="00615721">
        <w:rPr>
          <w:lang w:val="en-GB"/>
        </w:rPr>
        <w:t>meet</w:t>
      </w:r>
      <w:r w:rsidRPr="00615721">
        <w:rPr>
          <w:spacing w:val="-2"/>
          <w:lang w:val="en-GB"/>
        </w:rPr>
        <w:t xml:space="preserve"> </w:t>
      </w:r>
      <w:r w:rsidRPr="00615721">
        <w:rPr>
          <w:lang w:val="en-GB"/>
        </w:rPr>
        <w:t>the</w:t>
      </w:r>
      <w:r w:rsidRPr="00615721">
        <w:rPr>
          <w:spacing w:val="-9"/>
          <w:lang w:val="en-GB"/>
        </w:rPr>
        <w:t xml:space="preserve"> </w:t>
      </w:r>
      <w:r w:rsidRPr="00615721">
        <w:rPr>
          <w:lang w:val="en-GB"/>
        </w:rPr>
        <w:t>objectives</w:t>
      </w:r>
      <w:r w:rsidRPr="00615721">
        <w:rPr>
          <w:spacing w:val="-9"/>
          <w:lang w:val="en-GB"/>
        </w:rPr>
        <w:t xml:space="preserve"> </w:t>
      </w:r>
      <w:r w:rsidRPr="00615721">
        <w:rPr>
          <w:lang w:val="en-GB"/>
        </w:rPr>
        <w:t>of policies,</w:t>
      </w:r>
      <w:r w:rsidRPr="00615721">
        <w:rPr>
          <w:spacing w:val="-10"/>
          <w:lang w:val="en-GB"/>
        </w:rPr>
        <w:t xml:space="preserve"> </w:t>
      </w:r>
      <w:r w:rsidRPr="00615721">
        <w:rPr>
          <w:lang w:val="en-GB"/>
        </w:rPr>
        <w:t>progress</w:t>
      </w:r>
      <w:r w:rsidRPr="00615721">
        <w:rPr>
          <w:spacing w:val="-11"/>
          <w:lang w:val="en-GB"/>
        </w:rPr>
        <w:t xml:space="preserve"> </w:t>
      </w:r>
      <w:r w:rsidRPr="00615721">
        <w:rPr>
          <w:lang w:val="en-GB"/>
        </w:rPr>
        <w:t>against</w:t>
      </w:r>
      <w:r w:rsidRPr="00615721">
        <w:rPr>
          <w:spacing w:val="-5"/>
          <w:lang w:val="en-GB"/>
        </w:rPr>
        <w:t xml:space="preserve"> </w:t>
      </w:r>
      <w:r w:rsidRPr="00615721">
        <w:rPr>
          <w:lang w:val="en-GB"/>
        </w:rPr>
        <w:t>these</w:t>
      </w:r>
      <w:r w:rsidRPr="00615721">
        <w:rPr>
          <w:spacing w:val="-9"/>
          <w:lang w:val="en-GB"/>
        </w:rPr>
        <w:t xml:space="preserve"> </w:t>
      </w:r>
      <w:r w:rsidRPr="00615721">
        <w:rPr>
          <w:lang w:val="en-GB"/>
        </w:rPr>
        <w:t>targets</w:t>
      </w:r>
      <w:r w:rsidRPr="00615721">
        <w:rPr>
          <w:spacing w:val="-6"/>
          <w:lang w:val="en-GB"/>
        </w:rPr>
        <w:t xml:space="preserve"> </w:t>
      </w:r>
      <w:r w:rsidRPr="00615721">
        <w:rPr>
          <w:lang w:val="en-GB"/>
        </w:rPr>
        <w:t>and</w:t>
      </w:r>
      <w:r w:rsidRPr="00615721">
        <w:rPr>
          <w:spacing w:val="-4"/>
          <w:lang w:val="en-GB"/>
        </w:rPr>
        <w:t xml:space="preserve"> </w:t>
      </w:r>
      <w:r w:rsidRPr="00615721">
        <w:rPr>
          <w:lang w:val="en-GB"/>
        </w:rPr>
        <w:t>if</w:t>
      </w:r>
      <w:r w:rsidRPr="00615721">
        <w:rPr>
          <w:spacing w:val="-5"/>
          <w:lang w:val="en-GB"/>
        </w:rPr>
        <w:t xml:space="preserve"> </w:t>
      </w:r>
      <w:r w:rsidRPr="00615721">
        <w:rPr>
          <w:lang w:val="en-GB"/>
        </w:rPr>
        <w:t>non-measurable</w:t>
      </w:r>
      <w:r w:rsidRPr="00615721">
        <w:rPr>
          <w:spacing w:val="-4"/>
          <w:lang w:val="en-GB"/>
        </w:rPr>
        <w:t xml:space="preserve"> </w:t>
      </w:r>
      <w:r w:rsidRPr="00615721">
        <w:rPr>
          <w:lang w:val="en-GB"/>
        </w:rPr>
        <w:t>outcome-oriented</w:t>
      </w:r>
      <w:r w:rsidRPr="00615721">
        <w:rPr>
          <w:spacing w:val="-4"/>
          <w:lang w:val="en-GB"/>
        </w:rPr>
        <w:t xml:space="preserve"> </w:t>
      </w:r>
      <w:r w:rsidRPr="00615721">
        <w:rPr>
          <w:lang w:val="en-GB"/>
        </w:rPr>
        <w:t>targets</w:t>
      </w:r>
      <w:r w:rsidRPr="00615721">
        <w:rPr>
          <w:spacing w:val="-11"/>
          <w:lang w:val="en-GB"/>
        </w:rPr>
        <w:t xml:space="preserve"> </w:t>
      </w:r>
      <w:r w:rsidRPr="00615721">
        <w:rPr>
          <w:lang w:val="en-GB"/>
        </w:rPr>
        <w:t>have been set, how effectiveness is monitored.</w:t>
      </w:r>
    </w:p>
    <w:p w14:paraId="12D0CC56" w14:textId="77777777" w:rsidR="00B660BF" w:rsidRPr="00615721" w:rsidRDefault="00B660BF" w:rsidP="00B660BF">
      <w:pPr>
        <w:pStyle w:val="Zkladntext"/>
        <w:spacing w:before="160" w:line="259" w:lineRule="auto"/>
        <w:ind w:left="1416" w:right="1408"/>
        <w:jc w:val="both"/>
        <w:rPr>
          <w:lang w:val="en-GB"/>
        </w:rPr>
      </w:pPr>
      <w:r w:rsidRPr="00615721">
        <w:rPr>
          <w:lang w:val="en-GB"/>
        </w:rPr>
        <w:t>DP 1-3 on actions, action plans and resources in relation to policies and targets defines (paragraphs 103 to 106) the aspects that are to be reported by the undertaking relating to actions, action plans and resources in relation to policies and targets adopted to address material impacts, risks and opportunities.</w:t>
      </w:r>
    </w:p>
    <w:p w14:paraId="6F3BB770" w14:textId="77777777" w:rsidR="00B660BF" w:rsidRPr="00615721" w:rsidRDefault="00B660BF" w:rsidP="00B660BF">
      <w:pPr>
        <w:pStyle w:val="Zkladntext"/>
        <w:rPr>
          <w:sz w:val="24"/>
          <w:lang w:val="en-GB"/>
        </w:rPr>
      </w:pPr>
    </w:p>
    <w:p w14:paraId="60F9265E" w14:textId="77777777" w:rsidR="00B660BF" w:rsidRPr="00615721" w:rsidRDefault="00B660BF" w:rsidP="00B660BF">
      <w:pPr>
        <w:pStyle w:val="Zkladntext"/>
        <w:spacing w:before="1"/>
        <w:rPr>
          <w:sz w:val="27"/>
          <w:lang w:val="en-GB"/>
        </w:rPr>
      </w:pPr>
    </w:p>
    <w:p w14:paraId="5141C687" w14:textId="77777777" w:rsidR="00B660BF" w:rsidRPr="00615721" w:rsidRDefault="00B660BF" w:rsidP="00B660BF">
      <w:pPr>
        <w:spacing w:before="1" w:line="259" w:lineRule="auto"/>
        <w:ind w:left="1416" w:right="1414"/>
        <w:jc w:val="both"/>
        <w:rPr>
          <w:b/>
          <w:lang w:val="en-GB"/>
        </w:rPr>
      </w:pPr>
      <w:r w:rsidRPr="00615721">
        <w:rPr>
          <w:b/>
          <w:lang w:val="en-GB"/>
        </w:rPr>
        <w:t>Q34: in your opinion, to what extent will DP 1-1 contribute to the reporting of understandable,</w:t>
      </w:r>
      <w:r w:rsidRPr="00615721">
        <w:rPr>
          <w:b/>
          <w:spacing w:val="-4"/>
          <w:lang w:val="en-GB"/>
        </w:rPr>
        <w:t xml:space="preserve"> </w:t>
      </w:r>
      <w:r w:rsidRPr="00615721">
        <w:rPr>
          <w:b/>
          <w:lang w:val="en-GB"/>
        </w:rPr>
        <w:t>relevant,</w:t>
      </w:r>
      <w:r w:rsidRPr="00615721">
        <w:rPr>
          <w:b/>
          <w:spacing w:val="-4"/>
          <w:lang w:val="en-GB"/>
        </w:rPr>
        <w:t xml:space="preserve"> </w:t>
      </w:r>
      <w:r w:rsidRPr="00615721">
        <w:rPr>
          <w:b/>
          <w:lang w:val="en-GB"/>
        </w:rPr>
        <w:t>verifiable,</w:t>
      </w:r>
      <w:r w:rsidRPr="00615721">
        <w:rPr>
          <w:b/>
          <w:spacing w:val="-4"/>
          <w:lang w:val="en-GB"/>
        </w:rPr>
        <w:t xml:space="preserve"> </w:t>
      </w:r>
      <w:r w:rsidRPr="00615721">
        <w:rPr>
          <w:b/>
          <w:lang w:val="en-GB"/>
        </w:rPr>
        <w:t>comparable</w:t>
      </w:r>
      <w:r w:rsidRPr="00615721">
        <w:rPr>
          <w:b/>
          <w:spacing w:val="-4"/>
          <w:lang w:val="en-GB"/>
        </w:rPr>
        <w:t xml:space="preserve"> </w:t>
      </w:r>
      <w:r w:rsidRPr="00615721">
        <w:rPr>
          <w:b/>
          <w:lang w:val="en-GB"/>
        </w:rPr>
        <w:t>and</w:t>
      </w:r>
      <w:r w:rsidRPr="00615721">
        <w:rPr>
          <w:b/>
          <w:spacing w:val="-6"/>
          <w:lang w:val="en-GB"/>
        </w:rPr>
        <w:t xml:space="preserve"> </w:t>
      </w:r>
      <w:r w:rsidRPr="00615721">
        <w:rPr>
          <w:b/>
          <w:lang w:val="en-GB"/>
        </w:rPr>
        <w:t>faithfully</w:t>
      </w:r>
      <w:r w:rsidRPr="00615721">
        <w:rPr>
          <w:b/>
          <w:spacing w:val="-8"/>
          <w:lang w:val="en-GB"/>
        </w:rPr>
        <w:t xml:space="preserve"> </w:t>
      </w:r>
      <w:r w:rsidRPr="00615721">
        <w:rPr>
          <w:b/>
          <w:lang w:val="en-GB"/>
        </w:rPr>
        <w:t>represented</w:t>
      </w:r>
      <w:r w:rsidRPr="00615721">
        <w:rPr>
          <w:b/>
          <w:spacing w:val="-6"/>
          <w:lang w:val="en-GB"/>
        </w:rPr>
        <w:t xml:space="preserve"> </w:t>
      </w:r>
      <w:r w:rsidRPr="00615721">
        <w:rPr>
          <w:b/>
          <w:lang w:val="en-GB"/>
        </w:rPr>
        <w:t>information on sustainability related policies?</w:t>
      </w:r>
    </w:p>
    <w:p w14:paraId="636A15D6" w14:textId="77777777" w:rsidR="00B660BF" w:rsidRPr="00615721" w:rsidRDefault="00B660BF" w:rsidP="00B660BF">
      <w:pPr>
        <w:pStyle w:val="Zkladntext"/>
        <w:spacing w:before="164" w:line="259" w:lineRule="auto"/>
        <w:ind w:left="1483" w:right="1415"/>
        <w:jc w:val="both"/>
        <w:rPr>
          <w:lang w:val="en-GB"/>
        </w:rPr>
      </w:pPr>
      <w:r w:rsidRPr="00615721">
        <w:rPr>
          <w:lang w:val="en-GB"/>
        </w:rPr>
        <w:t>1/ Not at all 2/ To a limited extent with strong reservations, 3/ To a large extent with some reservations 4/ Fully 5/ No opinion</w:t>
      </w:r>
    </w:p>
    <w:p w14:paraId="77D4A90D" w14:textId="77777777" w:rsidR="00B660BF" w:rsidRPr="00615721" w:rsidRDefault="00B660BF" w:rsidP="00B660BF">
      <w:pPr>
        <w:pStyle w:val="Zkladntext"/>
        <w:spacing w:before="161" w:line="237" w:lineRule="auto"/>
        <w:ind w:left="1483" w:right="1424"/>
        <w:jc w:val="both"/>
        <w:rPr>
          <w:lang w:val="en-GB"/>
        </w:rPr>
      </w:pPr>
      <w:r w:rsidRPr="00615721">
        <w:rPr>
          <w:lang w:val="en-GB"/>
        </w:rPr>
        <w:t>Please</w:t>
      </w:r>
      <w:r w:rsidRPr="00615721">
        <w:rPr>
          <w:spacing w:val="-5"/>
          <w:lang w:val="en-GB"/>
        </w:rPr>
        <w:t xml:space="preserve"> </w:t>
      </w:r>
      <w:r w:rsidRPr="00615721">
        <w:rPr>
          <w:lang w:val="en-GB"/>
        </w:rPr>
        <w:t>explain</w:t>
      </w:r>
      <w:r w:rsidRPr="00615721">
        <w:rPr>
          <w:spacing w:val="-1"/>
          <w:lang w:val="en-GB"/>
        </w:rPr>
        <w:t xml:space="preserve"> </w:t>
      </w:r>
      <w:r w:rsidRPr="00615721">
        <w:rPr>
          <w:lang w:val="en-GB"/>
        </w:rPr>
        <w:t>your</w:t>
      </w:r>
      <w:r w:rsidRPr="00615721">
        <w:rPr>
          <w:spacing w:val="-4"/>
          <w:lang w:val="en-GB"/>
        </w:rPr>
        <w:t xml:space="preserve"> </w:t>
      </w:r>
      <w:r w:rsidRPr="00615721">
        <w:rPr>
          <w:lang w:val="en-GB"/>
        </w:rPr>
        <w:t>reservations</w:t>
      </w:r>
      <w:r w:rsidRPr="00615721">
        <w:rPr>
          <w:spacing w:val="-7"/>
          <w:lang w:val="en-GB"/>
        </w:rPr>
        <w:t xml:space="preserve"> </w:t>
      </w:r>
      <w:r w:rsidRPr="00615721">
        <w:rPr>
          <w:lang w:val="en-GB"/>
        </w:rPr>
        <w:t>or</w:t>
      </w:r>
      <w:r w:rsidRPr="00615721">
        <w:rPr>
          <w:spacing w:val="-4"/>
          <w:lang w:val="en-GB"/>
        </w:rPr>
        <w:t xml:space="preserve"> </w:t>
      </w:r>
      <w:r w:rsidRPr="00615721">
        <w:rPr>
          <w:lang w:val="en-GB"/>
        </w:rPr>
        <w:t>your</w:t>
      </w:r>
      <w:r w:rsidRPr="00615721">
        <w:rPr>
          <w:spacing w:val="-4"/>
          <w:lang w:val="en-GB"/>
        </w:rPr>
        <w:t xml:space="preserve"> </w:t>
      </w:r>
      <w:r w:rsidRPr="00615721">
        <w:rPr>
          <w:lang w:val="en-GB"/>
        </w:rPr>
        <w:t>suggestions</w:t>
      </w:r>
      <w:r w:rsidRPr="00615721">
        <w:rPr>
          <w:spacing w:val="-7"/>
          <w:lang w:val="en-GB"/>
        </w:rPr>
        <w:t xml:space="preserve"> </w:t>
      </w:r>
      <w:r w:rsidRPr="00615721">
        <w:rPr>
          <w:lang w:val="en-GB"/>
        </w:rPr>
        <w:t>for</w:t>
      </w:r>
      <w:r w:rsidRPr="00615721">
        <w:rPr>
          <w:spacing w:val="-4"/>
          <w:lang w:val="en-GB"/>
        </w:rPr>
        <w:t xml:space="preserve"> </w:t>
      </w:r>
      <w:r w:rsidRPr="00615721">
        <w:rPr>
          <w:lang w:val="en-GB"/>
        </w:rPr>
        <w:t>improvement</w:t>
      </w:r>
      <w:r w:rsidRPr="00615721">
        <w:rPr>
          <w:spacing w:val="-1"/>
          <w:lang w:val="en-GB"/>
        </w:rPr>
        <w:t xml:space="preserve"> </w:t>
      </w:r>
      <w:r w:rsidRPr="00615721">
        <w:rPr>
          <w:lang w:val="en-GB"/>
        </w:rPr>
        <w:t>or</w:t>
      </w:r>
      <w:r w:rsidRPr="00615721">
        <w:rPr>
          <w:spacing w:val="-9"/>
          <w:lang w:val="en-GB"/>
        </w:rPr>
        <w:t xml:space="preserve"> </w:t>
      </w:r>
      <w:r w:rsidRPr="00615721">
        <w:rPr>
          <w:lang w:val="en-GB"/>
        </w:rPr>
        <w:t>any</w:t>
      </w:r>
      <w:r w:rsidRPr="00615721">
        <w:rPr>
          <w:spacing w:val="-7"/>
          <w:lang w:val="en-GB"/>
        </w:rPr>
        <w:t xml:space="preserve"> </w:t>
      </w:r>
      <w:r w:rsidRPr="00615721">
        <w:rPr>
          <w:lang w:val="en-GB"/>
        </w:rPr>
        <w:t>other</w:t>
      </w:r>
      <w:r w:rsidRPr="00615721">
        <w:rPr>
          <w:spacing w:val="-4"/>
          <w:lang w:val="en-GB"/>
        </w:rPr>
        <w:t xml:space="preserve"> </w:t>
      </w:r>
      <w:r w:rsidRPr="00615721">
        <w:rPr>
          <w:lang w:val="en-GB"/>
        </w:rPr>
        <w:t>comment you might have</w:t>
      </w:r>
    </w:p>
    <w:p w14:paraId="346650A8" w14:textId="77777777" w:rsidR="00B660BF" w:rsidRPr="00615721" w:rsidRDefault="00B660BF" w:rsidP="00B660BF">
      <w:pPr>
        <w:pStyle w:val="Zkladntext"/>
        <w:rPr>
          <w:sz w:val="24"/>
          <w:lang w:val="en-GB"/>
        </w:rPr>
      </w:pPr>
    </w:p>
    <w:p w14:paraId="54311D77" w14:textId="77777777" w:rsidR="00B660BF" w:rsidRPr="00615721" w:rsidRDefault="00B660BF" w:rsidP="00B660BF">
      <w:pPr>
        <w:pStyle w:val="Zkladntext"/>
        <w:spacing w:before="2"/>
        <w:rPr>
          <w:sz w:val="24"/>
          <w:lang w:val="en-GB"/>
        </w:rPr>
      </w:pPr>
    </w:p>
    <w:p w14:paraId="7B442F4D" w14:textId="77777777" w:rsidR="00B660BF" w:rsidRPr="00615721" w:rsidRDefault="00B660BF" w:rsidP="00B660BF">
      <w:pPr>
        <w:spacing w:line="256" w:lineRule="auto"/>
        <w:ind w:left="1416" w:right="1414"/>
        <w:jc w:val="both"/>
        <w:rPr>
          <w:b/>
          <w:lang w:val="en-GB"/>
        </w:rPr>
      </w:pPr>
      <w:r w:rsidRPr="00615721">
        <w:rPr>
          <w:b/>
          <w:lang w:val="en-GB"/>
        </w:rPr>
        <w:t>Q35: in your opinion, to what extent will DP 1-2 contribute to the reporting of understandable,</w:t>
      </w:r>
      <w:r w:rsidRPr="00615721">
        <w:rPr>
          <w:b/>
          <w:spacing w:val="-13"/>
          <w:lang w:val="en-GB"/>
        </w:rPr>
        <w:t xml:space="preserve"> </w:t>
      </w:r>
      <w:r w:rsidRPr="00615721">
        <w:rPr>
          <w:b/>
          <w:lang w:val="en-GB"/>
        </w:rPr>
        <w:t>relevant,</w:t>
      </w:r>
      <w:r w:rsidRPr="00615721">
        <w:rPr>
          <w:b/>
          <w:spacing w:val="-13"/>
          <w:lang w:val="en-GB"/>
        </w:rPr>
        <w:t xml:space="preserve"> </w:t>
      </w:r>
      <w:r w:rsidRPr="00615721">
        <w:rPr>
          <w:b/>
          <w:lang w:val="en-GB"/>
        </w:rPr>
        <w:t>verifiable,</w:t>
      </w:r>
      <w:r w:rsidRPr="00615721">
        <w:rPr>
          <w:b/>
          <w:spacing w:val="-13"/>
          <w:lang w:val="en-GB"/>
        </w:rPr>
        <w:t xml:space="preserve"> </w:t>
      </w:r>
      <w:r w:rsidRPr="00615721">
        <w:rPr>
          <w:b/>
          <w:lang w:val="en-GB"/>
        </w:rPr>
        <w:t>comparable,</w:t>
      </w:r>
      <w:r w:rsidRPr="00615721">
        <w:rPr>
          <w:b/>
          <w:spacing w:val="-13"/>
          <w:lang w:val="en-GB"/>
        </w:rPr>
        <w:t xml:space="preserve"> </w:t>
      </w:r>
      <w:r w:rsidRPr="00615721">
        <w:rPr>
          <w:b/>
          <w:lang w:val="en-GB"/>
        </w:rPr>
        <w:t>and</w:t>
      </w:r>
      <w:r w:rsidRPr="00615721">
        <w:rPr>
          <w:b/>
          <w:spacing w:val="-15"/>
          <w:lang w:val="en-GB"/>
        </w:rPr>
        <w:t xml:space="preserve"> </w:t>
      </w:r>
      <w:r w:rsidRPr="00615721">
        <w:rPr>
          <w:b/>
          <w:lang w:val="en-GB"/>
        </w:rPr>
        <w:t>faithfully</w:t>
      </w:r>
      <w:r w:rsidRPr="00615721">
        <w:rPr>
          <w:b/>
          <w:spacing w:val="-16"/>
          <w:lang w:val="en-GB"/>
        </w:rPr>
        <w:t xml:space="preserve"> </w:t>
      </w:r>
      <w:r w:rsidRPr="00615721">
        <w:rPr>
          <w:b/>
          <w:lang w:val="en-GB"/>
        </w:rPr>
        <w:t>represented</w:t>
      </w:r>
      <w:r w:rsidRPr="00615721">
        <w:rPr>
          <w:b/>
          <w:spacing w:val="-13"/>
          <w:lang w:val="en-GB"/>
        </w:rPr>
        <w:t xml:space="preserve"> </w:t>
      </w:r>
      <w:r w:rsidRPr="00615721">
        <w:rPr>
          <w:b/>
          <w:lang w:val="en-GB"/>
        </w:rPr>
        <w:t>information on sustainability-related targets and their monitoring?</w:t>
      </w:r>
    </w:p>
    <w:p w14:paraId="01D78B59" w14:textId="77777777" w:rsidR="00B660BF" w:rsidRPr="00615721" w:rsidRDefault="00B660BF" w:rsidP="00B660BF">
      <w:pPr>
        <w:pStyle w:val="Zkladntext"/>
        <w:spacing w:before="172" w:line="254" w:lineRule="auto"/>
        <w:ind w:left="1483" w:right="1411"/>
        <w:jc w:val="both"/>
        <w:rPr>
          <w:lang w:val="en-GB"/>
        </w:rPr>
      </w:pPr>
      <w:r w:rsidRPr="00615721">
        <w:rPr>
          <w:lang w:val="en-GB"/>
        </w:rPr>
        <w:t>1/ Not at all 2/ To a limited extent with strong reservations, 3/ To a large extent with some reservations 4/ Fully 5/ No opinion</w:t>
      </w:r>
    </w:p>
    <w:p w14:paraId="450977E0" w14:textId="77777777" w:rsidR="00B660BF" w:rsidRPr="00615721" w:rsidRDefault="00B660BF" w:rsidP="00B660BF">
      <w:pPr>
        <w:pStyle w:val="Zkladntext"/>
        <w:spacing w:before="165"/>
        <w:ind w:left="1483" w:right="1424"/>
        <w:jc w:val="both"/>
        <w:rPr>
          <w:lang w:val="en-GB"/>
        </w:rPr>
      </w:pPr>
      <w:r w:rsidRPr="00615721">
        <w:rPr>
          <w:lang w:val="en-GB"/>
        </w:rPr>
        <w:t>Please</w:t>
      </w:r>
      <w:r w:rsidRPr="00615721">
        <w:rPr>
          <w:spacing w:val="-5"/>
          <w:lang w:val="en-GB"/>
        </w:rPr>
        <w:t xml:space="preserve"> </w:t>
      </w:r>
      <w:r w:rsidRPr="00615721">
        <w:rPr>
          <w:lang w:val="en-GB"/>
        </w:rPr>
        <w:t>explain</w:t>
      </w:r>
      <w:r w:rsidRPr="00615721">
        <w:rPr>
          <w:spacing w:val="-1"/>
          <w:lang w:val="en-GB"/>
        </w:rPr>
        <w:t xml:space="preserve"> </w:t>
      </w:r>
      <w:r w:rsidRPr="00615721">
        <w:rPr>
          <w:lang w:val="en-GB"/>
        </w:rPr>
        <w:t>your</w:t>
      </w:r>
      <w:r w:rsidRPr="00615721">
        <w:rPr>
          <w:spacing w:val="-4"/>
          <w:lang w:val="en-GB"/>
        </w:rPr>
        <w:t xml:space="preserve"> </w:t>
      </w:r>
      <w:r w:rsidRPr="00615721">
        <w:rPr>
          <w:lang w:val="en-GB"/>
        </w:rPr>
        <w:t>reservations</w:t>
      </w:r>
      <w:r w:rsidRPr="00615721">
        <w:rPr>
          <w:spacing w:val="-7"/>
          <w:lang w:val="en-GB"/>
        </w:rPr>
        <w:t xml:space="preserve"> </w:t>
      </w:r>
      <w:r w:rsidRPr="00615721">
        <w:rPr>
          <w:lang w:val="en-GB"/>
        </w:rPr>
        <w:t>or</w:t>
      </w:r>
      <w:r w:rsidRPr="00615721">
        <w:rPr>
          <w:spacing w:val="-4"/>
          <w:lang w:val="en-GB"/>
        </w:rPr>
        <w:t xml:space="preserve"> </w:t>
      </w:r>
      <w:r w:rsidRPr="00615721">
        <w:rPr>
          <w:lang w:val="en-GB"/>
        </w:rPr>
        <w:t>your</w:t>
      </w:r>
      <w:r w:rsidRPr="00615721">
        <w:rPr>
          <w:spacing w:val="-4"/>
          <w:lang w:val="en-GB"/>
        </w:rPr>
        <w:t xml:space="preserve"> </w:t>
      </w:r>
      <w:r w:rsidRPr="00615721">
        <w:rPr>
          <w:lang w:val="en-GB"/>
        </w:rPr>
        <w:t>suggestions</w:t>
      </w:r>
      <w:r w:rsidRPr="00615721">
        <w:rPr>
          <w:spacing w:val="-7"/>
          <w:lang w:val="en-GB"/>
        </w:rPr>
        <w:t xml:space="preserve"> </w:t>
      </w:r>
      <w:r w:rsidRPr="00615721">
        <w:rPr>
          <w:lang w:val="en-GB"/>
        </w:rPr>
        <w:t>for</w:t>
      </w:r>
      <w:r w:rsidRPr="00615721">
        <w:rPr>
          <w:spacing w:val="-4"/>
          <w:lang w:val="en-GB"/>
        </w:rPr>
        <w:t xml:space="preserve"> </w:t>
      </w:r>
      <w:r w:rsidRPr="00615721">
        <w:rPr>
          <w:lang w:val="en-GB"/>
        </w:rPr>
        <w:t>improvement</w:t>
      </w:r>
      <w:r w:rsidRPr="00615721">
        <w:rPr>
          <w:spacing w:val="-1"/>
          <w:lang w:val="en-GB"/>
        </w:rPr>
        <w:t xml:space="preserve"> </w:t>
      </w:r>
      <w:r w:rsidRPr="00615721">
        <w:rPr>
          <w:lang w:val="en-GB"/>
        </w:rPr>
        <w:t>or</w:t>
      </w:r>
      <w:r w:rsidRPr="00615721">
        <w:rPr>
          <w:spacing w:val="-9"/>
          <w:lang w:val="en-GB"/>
        </w:rPr>
        <w:t xml:space="preserve"> </w:t>
      </w:r>
      <w:r w:rsidRPr="00615721">
        <w:rPr>
          <w:lang w:val="en-GB"/>
        </w:rPr>
        <w:t>any</w:t>
      </w:r>
      <w:r w:rsidRPr="00615721">
        <w:rPr>
          <w:spacing w:val="-7"/>
          <w:lang w:val="en-GB"/>
        </w:rPr>
        <w:t xml:space="preserve"> </w:t>
      </w:r>
      <w:r w:rsidRPr="00615721">
        <w:rPr>
          <w:lang w:val="en-GB"/>
        </w:rPr>
        <w:t>other</w:t>
      </w:r>
      <w:r w:rsidRPr="00615721">
        <w:rPr>
          <w:spacing w:val="-4"/>
          <w:lang w:val="en-GB"/>
        </w:rPr>
        <w:t xml:space="preserve"> </w:t>
      </w:r>
      <w:r w:rsidRPr="00615721">
        <w:rPr>
          <w:lang w:val="en-GB"/>
        </w:rPr>
        <w:t>comment you might have</w:t>
      </w:r>
    </w:p>
    <w:p w14:paraId="17489C1B" w14:textId="77777777" w:rsidR="00B660BF" w:rsidRPr="00615721" w:rsidRDefault="00B660BF" w:rsidP="00B660BF">
      <w:pPr>
        <w:jc w:val="both"/>
        <w:rPr>
          <w:lang w:val="en-GB"/>
        </w:rPr>
        <w:sectPr w:rsidR="00B660BF" w:rsidRPr="00615721" w:rsidSect="00313E36">
          <w:pgSz w:w="11910" w:h="16840"/>
          <w:pgMar w:top="1320" w:right="0" w:bottom="1320" w:left="0" w:header="0" w:footer="1128" w:gutter="0"/>
          <w:cols w:space="720"/>
        </w:sectPr>
      </w:pPr>
    </w:p>
    <w:p w14:paraId="5799661D" w14:textId="77777777" w:rsidR="00B660BF" w:rsidRPr="00615721" w:rsidRDefault="00B660BF" w:rsidP="00B660BF">
      <w:pPr>
        <w:spacing w:before="73" w:line="259" w:lineRule="auto"/>
        <w:ind w:left="1416" w:right="1414"/>
        <w:jc w:val="both"/>
        <w:rPr>
          <w:b/>
          <w:lang w:val="en-GB"/>
        </w:rPr>
      </w:pPr>
      <w:r w:rsidRPr="00615721">
        <w:rPr>
          <w:b/>
          <w:lang w:val="en-GB"/>
        </w:rPr>
        <w:lastRenderedPageBreak/>
        <w:t>Q36: in your opinion, to what extent will DP 1-3 contribute to the reporting of understandable,</w:t>
      </w:r>
      <w:r w:rsidRPr="00615721">
        <w:rPr>
          <w:b/>
          <w:spacing w:val="-12"/>
          <w:lang w:val="en-GB"/>
        </w:rPr>
        <w:t xml:space="preserve"> </w:t>
      </w:r>
      <w:r w:rsidRPr="00615721">
        <w:rPr>
          <w:b/>
          <w:lang w:val="en-GB"/>
        </w:rPr>
        <w:t>relevant,</w:t>
      </w:r>
      <w:r w:rsidRPr="00615721">
        <w:rPr>
          <w:b/>
          <w:spacing w:val="-13"/>
          <w:lang w:val="en-GB"/>
        </w:rPr>
        <w:t xml:space="preserve"> </w:t>
      </w:r>
      <w:r w:rsidRPr="00615721">
        <w:rPr>
          <w:b/>
          <w:lang w:val="en-GB"/>
        </w:rPr>
        <w:t>verifiable,</w:t>
      </w:r>
      <w:r w:rsidRPr="00615721">
        <w:rPr>
          <w:b/>
          <w:spacing w:val="-13"/>
          <w:lang w:val="en-GB"/>
        </w:rPr>
        <w:t xml:space="preserve"> </w:t>
      </w:r>
      <w:r w:rsidRPr="00615721">
        <w:rPr>
          <w:b/>
          <w:lang w:val="en-GB"/>
        </w:rPr>
        <w:t>comparable,</w:t>
      </w:r>
      <w:r w:rsidRPr="00615721">
        <w:rPr>
          <w:b/>
          <w:spacing w:val="-13"/>
          <w:lang w:val="en-GB"/>
        </w:rPr>
        <w:t xml:space="preserve"> </w:t>
      </w:r>
      <w:r w:rsidRPr="00615721">
        <w:rPr>
          <w:b/>
          <w:lang w:val="en-GB"/>
        </w:rPr>
        <w:t>and</w:t>
      </w:r>
      <w:r w:rsidRPr="00615721">
        <w:rPr>
          <w:b/>
          <w:spacing w:val="-15"/>
          <w:lang w:val="en-GB"/>
        </w:rPr>
        <w:t xml:space="preserve"> </w:t>
      </w:r>
      <w:r w:rsidRPr="00615721">
        <w:rPr>
          <w:b/>
          <w:lang w:val="en-GB"/>
        </w:rPr>
        <w:t>faithfully</w:t>
      </w:r>
      <w:r w:rsidRPr="00615721">
        <w:rPr>
          <w:b/>
          <w:spacing w:val="-16"/>
          <w:lang w:val="en-GB"/>
        </w:rPr>
        <w:t xml:space="preserve"> </w:t>
      </w:r>
      <w:r w:rsidRPr="00615721">
        <w:rPr>
          <w:b/>
          <w:lang w:val="en-GB"/>
        </w:rPr>
        <w:t>represented</w:t>
      </w:r>
      <w:r w:rsidRPr="00615721">
        <w:rPr>
          <w:b/>
          <w:spacing w:val="-13"/>
          <w:lang w:val="en-GB"/>
        </w:rPr>
        <w:t xml:space="preserve"> </w:t>
      </w:r>
      <w:r w:rsidRPr="00615721">
        <w:rPr>
          <w:b/>
          <w:lang w:val="en-GB"/>
        </w:rPr>
        <w:t>information on sustainability-related action plans and allocated resources?</w:t>
      </w:r>
    </w:p>
    <w:p w14:paraId="32EF4A1E" w14:textId="77777777" w:rsidR="00B660BF" w:rsidRPr="00615721" w:rsidRDefault="00B660BF" w:rsidP="00B660BF">
      <w:pPr>
        <w:pStyle w:val="Zkladntext"/>
        <w:spacing w:before="165" w:line="259" w:lineRule="auto"/>
        <w:ind w:left="1483" w:right="1424"/>
        <w:jc w:val="both"/>
        <w:rPr>
          <w:lang w:val="en-GB"/>
        </w:rPr>
      </w:pPr>
      <w:r w:rsidRPr="00615721">
        <w:rPr>
          <w:lang w:val="en-GB"/>
        </w:rPr>
        <w:t>1/ Not at all 2/ To a limited extent with strong reservations, 3/ To a large extent with some reservations 4/ Fully 5/ No opinion</w:t>
      </w:r>
    </w:p>
    <w:p w14:paraId="20FB23BD" w14:textId="77777777" w:rsidR="00B660BF" w:rsidRPr="00615721" w:rsidRDefault="00B660BF" w:rsidP="00B660BF">
      <w:pPr>
        <w:pStyle w:val="Zkladntext"/>
        <w:spacing w:before="159"/>
        <w:ind w:left="1483" w:right="1424"/>
        <w:jc w:val="both"/>
        <w:rPr>
          <w:lang w:val="en-GB"/>
        </w:rPr>
      </w:pPr>
      <w:r w:rsidRPr="00615721">
        <w:rPr>
          <w:lang w:val="en-GB"/>
        </w:rPr>
        <w:t>Please</w:t>
      </w:r>
      <w:r w:rsidRPr="00615721">
        <w:rPr>
          <w:spacing w:val="-5"/>
          <w:lang w:val="en-GB"/>
        </w:rPr>
        <w:t xml:space="preserve"> </w:t>
      </w:r>
      <w:r w:rsidRPr="00615721">
        <w:rPr>
          <w:lang w:val="en-GB"/>
        </w:rPr>
        <w:t>explain</w:t>
      </w:r>
      <w:r w:rsidRPr="00615721">
        <w:rPr>
          <w:spacing w:val="-1"/>
          <w:lang w:val="en-GB"/>
        </w:rPr>
        <w:t xml:space="preserve"> </w:t>
      </w:r>
      <w:r w:rsidRPr="00615721">
        <w:rPr>
          <w:lang w:val="en-GB"/>
        </w:rPr>
        <w:t>your</w:t>
      </w:r>
      <w:r w:rsidRPr="00615721">
        <w:rPr>
          <w:spacing w:val="-4"/>
          <w:lang w:val="en-GB"/>
        </w:rPr>
        <w:t xml:space="preserve"> </w:t>
      </w:r>
      <w:r w:rsidRPr="00615721">
        <w:rPr>
          <w:lang w:val="en-GB"/>
        </w:rPr>
        <w:t>reservations</w:t>
      </w:r>
      <w:r w:rsidRPr="00615721">
        <w:rPr>
          <w:spacing w:val="-7"/>
          <w:lang w:val="en-GB"/>
        </w:rPr>
        <w:t xml:space="preserve"> </w:t>
      </w:r>
      <w:r w:rsidRPr="00615721">
        <w:rPr>
          <w:lang w:val="en-GB"/>
        </w:rPr>
        <w:t>or</w:t>
      </w:r>
      <w:r w:rsidRPr="00615721">
        <w:rPr>
          <w:spacing w:val="-4"/>
          <w:lang w:val="en-GB"/>
        </w:rPr>
        <w:t xml:space="preserve"> </w:t>
      </w:r>
      <w:r w:rsidRPr="00615721">
        <w:rPr>
          <w:lang w:val="en-GB"/>
        </w:rPr>
        <w:t>your</w:t>
      </w:r>
      <w:r w:rsidRPr="00615721">
        <w:rPr>
          <w:spacing w:val="-4"/>
          <w:lang w:val="en-GB"/>
        </w:rPr>
        <w:t xml:space="preserve"> </w:t>
      </w:r>
      <w:r w:rsidRPr="00615721">
        <w:rPr>
          <w:lang w:val="en-GB"/>
        </w:rPr>
        <w:t>suggestions</w:t>
      </w:r>
      <w:r w:rsidRPr="00615721">
        <w:rPr>
          <w:spacing w:val="-7"/>
          <w:lang w:val="en-GB"/>
        </w:rPr>
        <w:t xml:space="preserve"> </w:t>
      </w:r>
      <w:r w:rsidRPr="00615721">
        <w:rPr>
          <w:lang w:val="en-GB"/>
        </w:rPr>
        <w:t>for</w:t>
      </w:r>
      <w:r w:rsidRPr="00615721">
        <w:rPr>
          <w:spacing w:val="-4"/>
          <w:lang w:val="en-GB"/>
        </w:rPr>
        <w:t xml:space="preserve"> </w:t>
      </w:r>
      <w:r w:rsidRPr="00615721">
        <w:rPr>
          <w:lang w:val="en-GB"/>
        </w:rPr>
        <w:t>improvement</w:t>
      </w:r>
      <w:r w:rsidRPr="00615721">
        <w:rPr>
          <w:spacing w:val="-1"/>
          <w:lang w:val="en-GB"/>
        </w:rPr>
        <w:t xml:space="preserve"> </w:t>
      </w:r>
      <w:r w:rsidRPr="00615721">
        <w:rPr>
          <w:lang w:val="en-GB"/>
        </w:rPr>
        <w:t>or</w:t>
      </w:r>
      <w:r w:rsidRPr="00615721">
        <w:rPr>
          <w:spacing w:val="-9"/>
          <w:lang w:val="en-GB"/>
        </w:rPr>
        <w:t xml:space="preserve"> </w:t>
      </w:r>
      <w:r w:rsidRPr="00615721">
        <w:rPr>
          <w:lang w:val="en-GB"/>
        </w:rPr>
        <w:t>any</w:t>
      </w:r>
      <w:r w:rsidRPr="00615721">
        <w:rPr>
          <w:spacing w:val="-7"/>
          <w:lang w:val="en-GB"/>
        </w:rPr>
        <w:t xml:space="preserve"> </w:t>
      </w:r>
      <w:r w:rsidRPr="00615721">
        <w:rPr>
          <w:lang w:val="en-GB"/>
        </w:rPr>
        <w:t>other</w:t>
      </w:r>
      <w:r w:rsidRPr="00615721">
        <w:rPr>
          <w:spacing w:val="-4"/>
          <w:lang w:val="en-GB"/>
        </w:rPr>
        <w:t xml:space="preserve"> </w:t>
      </w:r>
      <w:r w:rsidRPr="00615721">
        <w:rPr>
          <w:lang w:val="en-GB"/>
        </w:rPr>
        <w:t>comment you might have</w:t>
      </w:r>
    </w:p>
    <w:p w14:paraId="5D96BE09" w14:textId="77777777" w:rsidR="00B660BF" w:rsidRPr="00615721" w:rsidRDefault="00B660BF" w:rsidP="00B660BF">
      <w:pPr>
        <w:jc w:val="both"/>
        <w:rPr>
          <w:lang w:val="en-GB"/>
        </w:rPr>
        <w:sectPr w:rsidR="00B660BF" w:rsidRPr="00615721" w:rsidSect="00313E36">
          <w:pgSz w:w="11910" w:h="16840"/>
          <w:pgMar w:top="1320" w:right="0" w:bottom="1320" w:left="0" w:header="0" w:footer="1128" w:gutter="0"/>
          <w:cols w:space="720"/>
        </w:sectPr>
      </w:pPr>
    </w:p>
    <w:p w14:paraId="7B0537D5" w14:textId="77777777" w:rsidR="00B660BF" w:rsidRPr="00615721" w:rsidRDefault="00B660BF" w:rsidP="00B660BF">
      <w:pPr>
        <w:pStyle w:val="Nadpis6"/>
        <w:jc w:val="left"/>
        <w:rPr>
          <w:lang w:val="en-GB"/>
        </w:rPr>
      </w:pPr>
      <w:r w:rsidRPr="00615721">
        <w:rPr>
          <w:lang w:val="en-GB"/>
        </w:rPr>
        <w:lastRenderedPageBreak/>
        <w:t>Bases</w:t>
      </w:r>
      <w:r w:rsidRPr="00615721">
        <w:rPr>
          <w:spacing w:val="-5"/>
          <w:lang w:val="en-GB"/>
        </w:rPr>
        <w:t xml:space="preserve"> </w:t>
      </w:r>
      <w:r w:rsidRPr="00615721">
        <w:rPr>
          <w:lang w:val="en-GB"/>
        </w:rPr>
        <w:t>for</w:t>
      </w:r>
      <w:r w:rsidRPr="00615721">
        <w:rPr>
          <w:spacing w:val="-1"/>
          <w:lang w:val="en-GB"/>
        </w:rPr>
        <w:t xml:space="preserve"> </w:t>
      </w:r>
      <w:r w:rsidRPr="00615721">
        <w:rPr>
          <w:spacing w:val="-2"/>
          <w:lang w:val="en-GB"/>
        </w:rPr>
        <w:t>preparation</w:t>
      </w:r>
    </w:p>
    <w:p w14:paraId="123BDB0C" w14:textId="77777777" w:rsidR="00B660BF" w:rsidRPr="00615721" w:rsidRDefault="00B660BF" w:rsidP="00B660BF">
      <w:pPr>
        <w:pStyle w:val="Zkladntext"/>
        <w:spacing w:before="179" w:line="259" w:lineRule="auto"/>
        <w:ind w:left="1416" w:right="1413"/>
        <w:jc w:val="both"/>
        <w:rPr>
          <w:lang w:val="en-GB"/>
        </w:rPr>
      </w:pPr>
      <w:r w:rsidRPr="00615721">
        <w:rPr>
          <w:lang w:val="en-GB"/>
        </w:rPr>
        <w:t>Chapter 4 of ESRS 1 provides for principles to be applied when preparing and presenting sustainability information covering general situations and specific circumstances. Aspects covered include:</w:t>
      </w:r>
    </w:p>
    <w:p w14:paraId="1D4F07CB" w14:textId="77777777" w:rsidR="00B660BF" w:rsidRPr="00615721" w:rsidRDefault="00B660BF" w:rsidP="00B660BF">
      <w:pPr>
        <w:pStyle w:val="Odsekzoznamu"/>
        <w:numPr>
          <w:ilvl w:val="0"/>
          <w:numId w:val="40"/>
        </w:numPr>
        <w:tabs>
          <w:tab w:val="left" w:pos="1843"/>
          <w:tab w:val="left" w:pos="1844"/>
        </w:tabs>
        <w:spacing w:before="160"/>
        <w:ind w:hanging="361"/>
        <w:jc w:val="left"/>
        <w:rPr>
          <w:lang w:val="en-GB"/>
        </w:rPr>
      </w:pPr>
      <w:r w:rsidRPr="00615721">
        <w:rPr>
          <w:lang w:val="en-GB"/>
        </w:rPr>
        <w:t>general</w:t>
      </w:r>
      <w:r w:rsidRPr="00615721">
        <w:rPr>
          <w:spacing w:val="-13"/>
          <w:lang w:val="en-GB"/>
        </w:rPr>
        <w:t xml:space="preserve"> </w:t>
      </w:r>
      <w:r w:rsidRPr="00615721">
        <w:rPr>
          <w:lang w:val="en-GB"/>
        </w:rPr>
        <w:t>presentation</w:t>
      </w:r>
      <w:r w:rsidRPr="00615721">
        <w:rPr>
          <w:spacing w:val="-8"/>
          <w:lang w:val="en-GB"/>
        </w:rPr>
        <w:t xml:space="preserve"> </w:t>
      </w:r>
      <w:r w:rsidRPr="00615721">
        <w:rPr>
          <w:lang w:val="en-GB"/>
        </w:rPr>
        <w:t>principles</w:t>
      </w:r>
      <w:r w:rsidRPr="00615721">
        <w:rPr>
          <w:spacing w:val="-5"/>
          <w:lang w:val="en-GB"/>
        </w:rPr>
        <w:t xml:space="preserve"> </w:t>
      </w:r>
      <w:r w:rsidRPr="00615721">
        <w:rPr>
          <w:lang w:val="en-GB"/>
        </w:rPr>
        <w:t>(paragraphs</w:t>
      </w:r>
      <w:r w:rsidRPr="00615721">
        <w:rPr>
          <w:spacing w:val="-10"/>
          <w:lang w:val="en-GB"/>
        </w:rPr>
        <w:t xml:space="preserve"> </w:t>
      </w:r>
      <w:r w:rsidRPr="00615721">
        <w:rPr>
          <w:lang w:val="en-GB"/>
        </w:rPr>
        <w:t>108</w:t>
      </w:r>
      <w:r w:rsidRPr="00615721">
        <w:rPr>
          <w:spacing w:val="-8"/>
          <w:lang w:val="en-GB"/>
        </w:rPr>
        <w:t xml:space="preserve"> </w:t>
      </w:r>
      <w:r w:rsidRPr="00615721">
        <w:rPr>
          <w:lang w:val="en-GB"/>
        </w:rPr>
        <w:t>and</w:t>
      </w:r>
      <w:r w:rsidRPr="00615721">
        <w:rPr>
          <w:spacing w:val="-7"/>
          <w:lang w:val="en-GB"/>
        </w:rPr>
        <w:t xml:space="preserve"> </w:t>
      </w:r>
      <w:r w:rsidRPr="00615721">
        <w:rPr>
          <w:spacing w:val="-2"/>
          <w:lang w:val="en-GB"/>
        </w:rPr>
        <w:t>109);</w:t>
      </w:r>
    </w:p>
    <w:p w14:paraId="7BEAC591" w14:textId="77777777" w:rsidR="00B660BF" w:rsidRPr="00615721" w:rsidRDefault="00B660BF" w:rsidP="00B660BF">
      <w:pPr>
        <w:pStyle w:val="Odsekzoznamu"/>
        <w:numPr>
          <w:ilvl w:val="0"/>
          <w:numId w:val="40"/>
        </w:numPr>
        <w:tabs>
          <w:tab w:val="left" w:pos="1843"/>
          <w:tab w:val="left" w:pos="1844"/>
        </w:tabs>
        <w:ind w:hanging="361"/>
        <w:jc w:val="left"/>
        <w:rPr>
          <w:lang w:val="en-GB"/>
        </w:rPr>
      </w:pPr>
      <w:r w:rsidRPr="00615721">
        <w:rPr>
          <w:lang w:val="en-GB"/>
        </w:rPr>
        <w:t>presenting</w:t>
      </w:r>
      <w:r w:rsidRPr="00615721">
        <w:rPr>
          <w:spacing w:val="-7"/>
          <w:lang w:val="en-GB"/>
        </w:rPr>
        <w:t xml:space="preserve"> </w:t>
      </w:r>
      <w:r w:rsidRPr="00615721">
        <w:rPr>
          <w:lang w:val="en-GB"/>
        </w:rPr>
        <w:t>comparative</w:t>
      </w:r>
      <w:r w:rsidRPr="00615721">
        <w:rPr>
          <w:spacing w:val="-6"/>
          <w:lang w:val="en-GB"/>
        </w:rPr>
        <w:t xml:space="preserve"> </w:t>
      </w:r>
      <w:r w:rsidRPr="00615721">
        <w:rPr>
          <w:lang w:val="en-GB"/>
        </w:rPr>
        <w:t>information</w:t>
      </w:r>
      <w:r w:rsidRPr="00615721">
        <w:rPr>
          <w:spacing w:val="-10"/>
          <w:lang w:val="en-GB"/>
        </w:rPr>
        <w:t xml:space="preserve"> </w:t>
      </w:r>
      <w:r w:rsidRPr="00615721">
        <w:rPr>
          <w:lang w:val="en-GB"/>
        </w:rPr>
        <w:t>(paragraphs</w:t>
      </w:r>
      <w:r w:rsidRPr="00615721">
        <w:rPr>
          <w:spacing w:val="-11"/>
          <w:lang w:val="en-GB"/>
        </w:rPr>
        <w:t xml:space="preserve"> </w:t>
      </w:r>
      <w:r w:rsidRPr="00615721">
        <w:rPr>
          <w:lang w:val="en-GB"/>
        </w:rPr>
        <w:t>110</w:t>
      </w:r>
      <w:r w:rsidRPr="00615721">
        <w:rPr>
          <w:spacing w:val="-10"/>
          <w:lang w:val="en-GB"/>
        </w:rPr>
        <w:t xml:space="preserve"> </w:t>
      </w:r>
      <w:r w:rsidRPr="00615721">
        <w:rPr>
          <w:lang w:val="en-GB"/>
        </w:rPr>
        <w:t>and</w:t>
      </w:r>
      <w:r w:rsidRPr="00615721">
        <w:rPr>
          <w:spacing w:val="-9"/>
          <w:lang w:val="en-GB"/>
        </w:rPr>
        <w:t xml:space="preserve"> </w:t>
      </w:r>
      <w:r w:rsidRPr="00615721">
        <w:rPr>
          <w:spacing w:val="-2"/>
          <w:lang w:val="en-GB"/>
        </w:rPr>
        <w:t>111);</w:t>
      </w:r>
    </w:p>
    <w:p w14:paraId="78AA4F2C" w14:textId="77777777" w:rsidR="00B660BF" w:rsidRPr="00615721" w:rsidRDefault="00B660BF" w:rsidP="00B660BF">
      <w:pPr>
        <w:pStyle w:val="Odsekzoznamu"/>
        <w:numPr>
          <w:ilvl w:val="0"/>
          <w:numId w:val="40"/>
        </w:numPr>
        <w:tabs>
          <w:tab w:val="left" w:pos="1843"/>
          <w:tab w:val="left" w:pos="1844"/>
        </w:tabs>
        <w:spacing w:before="117"/>
        <w:ind w:hanging="361"/>
        <w:jc w:val="left"/>
        <w:rPr>
          <w:lang w:val="en-GB"/>
        </w:rPr>
      </w:pPr>
      <w:r w:rsidRPr="00615721">
        <w:rPr>
          <w:lang w:val="en-GB"/>
        </w:rPr>
        <w:t>estimating</w:t>
      </w:r>
      <w:r w:rsidRPr="00615721">
        <w:rPr>
          <w:spacing w:val="-7"/>
          <w:lang w:val="en-GB"/>
        </w:rPr>
        <w:t xml:space="preserve"> </w:t>
      </w:r>
      <w:r w:rsidRPr="00615721">
        <w:rPr>
          <w:lang w:val="en-GB"/>
        </w:rPr>
        <w:t>under</w:t>
      </w:r>
      <w:r w:rsidRPr="00615721">
        <w:rPr>
          <w:spacing w:val="-11"/>
          <w:lang w:val="en-GB"/>
        </w:rPr>
        <w:t xml:space="preserve"> </w:t>
      </w:r>
      <w:r w:rsidRPr="00615721">
        <w:rPr>
          <w:lang w:val="en-GB"/>
        </w:rPr>
        <w:t>conditions</w:t>
      </w:r>
      <w:r w:rsidRPr="00615721">
        <w:rPr>
          <w:spacing w:val="-9"/>
          <w:lang w:val="en-GB"/>
        </w:rPr>
        <w:t xml:space="preserve"> </w:t>
      </w:r>
      <w:r w:rsidRPr="00615721">
        <w:rPr>
          <w:lang w:val="en-GB"/>
        </w:rPr>
        <w:t>of</w:t>
      </w:r>
      <w:r w:rsidRPr="00615721">
        <w:rPr>
          <w:spacing w:val="-3"/>
          <w:lang w:val="en-GB"/>
        </w:rPr>
        <w:t xml:space="preserve"> </w:t>
      </w:r>
      <w:r w:rsidRPr="00615721">
        <w:rPr>
          <w:lang w:val="en-GB"/>
        </w:rPr>
        <w:t>uncertainty</w:t>
      </w:r>
      <w:r w:rsidRPr="00615721">
        <w:rPr>
          <w:spacing w:val="-9"/>
          <w:lang w:val="en-GB"/>
        </w:rPr>
        <w:t xml:space="preserve"> </w:t>
      </w:r>
      <w:r w:rsidRPr="00615721">
        <w:rPr>
          <w:lang w:val="en-GB"/>
        </w:rPr>
        <w:t>(paragraphs</w:t>
      </w:r>
      <w:r w:rsidRPr="00615721">
        <w:rPr>
          <w:spacing w:val="-4"/>
          <w:lang w:val="en-GB"/>
        </w:rPr>
        <w:t xml:space="preserve"> </w:t>
      </w:r>
      <w:r w:rsidRPr="00615721">
        <w:rPr>
          <w:lang w:val="en-GB"/>
        </w:rPr>
        <w:t>112</w:t>
      </w:r>
      <w:r w:rsidRPr="00615721">
        <w:rPr>
          <w:spacing w:val="1"/>
          <w:lang w:val="en-GB"/>
        </w:rPr>
        <w:t xml:space="preserve"> </w:t>
      </w:r>
      <w:r w:rsidRPr="00615721">
        <w:rPr>
          <w:lang w:val="en-GB"/>
        </w:rPr>
        <w:t>and</w:t>
      </w:r>
      <w:r w:rsidRPr="00615721">
        <w:rPr>
          <w:spacing w:val="-6"/>
          <w:lang w:val="en-GB"/>
        </w:rPr>
        <w:t xml:space="preserve"> </w:t>
      </w:r>
      <w:r w:rsidRPr="00615721">
        <w:rPr>
          <w:spacing w:val="-2"/>
          <w:lang w:val="en-GB"/>
        </w:rPr>
        <w:t>113);</w:t>
      </w:r>
    </w:p>
    <w:p w14:paraId="38AC42CC" w14:textId="77777777" w:rsidR="00B660BF" w:rsidRPr="00615721" w:rsidRDefault="00B660BF" w:rsidP="00B660BF">
      <w:pPr>
        <w:pStyle w:val="Odsekzoznamu"/>
        <w:numPr>
          <w:ilvl w:val="0"/>
          <w:numId w:val="40"/>
        </w:numPr>
        <w:tabs>
          <w:tab w:val="left" w:pos="1843"/>
          <w:tab w:val="left" w:pos="1844"/>
        </w:tabs>
        <w:ind w:right="1421"/>
        <w:jc w:val="left"/>
        <w:rPr>
          <w:lang w:val="en-GB"/>
        </w:rPr>
      </w:pPr>
      <w:r w:rsidRPr="00615721">
        <w:rPr>
          <w:lang w:val="en-GB"/>
        </w:rPr>
        <w:t>updating disclosures about events after the end of the reporting period (paragraphs 114 to 116);</w:t>
      </w:r>
    </w:p>
    <w:p w14:paraId="438B50AB" w14:textId="77777777" w:rsidR="00B660BF" w:rsidRPr="00615721" w:rsidRDefault="00B660BF" w:rsidP="00B660BF">
      <w:pPr>
        <w:pStyle w:val="Odsekzoznamu"/>
        <w:numPr>
          <w:ilvl w:val="0"/>
          <w:numId w:val="40"/>
        </w:numPr>
        <w:tabs>
          <w:tab w:val="left" w:pos="1843"/>
          <w:tab w:val="left" w:pos="1844"/>
        </w:tabs>
        <w:spacing w:before="124"/>
        <w:ind w:hanging="361"/>
        <w:jc w:val="left"/>
        <w:rPr>
          <w:lang w:val="en-GB"/>
        </w:rPr>
      </w:pPr>
      <w:r w:rsidRPr="00615721">
        <w:rPr>
          <w:lang w:val="en-GB"/>
        </w:rPr>
        <w:t>changes</w:t>
      </w:r>
      <w:r w:rsidRPr="00615721">
        <w:rPr>
          <w:spacing w:val="-6"/>
          <w:lang w:val="en-GB"/>
        </w:rPr>
        <w:t xml:space="preserve"> </w:t>
      </w:r>
      <w:r w:rsidRPr="00615721">
        <w:rPr>
          <w:lang w:val="en-GB"/>
        </w:rPr>
        <w:t>in</w:t>
      </w:r>
      <w:r w:rsidRPr="00615721">
        <w:rPr>
          <w:spacing w:val="-9"/>
          <w:lang w:val="en-GB"/>
        </w:rPr>
        <w:t xml:space="preserve"> </w:t>
      </w:r>
      <w:r w:rsidRPr="00615721">
        <w:rPr>
          <w:lang w:val="en-GB"/>
        </w:rPr>
        <w:t>preparing</w:t>
      </w:r>
      <w:r w:rsidRPr="00615721">
        <w:rPr>
          <w:spacing w:val="-9"/>
          <w:lang w:val="en-GB"/>
        </w:rPr>
        <w:t xml:space="preserve"> </w:t>
      </w:r>
      <w:r w:rsidRPr="00615721">
        <w:rPr>
          <w:lang w:val="en-GB"/>
        </w:rPr>
        <w:t>or</w:t>
      </w:r>
      <w:r w:rsidRPr="00615721">
        <w:rPr>
          <w:spacing w:val="-8"/>
          <w:lang w:val="en-GB"/>
        </w:rPr>
        <w:t xml:space="preserve"> </w:t>
      </w:r>
      <w:r w:rsidRPr="00615721">
        <w:rPr>
          <w:lang w:val="en-GB"/>
        </w:rPr>
        <w:t>presenting</w:t>
      </w:r>
      <w:r w:rsidRPr="00615721">
        <w:rPr>
          <w:spacing w:val="-5"/>
          <w:lang w:val="en-GB"/>
        </w:rPr>
        <w:t xml:space="preserve"> </w:t>
      </w:r>
      <w:r w:rsidRPr="00615721">
        <w:rPr>
          <w:lang w:val="en-GB"/>
        </w:rPr>
        <w:t>sustainability</w:t>
      </w:r>
      <w:r w:rsidRPr="00615721">
        <w:rPr>
          <w:spacing w:val="-6"/>
          <w:lang w:val="en-GB"/>
        </w:rPr>
        <w:t xml:space="preserve"> </w:t>
      </w:r>
      <w:r w:rsidRPr="00615721">
        <w:rPr>
          <w:lang w:val="en-GB"/>
        </w:rPr>
        <w:t>information</w:t>
      </w:r>
      <w:r w:rsidRPr="00615721">
        <w:rPr>
          <w:spacing w:val="-8"/>
          <w:lang w:val="en-GB"/>
        </w:rPr>
        <w:t xml:space="preserve"> </w:t>
      </w:r>
      <w:r w:rsidRPr="00615721">
        <w:rPr>
          <w:lang w:val="en-GB"/>
        </w:rPr>
        <w:t>(paragraphs</w:t>
      </w:r>
      <w:r w:rsidRPr="00615721">
        <w:rPr>
          <w:spacing w:val="-6"/>
          <w:lang w:val="en-GB"/>
        </w:rPr>
        <w:t xml:space="preserve"> </w:t>
      </w:r>
      <w:r w:rsidRPr="00615721">
        <w:rPr>
          <w:lang w:val="en-GB"/>
        </w:rPr>
        <w:t>117</w:t>
      </w:r>
      <w:r w:rsidRPr="00615721">
        <w:rPr>
          <w:spacing w:val="-9"/>
          <w:lang w:val="en-GB"/>
        </w:rPr>
        <w:t xml:space="preserve"> </w:t>
      </w:r>
      <w:r w:rsidRPr="00615721">
        <w:rPr>
          <w:lang w:val="en-GB"/>
        </w:rPr>
        <w:t>and</w:t>
      </w:r>
      <w:r w:rsidRPr="00615721">
        <w:rPr>
          <w:spacing w:val="-8"/>
          <w:lang w:val="en-GB"/>
        </w:rPr>
        <w:t xml:space="preserve"> </w:t>
      </w:r>
      <w:r w:rsidRPr="00615721">
        <w:rPr>
          <w:spacing w:val="-2"/>
          <w:lang w:val="en-GB"/>
        </w:rPr>
        <w:t>118);</w:t>
      </w:r>
    </w:p>
    <w:p w14:paraId="52A291AD" w14:textId="77777777" w:rsidR="00B660BF" w:rsidRPr="00615721" w:rsidRDefault="00B660BF" w:rsidP="00B660BF">
      <w:pPr>
        <w:pStyle w:val="Odsekzoznamu"/>
        <w:numPr>
          <w:ilvl w:val="0"/>
          <w:numId w:val="40"/>
        </w:numPr>
        <w:tabs>
          <w:tab w:val="left" w:pos="1843"/>
          <w:tab w:val="left" w:pos="1844"/>
        </w:tabs>
        <w:spacing w:before="116"/>
        <w:ind w:hanging="361"/>
        <w:jc w:val="left"/>
        <w:rPr>
          <w:lang w:val="en-GB"/>
        </w:rPr>
      </w:pPr>
      <w:r w:rsidRPr="00615721">
        <w:rPr>
          <w:lang w:val="en-GB"/>
        </w:rPr>
        <w:t>reporting</w:t>
      </w:r>
      <w:r w:rsidRPr="00615721">
        <w:rPr>
          <w:spacing w:val="-7"/>
          <w:lang w:val="en-GB"/>
        </w:rPr>
        <w:t xml:space="preserve"> </w:t>
      </w:r>
      <w:r w:rsidRPr="00615721">
        <w:rPr>
          <w:lang w:val="en-GB"/>
        </w:rPr>
        <w:t>errors</w:t>
      </w:r>
      <w:r w:rsidRPr="00615721">
        <w:rPr>
          <w:spacing w:val="-3"/>
          <w:lang w:val="en-GB"/>
        </w:rPr>
        <w:t xml:space="preserve"> </w:t>
      </w:r>
      <w:r w:rsidRPr="00615721">
        <w:rPr>
          <w:lang w:val="en-GB"/>
        </w:rPr>
        <w:t>in</w:t>
      </w:r>
      <w:r w:rsidRPr="00615721">
        <w:rPr>
          <w:spacing w:val="-6"/>
          <w:lang w:val="en-GB"/>
        </w:rPr>
        <w:t xml:space="preserve"> </w:t>
      </w:r>
      <w:r w:rsidRPr="00615721">
        <w:rPr>
          <w:lang w:val="en-GB"/>
        </w:rPr>
        <w:t>prior</w:t>
      </w:r>
      <w:r w:rsidRPr="00615721">
        <w:rPr>
          <w:spacing w:val="-10"/>
          <w:lang w:val="en-GB"/>
        </w:rPr>
        <w:t xml:space="preserve"> </w:t>
      </w:r>
      <w:r w:rsidRPr="00615721">
        <w:rPr>
          <w:lang w:val="en-GB"/>
        </w:rPr>
        <w:t>periods</w:t>
      </w:r>
      <w:r w:rsidRPr="00615721">
        <w:rPr>
          <w:spacing w:val="-4"/>
          <w:lang w:val="en-GB"/>
        </w:rPr>
        <w:t xml:space="preserve"> </w:t>
      </w:r>
      <w:r w:rsidRPr="00615721">
        <w:rPr>
          <w:lang w:val="en-GB"/>
        </w:rPr>
        <w:t>(paragraphs</w:t>
      </w:r>
      <w:r w:rsidRPr="00615721">
        <w:rPr>
          <w:spacing w:val="-8"/>
          <w:lang w:val="en-GB"/>
        </w:rPr>
        <w:t xml:space="preserve"> </w:t>
      </w:r>
      <w:r w:rsidRPr="00615721">
        <w:rPr>
          <w:lang w:val="en-GB"/>
        </w:rPr>
        <w:t>119</w:t>
      </w:r>
      <w:r w:rsidRPr="00615721">
        <w:rPr>
          <w:spacing w:val="-2"/>
          <w:lang w:val="en-GB"/>
        </w:rPr>
        <w:t xml:space="preserve"> </w:t>
      </w:r>
      <w:r w:rsidRPr="00615721">
        <w:rPr>
          <w:lang w:val="en-GB"/>
        </w:rPr>
        <w:t>to</w:t>
      </w:r>
      <w:r w:rsidRPr="00615721">
        <w:rPr>
          <w:spacing w:val="6"/>
          <w:lang w:val="en-GB"/>
        </w:rPr>
        <w:t xml:space="preserve"> </w:t>
      </w:r>
      <w:r w:rsidRPr="00615721">
        <w:rPr>
          <w:spacing w:val="-2"/>
          <w:lang w:val="en-GB"/>
        </w:rPr>
        <w:t>124);</w:t>
      </w:r>
    </w:p>
    <w:p w14:paraId="41BB86B8" w14:textId="77777777" w:rsidR="00B660BF" w:rsidRPr="00615721" w:rsidRDefault="00B660BF" w:rsidP="00B660BF">
      <w:pPr>
        <w:pStyle w:val="Odsekzoznamu"/>
        <w:numPr>
          <w:ilvl w:val="0"/>
          <w:numId w:val="40"/>
        </w:numPr>
        <w:tabs>
          <w:tab w:val="left" w:pos="1843"/>
          <w:tab w:val="left" w:pos="1844"/>
        </w:tabs>
        <w:spacing w:before="122"/>
        <w:ind w:hanging="361"/>
        <w:jc w:val="left"/>
        <w:rPr>
          <w:lang w:val="en-GB"/>
        </w:rPr>
      </w:pPr>
      <w:r w:rsidRPr="00615721">
        <w:rPr>
          <w:lang w:val="en-GB"/>
        </w:rPr>
        <w:t>adverse</w:t>
      </w:r>
      <w:r w:rsidRPr="00615721">
        <w:rPr>
          <w:spacing w:val="-5"/>
          <w:lang w:val="en-GB"/>
        </w:rPr>
        <w:t xml:space="preserve"> </w:t>
      </w:r>
      <w:r w:rsidRPr="00615721">
        <w:rPr>
          <w:lang w:val="en-GB"/>
        </w:rPr>
        <w:t>impacts</w:t>
      </w:r>
      <w:r w:rsidRPr="00615721">
        <w:rPr>
          <w:spacing w:val="-9"/>
          <w:lang w:val="en-GB"/>
        </w:rPr>
        <w:t xml:space="preserve"> </w:t>
      </w:r>
      <w:r w:rsidRPr="00615721">
        <w:rPr>
          <w:lang w:val="en-GB"/>
        </w:rPr>
        <w:t>and</w:t>
      </w:r>
      <w:r w:rsidRPr="00615721">
        <w:rPr>
          <w:spacing w:val="-6"/>
          <w:lang w:val="en-GB"/>
        </w:rPr>
        <w:t xml:space="preserve"> </w:t>
      </w:r>
      <w:r w:rsidRPr="00615721">
        <w:rPr>
          <w:lang w:val="en-GB"/>
        </w:rPr>
        <w:t>financial</w:t>
      </w:r>
      <w:r w:rsidRPr="00615721">
        <w:rPr>
          <w:spacing w:val="-9"/>
          <w:lang w:val="en-GB"/>
        </w:rPr>
        <w:t xml:space="preserve"> </w:t>
      </w:r>
      <w:r w:rsidRPr="00615721">
        <w:rPr>
          <w:lang w:val="en-GB"/>
        </w:rPr>
        <w:t>risks</w:t>
      </w:r>
      <w:r w:rsidRPr="00615721">
        <w:rPr>
          <w:spacing w:val="-4"/>
          <w:lang w:val="en-GB"/>
        </w:rPr>
        <w:t xml:space="preserve"> </w:t>
      </w:r>
      <w:r w:rsidRPr="00615721">
        <w:rPr>
          <w:lang w:val="en-GB"/>
        </w:rPr>
        <w:t>(paragraphs</w:t>
      </w:r>
      <w:r w:rsidRPr="00615721">
        <w:rPr>
          <w:spacing w:val="-4"/>
          <w:lang w:val="en-GB"/>
        </w:rPr>
        <w:t xml:space="preserve"> </w:t>
      </w:r>
      <w:r w:rsidRPr="00615721">
        <w:rPr>
          <w:lang w:val="en-GB"/>
        </w:rPr>
        <w:t>125</w:t>
      </w:r>
      <w:r w:rsidRPr="00615721">
        <w:rPr>
          <w:spacing w:val="-6"/>
          <w:lang w:val="en-GB"/>
        </w:rPr>
        <w:t xml:space="preserve"> </w:t>
      </w:r>
      <w:r w:rsidRPr="00615721">
        <w:rPr>
          <w:lang w:val="en-GB"/>
        </w:rPr>
        <w:t>and</w:t>
      </w:r>
      <w:r w:rsidRPr="00615721">
        <w:rPr>
          <w:spacing w:val="-6"/>
          <w:lang w:val="en-GB"/>
        </w:rPr>
        <w:t xml:space="preserve"> </w:t>
      </w:r>
      <w:r w:rsidRPr="00615721">
        <w:rPr>
          <w:spacing w:val="-2"/>
          <w:lang w:val="en-GB"/>
        </w:rPr>
        <w:t>126);</w:t>
      </w:r>
    </w:p>
    <w:p w14:paraId="522C17C3" w14:textId="77777777" w:rsidR="00B660BF" w:rsidRPr="00615721" w:rsidRDefault="00B660BF" w:rsidP="00B660BF">
      <w:pPr>
        <w:pStyle w:val="Odsekzoznamu"/>
        <w:numPr>
          <w:ilvl w:val="0"/>
          <w:numId w:val="40"/>
        </w:numPr>
        <w:tabs>
          <w:tab w:val="left" w:pos="1843"/>
          <w:tab w:val="left" w:pos="1844"/>
        </w:tabs>
        <w:spacing w:before="122"/>
        <w:ind w:hanging="361"/>
        <w:jc w:val="left"/>
        <w:rPr>
          <w:lang w:val="en-GB"/>
        </w:rPr>
      </w:pPr>
      <w:r w:rsidRPr="00615721">
        <w:rPr>
          <w:lang w:val="en-GB"/>
        </w:rPr>
        <w:t>optional</w:t>
      </w:r>
      <w:r w:rsidRPr="00615721">
        <w:rPr>
          <w:spacing w:val="-10"/>
          <w:lang w:val="en-GB"/>
        </w:rPr>
        <w:t xml:space="preserve"> </w:t>
      </w:r>
      <w:r w:rsidRPr="00615721">
        <w:rPr>
          <w:lang w:val="en-GB"/>
        </w:rPr>
        <w:t>disclosures</w:t>
      </w:r>
      <w:r w:rsidRPr="00615721">
        <w:rPr>
          <w:spacing w:val="-8"/>
          <w:lang w:val="en-GB"/>
        </w:rPr>
        <w:t xml:space="preserve"> </w:t>
      </w:r>
      <w:r w:rsidRPr="00615721">
        <w:rPr>
          <w:lang w:val="en-GB"/>
        </w:rPr>
        <w:t>(paragraph</w:t>
      </w:r>
      <w:r w:rsidRPr="00615721">
        <w:rPr>
          <w:spacing w:val="-7"/>
          <w:lang w:val="en-GB"/>
        </w:rPr>
        <w:t xml:space="preserve"> </w:t>
      </w:r>
      <w:r w:rsidRPr="00615721">
        <w:rPr>
          <w:spacing w:val="-4"/>
          <w:lang w:val="en-GB"/>
        </w:rPr>
        <w:t>127);</w:t>
      </w:r>
    </w:p>
    <w:p w14:paraId="0098624B" w14:textId="77777777" w:rsidR="00B660BF" w:rsidRPr="00615721" w:rsidRDefault="00B660BF" w:rsidP="00B660BF">
      <w:pPr>
        <w:pStyle w:val="Odsekzoznamu"/>
        <w:numPr>
          <w:ilvl w:val="0"/>
          <w:numId w:val="40"/>
        </w:numPr>
        <w:tabs>
          <w:tab w:val="left" w:pos="1843"/>
          <w:tab w:val="left" w:pos="1844"/>
        </w:tabs>
        <w:spacing w:before="116"/>
        <w:ind w:hanging="361"/>
        <w:jc w:val="left"/>
        <w:rPr>
          <w:lang w:val="en-GB"/>
        </w:rPr>
      </w:pPr>
      <w:r w:rsidRPr="00615721">
        <w:rPr>
          <w:lang w:val="en-GB"/>
        </w:rPr>
        <w:t>consolidated</w:t>
      </w:r>
      <w:r w:rsidRPr="00615721">
        <w:rPr>
          <w:spacing w:val="-6"/>
          <w:lang w:val="en-GB"/>
        </w:rPr>
        <w:t xml:space="preserve"> </w:t>
      </w:r>
      <w:r w:rsidRPr="00615721">
        <w:rPr>
          <w:lang w:val="en-GB"/>
        </w:rPr>
        <w:t>reporting</w:t>
      </w:r>
      <w:r w:rsidRPr="00615721">
        <w:rPr>
          <w:spacing w:val="-9"/>
          <w:lang w:val="en-GB"/>
        </w:rPr>
        <w:t xml:space="preserve"> </w:t>
      </w:r>
      <w:r w:rsidRPr="00615721">
        <w:rPr>
          <w:lang w:val="en-GB"/>
        </w:rPr>
        <w:t>and</w:t>
      </w:r>
      <w:r w:rsidRPr="00615721">
        <w:rPr>
          <w:spacing w:val="-6"/>
          <w:lang w:val="en-GB"/>
        </w:rPr>
        <w:t xml:space="preserve"> </w:t>
      </w:r>
      <w:r w:rsidRPr="00615721">
        <w:rPr>
          <w:lang w:val="en-GB"/>
        </w:rPr>
        <w:t>subsidiary</w:t>
      </w:r>
      <w:r w:rsidRPr="00615721">
        <w:rPr>
          <w:spacing w:val="-11"/>
          <w:lang w:val="en-GB"/>
        </w:rPr>
        <w:t xml:space="preserve"> </w:t>
      </w:r>
      <w:r w:rsidRPr="00615721">
        <w:rPr>
          <w:lang w:val="en-GB"/>
        </w:rPr>
        <w:t>exemption</w:t>
      </w:r>
      <w:r w:rsidRPr="00615721">
        <w:rPr>
          <w:spacing w:val="-6"/>
          <w:lang w:val="en-GB"/>
        </w:rPr>
        <w:t xml:space="preserve"> </w:t>
      </w:r>
      <w:r w:rsidRPr="00615721">
        <w:rPr>
          <w:lang w:val="en-GB"/>
        </w:rPr>
        <w:t>(paragraphs</w:t>
      </w:r>
      <w:r w:rsidRPr="00615721">
        <w:rPr>
          <w:spacing w:val="-11"/>
          <w:lang w:val="en-GB"/>
        </w:rPr>
        <w:t xml:space="preserve"> </w:t>
      </w:r>
      <w:r w:rsidRPr="00615721">
        <w:rPr>
          <w:lang w:val="en-GB"/>
        </w:rPr>
        <w:t>128</w:t>
      </w:r>
      <w:r w:rsidRPr="00615721">
        <w:rPr>
          <w:spacing w:val="-9"/>
          <w:lang w:val="en-GB"/>
        </w:rPr>
        <w:t xml:space="preserve"> </w:t>
      </w:r>
      <w:r w:rsidRPr="00615721">
        <w:rPr>
          <w:lang w:val="en-GB"/>
        </w:rPr>
        <w:t>and</w:t>
      </w:r>
      <w:r w:rsidRPr="00615721">
        <w:rPr>
          <w:spacing w:val="-9"/>
          <w:lang w:val="en-GB"/>
        </w:rPr>
        <w:t xml:space="preserve"> </w:t>
      </w:r>
      <w:r w:rsidRPr="00615721">
        <w:rPr>
          <w:spacing w:val="-2"/>
          <w:lang w:val="en-GB"/>
        </w:rPr>
        <w:t>129);</w:t>
      </w:r>
    </w:p>
    <w:p w14:paraId="70FF918A" w14:textId="77777777" w:rsidR="00B660BF" w:rsidRPr="00615721" w:rsidRDefault="00B660BF" w:rsidP="00B660BF">
      <w:pPr>
        <w:pStyle w:val="Odsekzoznamu"/>
        <w:numPr>
          <w:ilvl w:val="0"/>
          <w:numId w:val="40"/>
        </w:numPr>
        <w:tabs>
          <w:tab w:val="left" w:pos="1843"/>
          <w:tab w:val="left" w:pos="1844"/>
        </w:tabs>
        <w:spacing w:before="122"/>
        <w:ind w:right="1418"/>
        <w:jc w:val="left"/>
        <w:rPr>
          <w:lang w:val="en-GB"/>
        </w:rPr>
      </w:pPr>
      <w:r w:rsidRPr="00615721">
        <w:rPr>
          <w:lang w:val="en-GB"/>
        </w:rPr>
        <w:t>stating</w:t>
      </w:r>
      <w:r w:rsidRPr="00615721">
        <w:rPr>
          <w:spacing w:val="40"/>
          <w:lang w:val="en-GB"/>
        </w:rPr>
        <w:t xml:space="preserve"> </w:t>
      </w:r>
      <w:r w:rsidRPr="00615721">
        <w:rPr>
          <w:lang w:val="en-GB"/>
        </w:rPr>
        <w:t>relationship</w:t>
      </w:r>
      <w:r w:rsidRPr="00615721">
        <w:rPr>
          <w:spacing w:val="40"/>
          <w:lang w:val="en-GB"/>
        </w:rPr>
        <w:t xml:space="preserve"> </w:t>
      </w:r>
      <w:r w:rsidRPr="00615721">
        <w:rPr>
          <w:lang w:val="en-GB"/>
        </w:rPr>
        <w:t>and</w:t>
      </w:r>
      <w:r w:rsidRPr="00615721">
        <w:rPr>
          <w:spacing w:val="40"/>
          <w:lang w:val="en-GB"/>
        </w:rPr>
        <w:t xml:space="preserve"> </w:t>
      </w:r>
      <w:r w:rsidRPr="00615721">
        <w:rPr>
          <w:lang w:val="en-GB"/>
        </w:rPr>
        <w:t>compatibility</w:t>
      </w:r>
      <w:r w:rsidRPr="00615721">
        <w:rPr>
          <w:spacing w:val="40"/>
          <w:lang w:val="en-GB"/>
        </w:rPr>
        <w:t xml:space="preserve"> </w:t>
      </w:r>
      <w:r w:rsidRPr="00615721">
        <w:rPr>
          <w:lang w:val="en-GB"/>
        </w:rPr>
        <w:t>with</w:t>
      </w:r>
      <w:r w:rsidRPr="00615721">
        <w:rPr>
          <w:spacing w:val="40"/>
          <w:lang w:val="en-GB"/>
        </w:rPr>
        <w:t xml:space="preserve"> </w:t>
      </w:r>
      <w:r w:rsidRPr="00615721">
        <w:rPr>
          <w:lang w:val="en-GB"/>
        </w:rPr>
        <w:t>other</w:t>
      </w:r>
      <w:r w:rsidRPr="00615721">
        <w:rPr>
          <w:spacing w:val="40"/>
          <w:lang w:val="en-GB"/>
        </w:rPr>
        <w:t xml:space="preserve"> </w:t>
      </w:r>
      <w:r w:rsidRPr="00615721">
        <w:rPr>
          <w:lang w:val="en-GB"/>
        </w:rPr>
        <w:t>sustainability</w:t>
      </w:r>
      <w:r w:rsidRPr="00615721">
        <w:rPr>
          <w:spacing w:val="40"/>
          <w:lang w:val="en-GB"/>
        </w:rPr>
        <w:t xml:space="preserve"> </w:t>
      </w:r>
      <w:r w:rsidRPr="00615721">
        <w:rPr>
          <w:lang w:val="en-GB"/>
        </w:rPr>
        <w:t>reporting</w:t>
      </w:r>
      <w:r w:rsidRPr="00615721">
        <w:rPr>
          <w:spacing w:val="40"/>
          <w:lang w:val="en-GB"/>
        </w:rPr>
        <w:t xml:space="preserve"> </w:t>
      </w:r>
      <w:r w:rsidRPr="00615721">
        <w:rPr>
          <w:lang w:val="en-GB"/>
        </w:rPr>
        <w:t>frameworks</w:t>
      </w:r>
      <w:r w:rsidRPr="00615721">
        <w:rPr>
          <w:spacing w:val="80"/>
          <w:lang w:val="en-GB"/>
        </w:rPr>
        <w:t xml:space="preserve"> </w:t>
      </w:r>
      <w:r w:rsidRPr="00615721">
        <w:rPr>
          <w:lang w:val="en-GB"/>
        </w:rPr>
        <w:t>(paragraph 130).</w:t>
      </w:r>
    </w:p>
    <w:p w14:paraId="177F411D" w14:textId="77777777" w:rsidR="00B660BF" w:rsidRPr="00615721" w:rsidRDefault="00B660BF" w:rsidP="00B660BF">
      <w:pPr>
        <w:pStyle w:val="Zkladntext"/>
        <w:rPr>
          <w:sz w:val="24"/>
          <w:lang w:val="en-GB"/>
        </w:rPr>
      </w:pPr>
    </w:p>
    <w:p w14:paraId="07F1BCCC" w14:textId="77777777" w:rsidR="00B660BF" w:rsidRPr="00615721" w:rsidRDefault="00B660BF" w:rsidP="00B660BF">
      <w:pPr>
        <w:pStyle w:val="Zkladntext"/>
        <w:spacing w:before="10"/>
        <w:rPr>
          <w:sz w:val="23"/>
          <w:lang w:val="en-GB"/>
        </w:rPr>
      </w:pPr>
    </w:p>
    <w:p w14:paraId="5FE4879E" w14:textId="77777777" w:rsidR="00B660BF" w:rsidRPr="00615721" w:rsidRDefault="00B660BF" w:rsidP="00B660BF">
      <w:pPr>
        <w:ind w:left="1416"/>
        <w:rPr>
          <w:b/>
          <w:lang w:val="en-GB"/>
        </w:rPr>
      </w:pPr>
      <w:r w:rsidRPr="00615721">
        <w:rPr>
          <w:b/>
          <w:spacing w:val="-2"/>
          <w:lang w:val="en-GB"/>
        </w:rPr>
        <w:t>Q37:</w:t>
      </w:r>
      <w:r w:rsidRPr="00615721">
        <w:rPr>
          <w:b/>
          <w:spacing w:val="-12"/>
          <w:lang w:val="en-GB"/>
        </w:rPr>
        <w:t xml:space="preserve"> </w:t>
      </w:r>
      <w:r w:rsidRPr="00615721">
        <w:rPr>
          <w:b/>
          <w:spacing w:val="-2"/>
          <w:lang w:val="en-GB"/>
        </w:rPr>
        <w:t>is</w:t>
      </w:r>
      <w:r w:rsidRPr="00615721">
        <w:rPr>
          <w:b/>
          <w:spacing w:val="-12"/>
          <w:lang w:val="en-GB"/>
        </w:rPr>
        <w:t xml:space="preserve"> </w:t>
      </w:r>
      <w:r w:rsidRPr="00615721">
        <w:rPr>
          <w:b/>
          <w:spacing w:val="-2"/>
          <w:lang w:val="en-GB"/>
        </w:rPr>
        <w:t>anything</w:t>
      </w:r>
      <w:r w:rsidRPr="00615721">
        <w:rPr>
          <w:b/>
          <w:spacing w:val="-3"/>
          <w:lang w:val="en-GB"/>
        </w:rPr>
        <w:t xml:space="preserve"> </w:t>
      </w:r>
      <w:r w:rsidRPr="00615721">
        <w:rPr>
          <w:b/>
          <w:spacing w:val="-2"/>
          <w:lang w:val="en-GB"/>
        </w:rPr>
        <w:t>important</w:t>
      </w:r>
      <w:r w:rsidRPr="00615721">
        <w:rPr>
          <w:b/>
          <w:spacing w:val="-5"/>
          <w:lang w:val="en-GB"/>
        </w:rPr>
        <w:t xml:space="preserve"> </w:t>
      </w:r>
      <w:r w:rsidRPr="00615721">
        <w:rPr>
          <w:b/>
          <w:spacing w:val="-2"/>
          <w:lang w:val="en-GB"/>
        </w:rPr>
        <w:t>missing</w:t>
      </w:r>
      <w:r w:rsidRPr="00615721">
        <w:rPr>
          <w:b/>
          <w:spacing w:val="-10"/>
          <w:lang w:val="en-GB"/>
        </w:rPr>
        <w:t xml:space="preserve"> </w:t>
      </w:r>
      <w:r w:rsidRPr="00615721">
        <w:rPr>
          <w:b/>
          <w:spacing w:val="-2"/>
          <w:lang w:val="en-GB"/>
        </w:rPr>
        <w:t>in</w:t>
      </w:r>
      <w:r w:rsidRPr="00615721">
        <w:rPr>
          <w:b/>
          <w:spacing w:val="-8"/>
          <w:lang w:val="en-GB"/>
        </w:rPr>
        <w:t xml:space="preserve"> </w:t>
      </w:r>
      <w:r w:rsidRPr="00615721">
        <w:rPr>
          <w:b/>
          <w:spacing w:val="-2"/>
          <w:lang w:val="en-GB"/>
        </w:rPr>
        <w:t>the</w:t>
      </w:r>
      <w:r w:rsidRPr="00615721">
        <w:rPr>
          <w:b/>
          <w:spacing w:val="-6"/>
          <w:lang w:val="en-GB"/>
        </w:rPr>
        <w:t xml:space="preserve"> </w:t>
      </w:r>
      <w:r w:rsidRPr="00615721">
        <w:rPr>
          <w:b/>
          <w:spacing w:val="-2"/>
          <w:lang w:val="en-GB"/>
        </w:rPr>
        <w:t>aspects</w:t>
      </w:r>
      <w:r w:rsidRPr="00615721">
        <w:rPr>
          <w:b/>
          <w:spacing w:val="-11"/>
          <w:lang w:val="en-GB"/>
        </w:rPr>
        <w:t xml:space="preserve"> </w:t>
      </w:r>
      <w:r w:rsidRPr="00615721">
        <w:rPr>
          <w:b/>
          <w:spacing w:val="-2"/>
          <w:lang w:val="en-GB"/>
        </w:rPr>
        <w:t>covered</w:t>
      </w:r>
      <w:r w:rsidRPr="00615721">
        <w:rPr>
          <w:b/>
          <w:spacing w:val="-9"/>
          <w:lang w:val="en-GB"/>
        </w:rPr>
        <w:t xml:space="preserve"> </w:t>
      </w:r>
      <w:r w:rsidRPr="00615721">
        <w:rPr>
          <w:b/>
          <w:spacing w:val="-2"/>
          <w:lang w:val="en-GB"/>
        </w:rPr>
        <w:t>by</w:t>
      </w:r>
      <w:r w:rsidRPr="00615721">
        <w:rPr>
          <w:b/>
          <w:spacing w:val="-11"/>
          <w:lang w:val="en-GB"/>
        </w:rPr>
        <w:t xml:space="preserve"> </w:t>
      </w:r>
      <w:r w:rsidRPr="00615721">
        <w:rPr>
          <w:b/>
          <w:spacing w:val="-2"/>
          <w:lang w:val="en-GB"/>
        </w:rPr>
        <w:t>the</w:t>
      </w:r>
      <w:r w:rsidRPr="00615721">
        <w:rPr>
          <w:b/>
          <w:spacing w:val="-12"/>
          <w:lang w:val="en-GB"/>
        </w:rPr>
        <w:t xml:space="preserve"> </w:t>
      </w:r>
      <w:r w:rsidRPr="00615721">
        <w:rPr>
          <w:b/>
          <w:spacing w:val="-2"/>
          <w:lang w:val="en-GB"/>
        </w:rPr>
        <w:t>bases</w:t>
      </w:r>
      <w:r w:rsidRPr="00615721">
        <w:rPr>
          <w:b/>
          <w:spacing w:val="-12"/>
          <w:lang w:val="en-GB"/>
        </w:rPr>
        <w:t xml:space="preserve"> </w:t>
      </w:r>
      <w:r w:rsidRPr="00615721">
        <w:rPr>
          <w:b/>
          <w:spacing w:val="-2"/>
          <w:lang w:val="en-GB"/>
        </w:rPr>
        <w:t>for</w:t>
      </w:r>
      <w:r w:rsidRPr="00615721">
        <w:rPr>
          <w:b/>
          <w:spacing w:val="-13"/>
          <w:lang w:val="en-GB"/>
        </w:rPr>
        <w:t xml:space="preserve"> </w:t>
      </w:r>
      <w:r w:rsidRPr="00615721">
        <w:rPr>
          <w:b/>
          <w:spacing w:val="-2"/>
          <w:lang w:val="en-GB"/>
        </w:rPr>
        <w:t>preparation?</w:t>
      </w:r>
    </w:p>
    <w:p w14:paraId="5D33AA5D" w14:textId="77777777" w:rsidR="00B660BF" w:rsidRPr="00615721" w:rsidRDefault="00B660BF" w:rsidP="00B660BF">
      <w:pPr>
        <w:pStyle w:val="Zkladntext"/>
        <w:spacing w:before="184"/>
        <w:ind w:left="1416"/>
        <w:rPr>
          <w:lang w:val="en-GB"/>
        </w:rPr>
      </w:pPr>
      <w:r w:rsidRPr="00615721">
        <w:rPr>
          <w:lang w:val="en-GB"/>
        </w:rPr>
        <w:t>1/</w:t>
      </w:r>
      <w:r w:rsidRPr="00615721">
        <w:rPr>
          <w:spacing w:val="-2"/>
          <w:lang w:val="en-GB"/>
        </w:rPr>
        <w:t xml:space="preserve"> </w:t>
      </w:r>
      <w:r w:rsidRPr="00615721">
        <w:rPr>
          <w:lang w:val="en-GB"/>
        </w:rPr>
        <w:t>Yes</w:t>
      </w:r>
      <w:r w:rsidRPr="00615721">
        <w:rPr>
          <w:spacing w:val="-5"/>
          <w:lang w:val="en-GB"/>
        </w:rPr>
        <w:t xml:space="preserve"> </w:t>
      </w:r>
      <w:r w:rsidRPr="00615721">
        <w:rPr>
          <w:lang w:val="en-GB"/>
        </w:rPr>
        <w:t>2/No 3/</w:t>
      </w:r>
      <w:r w:rsidRPr="00615721">
        <w:rPr>
          <w:spacing w:val="1"/>
          <w:lang w:val="en-GB"/>
        </w:rPr>
        <w:t xml:space="preserve"> </w:t>
      </w:r>
      <w:r w:rsidRPr="00615721">
        <w:rPr>
          <w:lang w:val="en-GB"/>
        </w:rPr>
        <w:t>I</w:t>
      </w:r>
      <w:r w:rsidRPr="00615721">
        <w:rPr>
          <w:spacing w:val="-5"/>
          <w:lang w:val="en-GB"/>
        </w:rPr>
        <w:t xml:space="preserve"> </w:t>
      </w:r>
      <w:r w:rsidRPr="00615721">
        <w:rPr>
          <w:lang w:val="en-GB"/>
        </w:rPr>
        <w:t>do not</w:t>
      </w:r>
      <w:r w:rsidRPr="00615721">
        <w:rPr>
          <w:spacing w:val="1"/>
          <w:lang w:val="en-GB"/>
        </w:rPr>
        <w:t xml:space="preserve"> </w:t>
      </w:r>
      <w:r w:rsidRPr="00615721">
        <w:rPr>
          <w:spacing w:val="-4"/>
          <w:lang w:val="en-GB"/>
        </w:rPr>
        <w:t>know</w:t>
      </w:r>
    </w:p>
    <w:p w14:paraId="221B9631" w14:textId="77777777" w:rsidR="00B660BF" w:rsidRPr="00615721" w:rsidRDefault="00B660BF" w:rsidP="00B660BF">
      <w:pPr>
        <w:spacing w:before="174"/>
        <w:ind w:left="1416"/>
        <w:rPr>
          <w:b/>
          <w:lang w:val="en-GB"/>
        </w:rPr>
      </w:pPr>
      <w:r w:rsidRPr="00615721">
        <w:rPr>
          <w:b/>
          <w:lang w:val="en-GB"/>
        </w:rPr>
        <w:t>If</w:t>
      </w:r>
      <w:r w:rsidRPr="00615721">
        <w:rPr>
          <w:b/>
          <w:spacing w:val="-8"/>
          <w:lang w:val="en-GB"/>
        </w:rPr>
        <w:t xml:space="preserve"> </w:t>
      </w:r>
      <w:r w:rsidRPr="00615721">
        <w:rPr>
          <w:b/>
          <w:lang w:val="en-GB"/>
        </w:rPr>
        <w:t>yes,</w:t>
      </w:r>
      <w:r w:rsidRPr="00615721">
        <w:rPr>
          <w:b/>
          <w:spacing w:val="-4"/>
          <w:lang w:val="en-GB"/>
        </w:rPr>
        <w:t xml:space="preserve"> </w:t>
      </w:r>
      <w:r w:rsidRPr="00615721">
        <w:rPr>
          <w:b/>
          <w:lang w:val="en-GB"/>
        </w:rPr>
        <w:t>please</w:t>
      </w:r>
      <w:r w:rsidRPr="00615721">
        <w:rPr>
          <w:b/>
          <w:spacing w:val="-5"/>
          <w:lang w:val="en-GB"/>
        </w:rPr>
        <w:t xml:space="preserve"> </w:t>
      </w:r>
      <w:r w:rsidRPr="00615721">
        <w:rPr>
          <w:b/>
          <w:lang w:val="en-GB"/>
        </w:rPr>
        <w:t>indicate</w:t>
      </w:r>
      <w:r w:rsidRPr="00615721">
        <w:rPr>
          <w:b/>
          <w:spacing w:val="-4"/>
          <w:lang w:val="en-GB"/>
        </w:rPr>
        <w:t xml:space="preserve"> </w:t>
      </w:r>
      <w:r w:rsidRPr="00615721">
        <w:rPr>
          <w:b/>
          <w:lang w:val="en-GB"/>
        </w:rPr>
        <w:t>which</w:t>
      </w:r>
      <w:r w:rsidRPr="00615721">
        <w:rPr>
          <w:b/>
          <w:spacing w:val="-6"/>
          <w:lang w:val="en-GB"/>
        </w:rPr>
        <w:t xml:space="preserve"> </w:t>
      </w:r>
      <w:r w:rsidRPr="00615721">
        <w:rPr>
          <w:b/>
          <w:spacing w:val="-2"/>
          <w:lang w:val="en-GB"/>
        </w:rPr>
        <w:t>one(s).</w:t>
      </w:r>
    </w:p>
    <w:p w14:paraId="175D9891" w14:textId="77777777" w:rsidR="00B660BF" w:rsidRDefault="00B660BF" w:rsidP="00B660BF">
      <w:pPr>
        <w:spacing w:before="184" w:line="259" w:lineRule="auto"/>
        <w:ind w:left="1416" w:right="1414"/>
        <w:jc w:val="both"/>
        <w:rPr>
          <w:b/>
          <w:lang w:val="en-GB"/>
        </w:rPr>
      </w:pPr>
      <w:r w:rsidRPr="00615721">
        <w:rPr>
          <w:b/>
          <w:lang w:val="en-GB"/>
        </w:rPr>
        <w:t>Please</w:t>
      </w:r>
      <w:r w:rsidRPr="00615721">
        <w:rPr>
          <w:b/>
          <w:spacing w:val="-1"/>
          <w:lang w:val="en-GB"/>
        </w:rPr>
        <w:t xml:space="preserve"> </w:t>
      </w:r>
      <w:r w:rsidRPr="00615721">
        <w:rPr>
          <w:b/>
          <w:lang w:val="en-GB"/>
        </w:rPr>
        <w:t>share</w:t>
      </w:r>
      <w:r w:rsidRPr="00615721">
        <w:rPr>
          <w:b/>
          <w:spacing w:val="-1"/>
          <w:lang w:val="en-GB"/>
        </w:rPr>
        <w:t xml:space="preserve"> </w:t>
      </w:r>
      <w:r w:rsidRPr="00615721">
        <w:rPr>
          <w:b/>
          <w:lang w:val="en-GB"/>
        </w:rPr>
        <w:t>any</w:t>
      </w:r>
      <w:r w:rsidRPr="00615721">
        <w:rPr>
          <w:b/>
          <w:spacing w:val="-5"/>
          <w:lang w:val="en-GB"/>
        </w:rPr>
        <w:t xml:space="preserve"> </w:t>
      </w:r>
      <w:r w:rsidRPr="00615721">
        <w:rPr>
          <w:b/>
          <w:lang w:val="en-GB"/>
        </w:rPr>
        <w:t>comment</w:t>
      </w:r>
      <w:r w:rsidRPr="00615721">
        <w:rPr>
          <w:b/>
          <w:spacing w:val="-4"/>
          <w:lang w:val="en-GB"/>
        </w:rPr>
        <w:t xml:space="preserve"> </w:t>
      </w:r>
      <w:r w:rsidRPr="00615721">
        <w:rPr>
          <w:b/>
          <w:lang w:val="en-GB"/>
        </w:rPr>
        <w:t>you</w:t>
      </w:r>
      <w:r w:rsidRPr="00615721">
        <w:rPr>
          <w:b/>
          <w:spacing w:val="-3"/>
          <w:lang w:val="en-GB"/>
        </w:rPr>
        <w:t xml:space="preserve"> </w:t>
      </w:r>
      <w:r w:rsidRPr="00615721">
        <w:rPr>
          <w:b/>
          <w:lang w:val="en-GB"/>
        </w:rPr>
        <w:t>might</w:t>
      </w:r>
      <w:r w:rsidRPr="00615721">
        <w:rPr>
          <w:b/>
          <w:spacing w:val="-4"/>
          <w:lang w:val="en-GB"/>
        </w:rPr>
        <w:t xml:space="preserve"> </w:t>
      </w:r>
      <w:r w:rsidRPr="00615721">
        <w:rPr>
          <w:b/>
          <w:lang w:val="en-GB"/>
        </w:rPr>
        <w:t>have</w:t>
      </w:r>
      <w:r w:rsidRPr="00615721">
        <w:rPr>
          <w:b/>
          <w:spacing w:val="-1"/>
          <w:lang w:val="en-GB"/>
        </w:rPr>
        <w:t xml:space="preserve"> </w:t>
      </w:r>
      <w:r w:rsidRPr="00615721">
        <w:rPr>
          <w:b/>
          <w:lang w:val="en-GB"/>
        </w:rPr>
        <w:t>on</w:t>
      </w:r>
      <w:r w:rsidRPr="00615721">
        <w:rPr>
          <w:b/>
          <w:spacing w:val="-3"/>
          <w:lang w:val="en-GB"/>
        </w:rPr>
        <w:t xml:space="preserve"> </w:t>
      </w:r>
      <w:r w:rsidRPr="00615721">
        <w:rPr>
          <w:b/>
          <w:lang w:val="en-GB"/>
        </w:rPr>
        <w:t>the aspects</w:t>
      </w:r>
      <w:r w:rsidRPr="00615721">
        <w:rPr>
          <w:b/>
          <w:spacing w:val="-5"/>
          <w:lang w:val="en-GB"/>
        </w:rPr>
        <w:t xml:space="preserve"> </w:t>
      </w:r>
      <w:r w:rsidRPr="00615721">
        <w:rPr>
          <w:b/>
          <w:lang w:val="en-GB"/>
        </w:rPr>
        <w:t>already</w:t>
      </w:r>
      <w:r w:rsidRPr="00615721">
        <w:rPr>
          <w:b/>
          <w:spacing w:val="-5"/>
          <w:lang w:val="en-GB"/>
        </w:rPr>
        <w:t xml:space="preserve"> </w:t>
      </w:r>
      <w:r w:rsidRPr="00615721">
        <w:rPr>
          <w:b/>
          <w:lang w:val="en-GB"/>
        </w:rPr>
        <w:t>covered</w:t>
      </w:r>
      <w:r w:rsidRPr="00615721">
        <w:rPr>
          <w:b/>
          <w:spacing w:val="-3"/>
          <w:lang w:val="en-GB"/>
        </w:rPr>
        <w:t xml:space="preserve"> </w:t>
      </w:r>
      <w:r w:rsidRPr="00615721">
        <w:rPr>
          <w:b/>
          <w:lang w:val="en-GB"/>
        </w:rPr>
        <w:t>(make</w:t>
      </w:r>
      <w:r w:rsidRPr="00615721">
        <w:rPr>
          <w:b/>
          <w:spacing w:val="-1"/>
          <w:lang w:val="en-GB"/>
        </w:rPr>
        <w:t xml:space="preserve"> </w:t>
      </w:r>
      <w:r w:rsidRPr="00615721">
        <w:rPr>
          <w:b/>
          <w:lang w:val="en-GB"/>
        </w:rPr>
        <w:t>sure to indicate which one you are referring to)</w:t>
      </w:r>
    </w:p>
    <w:p w14:paraId="7CB2A014" w14:textId="77777777" w:rsidR="00B660BF" w:rsidRPr="00615721" w:rsidRDefault="00B660BF" w:rsidP="00B660BF">
      <w:pPr>
        <w:spacing w:before="70"/>
        <w:rPr>
          <w:sz w:val="20"/>
          <w:lang w:val="en-GB"/>
        </w:rPr>
      </w:pPr>
      <w:bookmarkStart w:id="1" w:name="Survey_section_1C_final_+_cover_(1)"/>
      <w:bookmarkEnd w:id="1"/>
    </w:p>
    <w:p w14:paraId="3B49E18B" w14:textId="1F589319" w:rsidR="00B660BF" w:rsidRDefault="00B660BF">
      <w:pPr>
        <w:rPr>
          <w:lang w:val="en-GB"/>
        </w:rPr>
      </w:pPr>
      <w:r>
        <w:rPr>
          <w:lang w:val="en-GB"/>
        </w:rPr>
        <w:br w:type="page"/>
      </w:r>
    </w:p>
    <w:p w14:paraId="6A3F1574" w14:textId="77777777" w:rsidR="00F11542" w:rsidRPr="00615721" w:rsidRDefault="00F11542" w:rsidP="00F11542">
      <w:pPr>
        <w:spacing w:before="70"/>
        <w:ind w:left="868"/>
        <w:rPr>
          <w:b/>
          <w:sz w:val="44"/>
          <w:lang w:val="en-GB"/>
        </w:rPr>
      </w:pPr>
      <w:r w:rsidRPr="00615721">
        <w:rPr>
          <w:b/>
          <w:color w:val="18416B"/>
          <w:w w:val="105"/>
          <w:sz w:val="44"/>
          <w:lang w:val="en-GB"/>
        </w:rPr>
        <w:lastRenderedPageBreak/>
        <w:t>CONSULTATION</w:t>
      </w:r>
      <w:r w:rsidRPr="00615721">
        <w:rPr>
          <w:b/>
          <w:color w:val="18416B"/>
          <w:spacing w:val="7"/>
          <w:w w:val="105"/>
          <w:sz w:val="44"/>
          <w:lang w:val="en-GB"/>
        </w:rPr>
        <w:t xml:space="preserve"> </w:t>
      </w:r>
      <w:r w:rsidRPr="00615721">
        <w:rPr>
          <w:b/>
          <w:color w:val="18416B"/>
          <w:spacing w:val="-2"/>
          <w:w w:val="105"/>
          <w:sz w:val="44"/>
          <w:lang w:val="en-GB"/>
        </w:rPr>
        <w:t>SURVEY</w:t>
      </w:r>
    </w:p>
    <w:p w14:paraId="1126E021" w14:textId="77777777" w:rsidR="00F11542" w:rsidRPr="00615721" w:rsidRDefault="00F11542" w:rsidP="00F11542">
      <w:pPr>
        <w:pStyle w:val="Zkladntext"/>
        <w:rPr>
          <w:b/>
          <w:sz w:val="20"/>
          <w:lang w:val="en-GB"/>
        </w:rPr>
      </w:pPr>
    </w:p>
    <w:p w14:paraId="1B71156D" w14:textId="56608BDF" w:rsidR="00F11542" w:rsidRPr="00615721" w:rsidRDefault="00F11542" w:rsidP="00F11542">
      <w:pPr>
        <w:pStyle w:val="Zkladntext"/>
        <w:spacing w:before="3"/>
        <w:rPr>
          <w:b/>
          <w:sz w:val="18"/>
          <w:lang w:val="en-GB"/>
        </w:rPr>
      </w:pPr>
      <w:r>
        <w:rPr>
          <w:noProof/>
          <w:lang w:val="en-GB"/>
        </w:rPr>
        <mc:AlternateContent>
          <mc:Choice Requires="wps">
            <w:drawing>
              <wp:anchor distT="0" distB="0" distL="0" distR="0" simplePos="0" relativeHeight="251658252" behindDoc="1" locked="0" layoutInCell="1" allowOverlap="1" wp14:anchorId="2DDB66F0" wp14:editId="6D098CFA">
                <wp:simplePos x="0" y="0"/>
                <wp:positionH relativeFrom="page">
                  <wp:posOffset>539750</wp:posOffset>
                </wp:positionH>
                <wp:positionV relativeFrom="paragraph">
                  <wp:posOffset>148590</wp:posOffset>
                </wp:positionV>
                <wp:extent cx="6501765" cy="1270"/>
                <wp:effectExtent l="0" t="0" r="0" b="0"/>
                <wp:wrapTopAndBottom/>
                <wp:docPr id="10" name="Freeform: 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01765" cy="1270"/>
                        </a:xfrm>
                        <a:custGeom>
                          <a:avLst/>
                          <a:gdLst>
                            <a:gd name="T0" fmla="+- 0 850 850"/>
                            <a:gd name="T1" fmla="*/ T0 w 10239"/>
                            <a:gd name="T2" fmla="+- 0 11089 850"/>
                            <a:gd name="T3" fmla="*/ T2 w 10239"/>
                          </a:gdLst>
                          <a:ahLst/>
                          <a:cxnLst>
                            <a:cxn ang="0">
                              <a:pos x="T1" y="0"/>
                            </a:cxn>
                            <a:cxn ang="0">
                              <a:pos x="T3" y="0"/>
                            </a:cxn>
                          </a:cxnLst>
                          <a:rect l="0" t="0" r="r" b="b"/>
                          <a:pathLst>
                            <a:path w="10239">
                              <a:moveTo>
                                <a:pt x="0" y="0"/>
                              </a:moveTo>
                              <a:lnTo>
                                <a:pt x="10239" y="0"/>
                              </a:lnTo>
                            </a:path>
                          </a:pathLst>
                        </a:custGeom>
                        <a:noFill/>
                        <a:ln w="0">
                          <a:solidFill>
                            <a:srgbClr val="5B6B7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321710" id="Freeform: Shape 10" o:spid="_x0000_s1026" style="position:absolute;margin-left:42.5pt;margin-top:11.7pt;width:511.95pt;height:.1pt;z-index:-2516582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" path="m,l10239,e" filled="f" strokecolor="#5b6b74" strokeweight="0">
                <v:path arrowok="t" o:connecttype="custom" o:connectlocs="0,0;6501765,0" o:connectangles="0,0"/>
                <w10:wrap type="topAndBottom" anchorx="page"/>
              </v:shape>
            </w:pict>
          </mc:Fallback>
        </mc:AlternateContent>
      </w:r>
    </w:p>
    <w:p w14:paraId="5C4FBC5B" w14:textId="77777777" w:rsidR="00F11542" w:rsidRPr="00615721" w:rsidRDefault="00F11542" w:rsidP="00F11542">
      <w:pPr>
        <w:pStyle w:val="Zkladntext"/>
        <w:spacing w:before="3"/>
        <w:rPr>
          <w:b/>
          <w:sz w:val="48"/>
          <w:lang w:val="en-GB"/>
        </w:rPr>
      </w:pPr>
    </w:p>
    <w:p w14:paraId="79F9CD04" w14:textId="77777777" w:rsidR="00F11542" w:rsidRPr="00615721" w:rsidRDefault="00F11542" w:rsidP="00F11542">
      <w:pPr>
        <w:pStyle w:val="Nadpis1"/>
        <w:spacing w:before="1" w:line="232" w:lineRule="auto"/>
        <w:rPr>
          <w:lang w:val="en-GB"/>
        </w:rPr>
      </w:pPr>
      <w:r w:rsidRPr="00615721">
        <w:rPr>
          <w:color w:val="07417C"/>
          <w:w w:val="105"/>
          <w:lang w:val="en-GB"/>
        </w:rPr>
        <w:t>DRAFT</w:t>
      </w:r>
      <w:r w:rsidRPr="00615721">
        <w:rPr>
          <w:color w:val="07417C"/>
          <w:spacing w:val="-40"/>
          <w:w w:val="105"/>
          <w:lang w:val="en-GB"/>
        </w:rPr>
        <w:t xml:space="preserve"> </w:t>
      </w:r>
      <w:r w:rsidRPr="00615721">
        <w:rPr>
          <w:color w:val="07417C"/>
          <w:w w:val="105"/>
          <w:lang w:val="en-GB"/>
        </w:rPr>
        <w:t>EUROPEAN</w:t>
      </w:r>
      <w:r w:rsidRPr="00615721">
        <w:rPr>
          <w:color w:val="07417C"/>
          <w:spacing w:val="-39"/>
          <w:w w:val="105"/>
          <w:lang w:val="en-GB"/>
        </w:rPr>
        <w:t xml:space="preserve"> </w:t>
      </w:r>
      <w:r w:rsidRPr="00615721">
        <w:rPr>
          <w:color w:val="07417C"/>
          <w:w w:val="105"/>
          <w:lang w:val="en-GB"/>
        </w:rPr>
        <w:t>SUSTAINABILITY REPORTING</w:t>
      </w:r>
      <w:r w:rsidRPr="00615721">
        <w:rPr>
          <w:color w:val="07417C"/>
          <w:spacing w:val="-1"/>
          <w:w w:val="105"/>
          <w:lang w:val="en-GB"/>
        </w:rPr>
        <w:t xml:space="preserve"> </w:t>
      </w:r>
      <w:r w:rsidRPr="00615721">
        <w:rPr>
          <w:color w:val="07417C"/>
          <w:w w:val="105"/>
          <w:lang w:val="en-GB"/>
        </w:rPr>
        <w:t>STANDARDS</w:t>
      </w:r>
    </w:p>
    <w:p w14:paraId="7F3B0A1C" w14:textId="77777777" w:rsidR="00F11542" w:rsidRPr="00615721" w:rsidRDefault="00F11542" w:rsidP="00F11542">
      <w:pPr>
        <w:spacing w:before="303" w:line="404" w:lineRule="exact"/>
        <w:ind w:left="840"/>
        <w:rPr>
          <w:sz w:val="36"/>
          <w:lang w:val="en-GB"/>
        </w:rPr>
      </w:pPr>
      <w:r w:rsidRPr="00615721">
        <w:rPr>
          <w:color w:val="18416B"/>
          <w:spacing w:val="-2"/>
          <w:w w:val="105"/>
          <w:sz w:val="36"/>
          <w:lang w:val="en-GB"/>
        </w:rPr>
        <w:t>1C</w:t>
      </w:r>
      <w:r w:rsidRPr="00615721">
        <w:rPr>
          <w:color w:val="2D3D49"/>
          <w:spacing w:val="-2"/>
          <w:w w:val="105"/>
          <w:sz w:val="36"/>
          <w:lang w:val="en-GB"/>
        </w:rPr>
        <w:t>.</w:t>
      </w:r>
      <w:r w:rsidRPr="00615721">
        <w:rPr>
          <w:color w:val="2D3D49"/>
          <w:spacing w:val="-28"/>
          <w:w w:val="105"/>
          <w:sz w:val="36"/>
          <w:lang w:val="en-GB"/>
        </w:rPr>
        <w:t xml:space="preserve"> </w:t>
      </w:r>
      <w:r w:rsidRPr="00615721">
        <w:rPr>
          <w:color w:val="2B4B69"/>
          <w:spacing w:val="-2"/>
          <w:w w:val="105"/>
          <w:sz w:val="36"/>
          <w:lang w:val="en-GB"/>
        </w:rPr>
        <w:t>Overall</w:t>
      </w:r>
      <w:r w:rsidRPr="00615721">
        <w:rPr>
          <w:color w:val="2B4B69"/>
          <w:spacing w:val="-22"/>
          <w:w w:val="105"/>
          <w:sz w:val="36"/>
          <w:lang w:val="en-GB"/>
        </w:rPr>
        <w:t xml:space="preserve"> </w:t>
      </w:r>
      <w:r w:rsidRPr="00615721">
        <w:rPr>
          <w:color w:val="18416B"/>
          <w:spacing w:val="-2"/>
          <w:w w:val="105"/>
          <w:sz w:val="36"/>
          <w:lang w:val="en-GB"/>
        </w:rPr>
        <w:t>ESRS</w:t>
      </w:r>
      <w:r w:rsidRPr="00615721">
        <w:rPr>
          <w:color w:val="18416B"/>
          <w:spacing w:val="-15"/>
          <w:w w:val="105"/>
          <w:sz w:val="36"/>
          <w:lang w:val="en-GB"/>
        </w:rPr>
        <w:t xml:space="preserve"> </w:t>
      </w:r>
      <w:r w:rsidRPr="00615721">
        <w:rPr>
          <w:color w:val="18416B"/>
          <w:spacing w:val="-2"/>
          <w:w w:val="105"/>
          <w:sz w:val="36"/>
          <w:lang w:val="en-GB"/>
        </w:rPr>
        <w:t>Exposure</w:t>
      </w:r>
      <w:r w:rsidRPr="00615721">
        <w:rPr>
          <w:color w:val="18416B"/>
          <w:spacing w:val="-14"/>
          <w:w w:val="105"/>
          <w:sz w:val="36"/>
          <w:lang w:val="en-GB"/>
        </w:rPr>
        <w:t xml:space="preserve"> </w:t>
      </w:r>
      <w:r w:rsidRPr="00615721">
        <w:rPr>
          <w:color w:val="2B4B69"/>
          <w:spacing w:val="-2"/>
          <w:w w:val="105"/>
          <w:sz w:val="36"/>
          <w:lang w:val="en-GB"/>
        </w:rPr>
        <w:t>Drafts</w:t>
      </w:r>
      <w:r w:rsidRPr="00615721">
        <w:rPr>
          <w:color w:val="2B4B69"/>
          <w:spacing w:val="-14"/>
          <w:w w:val="105"/>
          <w:sz w:val="36"/>
          <w:lang w:val="en-GB"/>
        </w:rPr>
        <w:t xml:space="preserve"> </w:t>
      </w:r>
      <w:r w:rsidRPr="00615721">
        <w:rPr>
          <w:color w:val="18416B"/>
          <w:spacing w:val="-2"/>
          <w:w w:val="105"/>
          <w:sz w:val="36"/>
          <w:lang w:val="en-GB"/>
        </w:rPr>
        <w:t>relevance</w:t>
      </w:r>
    </w:p>
    <w:p w14:paraId="16FFD786" w14:textId="77777777" w:rsidR="00F11542" w:rsidRPr="00615721" w:rsidRDefault="00F11542" w:rsidP="00F11542">
      <w:pPr>
        <w:pStyle w:val="Odsekzoznamu"/>
        <w:numPr>
          <w:ilvl w:val="0"/>
          <w:numId w:val="40"/>
        </w:numPr>
        <w:tabs>
          <w:tab w:val="left" w:pos="1793"/>
        </w:tabs>
        <w:spacing w:before="0" w:line="429" w:lineRule="auto"/>
        <w:ind w:left="870" w:right="5974" w:firstLine="574"/>
        <w:jc w:val="left"/>
        <w:rPr>
          <w:color w:val="18416B"/>
          <w:sz w:val="36"/>
          <w:lang w:val="en-GB"/>
        </w:rPr>
      </w:pPr>
      <w:r w:rsidRPr="00615721">
        <w:rPr>
          <w:noProof/>
          <w:lang w:val="en-GB"/>
        </w:rPr>
        <w:drawing>
          <wp:anchor distT="0" distB="0" distL="0" distR="0" simplePos="0" relativeHeight="251658246" behindDoc="1" locked="0" layoutInCell="1" allowOverlap="1" wp14:anchorId="1C4AA647" wp14:editId="22724BAF">
            <wp:simplePos x="0" y="0"/>
            <wp:positionH relativeFrom="page">
              <wp:posOffset>8888</wp:posOffset>
            </wp:positionH>
            <wp:positionV relativeFrom="paragraph">
              <wp:posOffset>854959</wp:posOffset>
            </wp:positionV>
            <wp:extent cx="7288723" cy="3092863"/>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10" cstate="print"/>
                    <a:stretch>
                      <a:fillRect/>
                    </a:stretch>
                  </pic:blipFill>
                  <pic:spPr>
                    <a:xfrm>
                      <a:off x="0" y="0"/>
                      <a:ext cx="7288723" cy="3092863"/>
                    </a:xfrm>
                    <a:prstGeom prst="rect">
                      <a:avLst/>
                    </a:prstGeom>
                  </pic:spPr>
                </pic:pic>
              </a:graphicData>
            </a:graphic>
          </wp:anchor>
        </w:drawing>
      </w:r>
      <w:r w:rsidRPr="00615721">
        <w:rPr>
          <w:color w:val="2B4B69"/>
          <w:w w:val="105"/>
          <w:sz w:val="36"/>
          <w:lang w:val="en-GB"/>
        </w:rPr>
        <w:t xml:space="preserve">Exposure Drafts content </w:t>
      </w:r>
      <w:r w:rsidRPr="00615721">
        <w:rPr>
          <w:color w:val="3D9C9E"/>
          <w:w w:val="110"/>
          <w:sz w:val="36"/>
          <w:lang w:val="en-GB"/>
        </w:rPr>
        <w:t>April 2022</w:t>
      </w:r>
    </w:p>
    <w:p w14:paraId="6FFBF330" w14:textId="77777777" w:rsidR="00F11542" w:rsidRPr="00615721" w:rsidRDefault="00F11542" w:rsidP="00F11542">
      <w:pPr>
        <w:pStyle w:val="Zkladntext"/>
        <w:rPr>
          <w:sz w:val="40"/>
          <w:lang w:val="en-GB"/>
        </w:rPr>
      </w:pPr>
    </w:p>
    <w:p w14:paraId="2FAD6B87" w14:textId="77777777" w:rsidR="00F11542" w:rsidRPr="00615721" w:rsidRDefault="00F11542" w:rsidP="00F11542">
      <w:pPr>
        <w:pStyle w:val="Zkladntext"/>
        <w:rPr>
          <w:sz w:val="40"/>
          <w:lang w:val="en-GB"/>
        </w:rPr>
      </w:pPr>
    </w:p>
    <w:p w14:paraId="2B02F3E2" w14:textId="77777777" w:rsidR="00F11542" w:rsidRPr="00615721" w:rsidRDefault="00F11542" w:rsidP="00F11542">
      <w:pPr>
        <w:pStyle w:val="Zkladntext"/>
        <w:rPr>
          <w:sz w:val="40"/>
          <w:lang w:val="en-GB"/>
        </w:rPr>
      </w:pPr>
    </w:p>
    <w:p w14:paraId="2B52F6C6" w14:textId="77777777" w:rsidR="00F11542" w:rsidRPr="00615721" w:rsidRDefault="00F11542" w:rsidP="00F11542">
      <w:pPr>
        <w:pStyle w:val="Zkladntext"/>
        <w:rPr>
          <w:sz w:val="40"/>
          <w:lang w:val="en-GB"/>
        </w:rPr>
      </w:pPr>
    </w:p>
    <w:p w14:paraId="28D1E352" w14:textId="77777777" w:rsidR="00F11542" w:rsidRPr="00615721" w:rsidRDefault="00F11542" w:rsidP="00F11542">
      <w:pPr>
        <w:pStyle w:val="Zkladntext"/>
        <w:rPr>
          <w:sz w:val="40"/>
          <w:lang w:val="en-GB"/>
        </w:rPr>
      </w:pPr>
    </w:p>
    <w:p w14:paraId="170A8F04" w14:textId="77777777" w:rsidR="00F11542" w:rsidRPr="00615721" w:rsidRDefault="00F11542" w:rsidP="00F11542">
      <w:pPr>
        <w:pStyle w:val="Zkladntext"/>
        <w:rPr>
          <w:sz w:val="40"/>
          <w:lang w:val="en-GB"/>
        </w:rPr>
      </w:pPr>
    </w:p>
    <w:p w14:paraId="0B1D5836" w14:textId="77777777" w:rsidR="00F11542" w:rsidRPr="00615721" w:rsidRDefault="00F11542" w:rsidP="00F11542">
      <w:pPr>
        <w:pStyle w:val="Zkladntext"/>
        <w:rPr>
          <w:sz w:val="40"/>
          <w:lang w:val="en-GB"/>
        </w:rPr>
      </w:pPr>
    </w:p>
    <w:p w14:paraId="7FCDB53A" w14:textId="77777777" w:rsidR="00F11542" w:rsidRPr="00615721" w:rsidRDefault="00F11542" w:rsidP="00F11542">
      <w:pPr>
        <w:pStyle w:val="Zkladntext"/>
        <w:rPr>
          <w:sz w:val="40"/>
          <w:lang w:val="en-GB"/>
        </w:rPr>
      </w:pPr>
    </w:p>
    <w:p w14:paraId="11AE7952" w14:textId="77777777" w:rsidR="00F11542" w:rsidRPr="00615721" w:rsidRDefault="00F11542" w:rsidP="00F11542">
      <w:pPr>
        <w:pStyle w:val="Zkladntext"/>
        <w:rPr>
          <w:sz w:val="40"/>
          <w:lang w:val="en-GB"/>
        </w:rPr>
      </w:pPr>
    </w:p>
    <w:p w14:paraId="6D70ED04" w14:textId="77777777" w:rsidR="00F11542" w:rsidRPr="00615721" w:rsidRDefault="00F11542" w:rsidP="00F11542">
      <w:pPr>
        <w:pStyle w:val="Zkladntext"/>
        <w:rPr>
          <w:sz w:val="40"/>
          <w:lang w:val="en-GB"/>
        </w:rPr>
      </w:pPr>
    </w:p>
    <w:p w14:paraId="2041B56E" w14:textId="77777777" w:rsidR="00F11542" w:rsidRPr="00615721" w:rsidRDefault="00F11542" w:rsidP="00F11542">
      <w:pPr>
        <w:pStyle w:val="Zkladntext"/>
        <w:rPr>
          <w:sz w:val="40"/>
          <w:lang w:val="en-GB"/>
        </w:rPr>
      </w:pPr>
    </w:p>
    <w:p w14:paraId="13DA03EC" w14:textId="77777777" w:rsidR="00F11542" w:rsidRPr="00615721" w:rsidRDefault="00F11542" w:rsidP="00F11542">
      <w:pPr>
        <w:pStyle w:val="Zkladntext"/>
        <w:rPr>
          <w:sz w:val="40"/>
          <w:lang w:val="en-GB"/>
        </w:rPr>
      </w:pPr>
    </w:p>
    <w:p w14:paraId="2DD528BC" w14:textId="77777777" w:rsidR="00F11542" w:rsidRPr="00615721" w:rsidRDefault="00F11542" w:rsidP="00F11542">
      <w:pPr>
        <w:pStyle w:val="Zkladntext"/>
        <w:spacing w:before="4"/>
        <w:rPr>
          <w:sz w:val="39"/>
          <w:lang w:val="en-GB"/>
        </w:rPr>
      </w:pPr>
    </w:p>
    <w:p w14:paraId="65889062" w14:textId="77777777" w:rsidR="00F11542" w:rsidRPr="00615721" w:rsidRDefault="00F11542" w:rsidP="00F11542">
      <w:pPr>
        <w:spacing w:before="1"/>
        <w:ind w:left="871"/>
        <w:rPr>
          <w:sz w:val="36"/>
          <w:lang w:val="en-GB"/>
        </w:rPr>
      </w:pPr>
      <w:r w:rsidRPr="00615721">
        <w:rPr>
          <w:color w:val="2B4B69"/>
          <w:w w:val="110"/>
          <w:sz w:val="36"/>
          <w:lang w:val="en-GB"/>
        </w:rPr>
        <w:t>Open</w:t>
      </w:r>
      <w:r w:rsidRPr="00615721">
        <w:rPr>
          <w:color w:val="2B4B69"/>
          <w:spacing w:val="-28"/>
          <w:w w:val="110"/>
          <w:sz w:val="36"/>
          <w:lang w:val="en-GB"/>
        </w:rPr>
        <w:t xml:space="preserve"> </w:t>
      </w:r>
      <w:r w:rsidRPr="00615721">
        <w:rPr>
          <w:color w:val="2B4B69"/>
          <w:w w:val="110"/>
          <w:sz w:val="36"/>
          <w:lang w:val="en-GB"/>
        </w:rPr>
        <w:t>for</w:t>
      </w:r>
      <w:r w:rsidRPr="00615721">
        <w:rPr>
          <w:color w:val="2B4B69"/>
          <w:spacing w:val="-27"/>
          <w:w w:val="110"/>
          <w:sz w:val="36"/>
          <w:lang w:val="en-GB"/>
        </w:rPr>
        <w:t xml:space="preserve"> </w:t>
      </w:r>
      <w:r w:rsidRPr="00615721">
        <w:rPr>
          <w:color w:val="2B4B69"/>
          <w:w w:val="110"/>
          <w:sz w:val="36"/>
          <w:lang w:val="en-GB"/>
        </w:rPr>
        <w:t>comments</w:t>
      </w:r>
      <w:r w:rsidRPr="00615721">
        <w:rPr>
          <w:color w:val="2B4B69"/>
          <w:spacing w:val="-18"/>
          <w:w w:val="110"/>
          <w:sz w:val="36"/>
          <w:lang w:val="en-GB"/>
        </w:rPr>
        <w:t xml:space="preserve"> </w:t>
      </w:r>
      <w:r w:rsidRPr="00615721">
        <w:rPr>
          <w:color w:val="18416B"/>
          <w:w w:val="110"/>
          <w:sz w:val="36"/>
          <w:lang w:val="en-GB"/>
        </w:rPr>
        <w:t>until</w:t>
      </w:r>
      <w:r w:rsidRPr="00615721">
        <w:rPr>
          <w:color w:val="18416B"/>
          <w:spacing w:val="-25"/>
          <w:w w:val="110"/>
          <w:sz w:val="36"/>
          <w:lang w:val="en-GB"/>
        </w:rPr>
        <w:t xml:space="preserve"> </w:t>
      </w:r>
      <w:r w:rsidRPr="00615721">
        <w:rPr>
          <w:color w:val="2B4B69"/>
          <w:w w:val="110"/>
          <w:sz w:val="36"/>
          <w:lang w:val="en-GB"/>
        </w:rPr>
        <w:t>8</w:t>
      </w:r>
      <w:r w:rsidRPr="00615721">
        <w:rPr>
          <w:color w:val="2B4B69"/>
          <w:spacing w:val="-22"/>
          <w:w w:val="110"/>
          <w:sz w:val="36"/>
          <w:lang w:val="en-GB"/>
        </w:rPr>
        <w:t xml:space="preserve"> </w:t>
      </w:r>
      <w:r w:rsidRPr="00615721">
        <w:rPr>
          <w:color w:val="2B4B69"/>
          <w:w w:val="110"/>
          <w:sz w:val="36"/>
          <w:lang w:val="en-GB"/>
        </w:rPr>
        <w:t>August</w:t>
      </w:r>
      <w:r w:rsidRPr="00615721">
        <w:rPr>
          <w:color w:val="2B4B69"/>
          <w:spacing w:val="-20"/>
          <w:w w:val="110"/>
          <w:sz w:val="36"/>
          <w:lang w:val="en-GB"/>
        </w:rPr>
        <w:t xml:space="preserve"> </w:t>
      </w:r>
      <w:r w:rsidRPr="00615721">
        <w:rPr>
          <w:color w:val="2B4B69"/>
          <w:spacing w:val="-4"/>
          <w:w w:val="110"/>
          <w:sz w:val="36"/>
          <w:lang w:val="en-GB"/>
        </w:rPr>
        <w:t>2022</w:t>
      </w:r>
    </w:p>
    <w:p w14:paraId="4317E282" w14:textId="77777777" w:rsidR="00F11542" w:rsidRPr="00615721" w:rsidRDefault="00F11542" w:rsidP="00F11542">
      <w:pPr>
        <w:pStyle w:val="Zkladntext"/>
        <w:rPr>
          <w:sz w:val="40"/>
          <w:lang w:val="en-GB"/>
        </w:rPr>
      </w:pPr>
    </w:p>
    <w:p w14:paraId="06596614" w14:textId="77777777" w:rsidR="00F11542" w:rsidRPr="00615721" w:rsidRDefault="00F11542" w:rsidP="00F11542">
      <w:pPr>
        <w:pStyle w:val="Zkladntext"/>
        <w:rPr>
          <w:sz w:val="40"/>
          <w:lang w:val="en-GB"/>
        </w:rPr>
      </w:pPr>
    </w:p>
    <w:p w14:paraId="2EADC05E" w14:textId="77777777" w:rsidR="00F11542" w:rsidRPr="00615721" w:rsidRDefault="00F11542" w:rsidP="00F11542">
      <w:pPr>
        <w:pStyle w:val="Zkladntext"/>
        <w:rPr>
          <w:sz w:val="40"/>
          <w:lang w:val="en-GB"/>
        </w:rPr>
      </w:pPr>
    </w:p>
    <w:p w14:paraId="5AB9AB57" w14:textId="77777777" w:rsidR="00F11542" w:rsidRPr="00615721" w:rsidRDefault="00F11542" w:rsidP="00F11542">
      <w:pPr>
        <w:pStyle w:val="Zkladntext"/>
        <w:rPr>
          <w:sz w:val="40"/>
          <w:lang w:val="en-GB"/>
        </w:rPr>
      </w:pPr>
    </w:p>
    <w:p w14:paraId="1FEF169A" w14:textId="77777777" w:rsidR="00F11542" w:rsidRPr="00615721" w:rsidRDefault="00F11542" w:rsidP="00F11542">
      <w:pPr>
        <w:pStyle w:val="Zkladntext"/>
        <w:spacing w:before="9"/>
        <w:rPr>
          <w:sz w:val="58"/>
          <w:lang w:val="en-GB"/>
        </w:rPr>
      </w:pPr>
    </w:p>
    <w:p w14:paraId="3242DE4C" w14:textId="7074F36B" w:rsidR="00F11542" w:rsidRPr="00615721" w:rsidRDefault="00F11542" w:rsidP="00F11542">
      <w:pPr>
        <w:pStyle w:val="Nadpis2"/>
        <w:rPr>
          <w:lang w:val="en-GB"/>
        </w:rPr>
      </w:pPr>
      <w:r>
        <w:rPr>
          <w:noProof/>
          <w:lang w:val="en-GB"/>
        </w:rPr>
        <mc:AlternateContent>
          <mc:Choice Requires="wps">
            <w:drawing>
              <wp:anchor distT="0" distB="0" distL="114300" distR="114300" simplePos="0" relativeHeight="251658244" behindDoc="0" locked="0" layoutInCell="1" allowOverlap="1" wp14:anchorId="5508CA6C" wp14:editId="15CE2B9A">
                <wp:simplePos x="0" y="0"/>
                <wp:positionH relativeFrom="page">
                  <wp:posOffset>5087620</wp:posOffset>
                </wp:positionH>
                <wp:positionV relativeFrom="paragraph">
                  <wp:posOffset>-372745</wp:posOffset>
                </wp:positionV>
                <wp:extent cx="2047240" cy="95885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240" cy="958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E6D9F1" w14:textId="77777777" w:rsidR="00F11542" w:rsidRDefault="00F11542" w:rsidP="00F11542">
                            <w:pPr>
                              <w:numPr>
                                <w:ilvl w:val="0"/>
                                <w:numId w:val="39"/>
                              </w:numPr>
                              <w:tabs>
                                <w:tab w:val="left" w:pos="816"/>
                              </w:tabs>
                              <w:spacing w:line="1509" w:lineRule="exact"/>
                              <w:rPr>
                                <w:b/>
                                <w:sz w:val="69"/>
                              </w:rPr>
                            </w:pPr>
                            <w:r>
                              <w:rPr>
                                <w:b/>
                                <w:color w:val="07417C"/>
                                <w:spacing w:val="-2"/>
                                <w:w w:val="95"/>
                                <w:sz w:val="69"/>
                              </w:rPr>
                              <w:t>EFRAG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8CA6C" id="Text Box 9" o:spid="_x0000_s1028" type="#_x0000_t202" style="position:absolute;left:0;text-align:left;margin-left:400.6pt;margin-top:-29.35pt;width:161.2pt;height:75.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" filled="f" stroked="f">
                <v:textbox inset="0,0,0,0">
                  <w:txbxContent>
                    <w:p w14:paraId="0BE6D9F1" w14:textId="77777777" w:rsidR="00F11542" w:rsidRDefault="00F11542" w:rsidP="00F11542">
                      <w:pPr>
                        <w:numPr>
                          <w:ilvl w:val="0"/>
                          <w:numId w:val="39"/>
                        </w:numPr>
                        <w:tabs>
                          <w:tab w:val="left" w:pos="816"/>
                        </w:tabs>
                        <w:spacing w:line="1509" w:lineRule="exact"/>
                        <w:rPr>
                          <w:b/>
                          <w:sz w:val="69"/>
                        </w:rPr>
                      </w:pPr>
                      <w:r>
                        <w:rPr>
                          <w:b/>
                          <w:color w:val="07417C"/>
                          <w:spacing w:val="-2"/>
                          <w:w w:val="95"/>
                          <w:sz w:val="69"/>
                        </w:rPr>
                        <w:t>EFRAG</w:t>
                      </w:r>
                    </w:p>
                  </w:txbxContent>
                </v:textbox>
                <w10:wrap anchorx="page"/>
              </v:shape>
            </w:pict>
          </mc:Fallback>
        </mc:AlternateContent>
      </w:r>
      <w:r w:rsidRPr="00615721">
        <w:rPr>
          <w:color w:val="07417C"/>
          <w:lang w:val="en-GB"/>
        </w:rPr>
        <w:t>PTF-</w:t>
      </w:r>
      <w:r w:rsidRPr="00615721">
        <w:rPr>
          <w:color w:val="07417C"/>
          <w:spacing w:val="-4"/>
          <w:lang w:val="en-GB"/>
        </w:rPr>
        <w:t>ESRS</w:t>
      </w:r>
    </w:p>
    <w:p w14:paraId="4A56E6F8" w14:textId="77777777" w:rsidR="00F11542" w:rsidRPr="00615721" w:rsidRDefault="00F11542" w:rsidP="00F11542">
      <w:pPr>
        <w:spacing w:before="33"/>
        <w:ind w:left="857"/>
        <w:rPr>
          <w:sz w:val="16"/>
          <w:lang w:val="en-GB"/>
        </w:rPr>
      </w:pPr>
      <w:r w:rsidRPr="00615721">
        <w:rPr>
          <w:color w:val="728089"/>
          <w:w w:val="110"/>
          <w:sz w:val="16"/>
          <w:lang w:val="en-GB"/>
        </w:rPr>
        <w:t>P</w:t>
      </w:r>
      <w:r w:rsidRPr="00615721">
        <w:rPr>
          <w:color w:val="8E97A3"/>
          <w:w w:val="110"/>
          <w:sz w:val="16"/>
          <w:lang w:val="en-GB"/>
        </w:rPr>
        <w:t>r</w:t>
      </w:r>
      <w:r w:rsidRPr="00615721">
        <w:rPr>
          <w:color w:val="728089"/>
          <w:w w:val="110"/>
          <w:sz w:val="16"/>
          <w:lang w:val="en-GB"/>
        </w:rPr>
        <w:t>o</w:t>
      </w:r>
      <w:r w:rsidRPr="00615721">
        <w:rPr>
          <w:color w:val="8E97A3"/>
          <w:w w:val="110"/>
          <w:sz w:val="16"/>
          <w:lang w:val="en-GB"/>
        </w:rPr>
        <w:t>j</w:t>
      </w:r>
      <w:r w:rsidRPr="00615721">
        <w:rPr>
          <w:color w:val="728089"/>
          <w:w w:val="110"/>
          <w:sz w:val="16"/>
          <w:lang w:val="en-GB"/>
        </w:rPr>
        <w:t>ect</w:t>
      </w:r>
      <w:r w:rsidRPr="00615721">
        <w:rPr>
          <w:color w:val="728089"/>
          <w:spacing w:val="5"/>
          <w:w w:val="110"/>
          <w:sz w:val="16"/>
          <w:lang w:val="en-GB"/>
        </w:rPr>
        <w:t xml:space="preserve"> </w:t>
      </w:r>
      <w:r w:rsidRPr="00615721">
        <w:rPr>
          <w:color w:val="414D52"/>
          <w:w w:val="110"/>
          <w:sz w:val="16"/>
          <w:lang w:val="en-GB"/>
        </w:rPr>
        <w:t>T</w:t>
      </w:r>
      <w:r w:rsidRPr="00615721">
        <w:rPr>
          <w:color w:val="728089"/>
          <w:w w:val="110"/>
          <w:sz w:val="16"/>
          <w:lang w:val="en-GB"/>
        </w:rPr>
        <w:t>ask Fo</w:t>
      </w:r>
      <w:r w:rsidRPr="00615721">
        <w:rPr>
          <w:color w:val="8E97A3"/>
          <w:w w:val="110"/>
          <w:sz w:val="16"/>
          <w:lang w:val="en-GB"/>
        </w:rPr>
        <w:t>r</w:t>
      </w:r>
      <w:r w:rsidRPr="00615721">
        <w:rPr>
          <w:color w:val="728089"/>
          <w:w w:val="110"/>
          <w:sz w:val="16"/>
          <w:lang w:val="en-GB"/>
        </w:rPr>
        <w:t>ce</w:t>
      </w:r>
      <w:r w:rsidRPr="00615721">
        <w:rPr>
          <w:color w:val="728089"/>
          <w:spacing w:val="7"/>
          <w:w w:val="110"/>
          <w:sz w:val="16"/>
          <w:lang w:val="en-GB"/>
        </w:rPr>
        <w:t xml:space="preserve"> </w:t>
      </w:r>
      <w:r w:rsidRPr="00615721">
        <w:rPr>
          <w:color w:val="728089"/>
          <w:w w:val="110"/>
          <w:sz w:val="16"/>
          <w:lang w:val="en-GB"/>
        </w:rPr>
        <w:t>on</w:t>
      </w:r>
      <w:r w:rsidRPr="00615721">
        <w:rPr>
          <w:color w:val="728089"/>
          <w:spacing w:val="-4"/>
          <w:w w:val="110"/>
          <w:sz w:val="16"/>
          <w:lang w:val="en-GB"/>
        </w:rPr>
        <w:t xml:space="preserve"> </w:t>
      </w:r>
      <w:r w:rsidRPr="00615721">
        <w:rPr>
          <w:color w:val="5B6B74"/>
          <w:w w:val="110"/>
          <w:sz w:val="16"/>
          <w:lang w:val="en-GB"/>
        </w:rPr>
        <w:t>E</w:t>
      </w:r>
      <w:r w:rsidRPr="00615721">
        <w:rPr>
          <w:color w:val="8E97A3"/>
          <w:w w:val="110"/>
          <w:sz w:val="16"/>
          <w:lang w:val="en-GB"/>
        </w:rPr>
        <w:t>ur</w:t>
      </w:r>
      <w:r w:rsidRPr="00615721">
        <w:rPr>
          <w:color w:val="728089"/>
          <w:w w:val="110"/>
          <w:sz w:val="16"/>
          <w:lang w:val="en-GB"/>
        </w:rPr>
        <w:t>opea</w:t>
      </w:r>
      <w:r w:rsidRPr="00615721">
        <w:rPr>
          <w:color w:val="8E97A3"/>
          <w:w w:val="110"/>
          <w:sz w:val="16"/>
          <w:lang w:val="en-GB"/>
        </w:rPr>
        <w:t xml:space="preserve">n </w:t>
      </w:r>
      <w:r w:rsidRPr="00615721">
        <w:rPr>
          <w:color w:val="728089"/>
          <w:w w:val="110"/>
          <w:sz w:val="16"/>
          <w:lang w:val="en-GB"/>
        </w:rPr>
        <w:t>susta</w:t>
      </w:r>
      <w:r w:rsidRPr="00615721">
        <w:rPr>
          <w:color w:val="8E97A3"/>
          <w:w w:val="110"/>
          <w:sz w:val="16"/>
          <w:lang w:val="en-GB"/>
        </w:rPr>
        <w:t>in</w:t>
      </w:r>
      <w:r w:rsidRPr="00615721">
        <w:rPr>
          <w:color w:val="728089"/>
          <w:w w:val="110"/>
          <w:sz w:val="16"/>
          <w:lang w:val="en-GB"/>
        </w:rPr>
        <w:t>ab</w:t>
      </w:r>
      <w:r w:rsidRPr="00615721">
        <w:rPr>
          <w:color w:val="8E97A3"/>
          <w:w w:val="110"/>
          <w:sz w:val="16"/>
          <w:lang w:val="en-GB"/>
        </w:rPr>
        <w:t>ili</w:t>
      </w:r>
      <w:r w:rsidRPr="00615721">
        <w:rPr>
          <w:color w:val="5B6B74"/>
          <w:w w:val="110"/>
          <w:sz w:val="16"/>
          <w:lang w:val="en-GB"/>
        </w:rPr>
        <w:t>ty</w:t>
      </w:r>
      <w:r w:rsidRPr="00615721">
        <w:rPr>
          <w:color w:val="5B6B74"/>
          <w:spacing w:val="2"/>
          <w:w w:val="110"/>
          <w:sz w:val="16"/>
          <w:lang w:val="en-GB"/>
        </w:rPr>
        <w:t xml:space="preserve"> </w:t>
      </w:r>
      <w:r w:rsidRPr="00615721">
        <w:rPr>
          <w:color w:val="8E97A3"/>
          <w:w w:val="110"/>
          <w:sz w:val="16"/>
          <w:lang w:val="en-GB"/>
        </w:rPr>
        <w:t>r</w:t>
      </w:r>
      <w:r w:rsidRPr="00615721">
        <w:rPr>
          <w:color w:val="728089"/>
          <w:w w:val="110"/>
          <w:sz w:val="16"/>
          <w:lang w:val="en-GB"/>
        </w:rPr>
        <w:t>epo</w:t>
      </w:r>
      <w:r w:rsidRPr="00615721">
        <w:rPr>
          <w:color w:val="8E97A3"/>
          <w:w w:val="110"/>
          <w:sz w:val="16"/>
          <w:lang w:val="en-GB"/>
        </w:rPr>
        <w:t>r</w:t>
      </w:r>
      <w:r w:rsidRPr="00615721">
        <w:rPr>
          <w:color w:val="728089"/>
          <w:w w:val="110"/>
          <w:sz w:val="16"/>
          <w:lang w:val="en-GB"/>
        </w:rPr>
        <w:t>t</w:t>
      </w:r>
      <w:r w:rsidRPr="00615721">
        <w:rPr>
          <w:color w:val="8E97A3"/>
          <w:w w:val="110"/>
          <w:sz w:val="16"/>
          <w:lang w:val="en-GB"/>
        </w:rPr>
        <w:t>in</w:t>
      </w:r>
      <w:r w:rsidRPr="00615721">
        <w:rPr>
          <w:color w:val="728089"/>
          <w:w w:val="110"/>
          <w:sz w:val="16"/>
          <w:lang w:val="en-GB"/>
        </w:rPr>
        <w:t>g</w:t>
      </w:r>
      <w:r w:rsidRPr="00615721">
        <w:rPr>
          <w:color w:val="728089"/>
          <w:spacing w:val="9"/>
          <w:w w:val="110"/>
          <w:sz w:val="16"/>
          <w:lang w:val="en-GB"/>
        </w:rPr>
        <w:t xml:space="preserve"> </w:t>
      </w:r>
      <w:r w:rsidRPr="00615721">
        <w:rPr>
          <w:color w:val="728089"/>
          <w:spacing w:val="-2"/>
          <w:w w:val="110"/>
          <w:sz w:val="16"/>
          <w:lang w:val="en-GB"/>
        </w:rPr>
        <w:t>standa</w:t>
      </w:r>
      <w:r w:rsidRPr="00615721">
        <w:rPr>
          <w:color w:val="8E97A3"/>
          <w:spacing w:val="-2"/>
          <w:w w:val="110"/>
          <w:sz w:val="16"/>
          <w:lang w:val="en-GB"/>
        </w:rPr>
        <w:t>r</w:t>
      </w:r>
      <w:r w:rsidRPr="00615721">
        <w:rPr>
          <w:color w:val="728089"/>
          <w:spacing w:val="-2"/>
          <w:w w:val="110"/>
          <w:sz w:val="16"/>
          <w:lang w:val="en-GB"/>
        </w:rPr>
        <w:t>ds</w:t>
      </w:r>
    </w:p>
    <w:p w14:paraId="02E79E60" w14:textId="77777777" w:rsidR="00F11542" w:rsidRPr="00615721" w:rsidRDefault="00F11542" w:rsidP="00F11542">
      <w:pPr>
        <w:rPr>
          <w:sz w:val="16"/>
          <w:lang w:val="en-GB"/>
        </w:rPr>
        <w:sectPr w:rsidR="00F11542" w:rsidRPr="00615721" w:rsidSect="00313E36">
          <w:footerReference w:type="default" r:id="rId16"/>
          <w:pgSz w:w="11910" w:h="16840"/>
          <w:pgMar w:top="1420" w:right="0" w:bottom="280" w:left="0" w:header="0" w:footer="0" w:gutter="0"/>
          <w:cols w:space="720"/>
        </w:sectPr>
      </w:pPr>
    </w:p>
    <w:p w14:paraId="0AB37A08" w14:textId="77777777" w:rsidR="00F11542" w:rsidRPr="00615721" w:rsidRDefault="00F11542" w:rsidP="00F11542">
      <w:pPr>
        <w:pStyle w:val="Nadpis3"/>
        <w:spacing w:line="256" w:lineRule="auto"/>
        <w:ind w:right="1411"/>
        <w:jc w:val="both"/>
        <w:rPr>
          <w:lang w:val="en-GB"/>
        </w:rPr>
      </w:pPr>
      <w:r w:rsidRPr="00615721">
        <w:rPr>
          <w:lang w:val="en-GB"/>
        </w:rPr>
        <w:lastRenderedPageBreak/>
        <w:t>1C.</w:t>
      </w:r>
      <w:r w:rsidRPr="00615721">
        <w:rPr>
          <w:spacing w:val="40"/>
          <w:lang w:val="en-GB"/>
        </w:rPr>
        <w:t xml:space="preserve"> </w:t>
      </w:r>
      <w:r w:rsidRPr="00615721">
        <w:rPr>
          <w:lang w:val="en-GB"/>
        </w:rPr>
        <w:t xml:space="preserve">Overall ESRS Exposure Drafts relevance – Exposure Drafts </w:t>
      </w:r>
      <w:r w:rsidRPr="00615721">
        <w:rPr>
          <w:spacing w:val="-2"/>
          <w:lang w:val="en-GB"/>
        </w:rPr>
        <w:t>content</w:t>
      </w:r>
    </w:p>
    <w:p w14:paraId="225D3E61" w14:textId="77777777" w:rsidR="00F11542" w:rsidRPr="00615721" w:rsidRDefault="00F11542" w:rsidP="00F11542">
      <w:pPr>
        <w:pStyle w:val="Zkladntext"/>
        <w:spacing w:before="172" w:line="254" w:lineRule="auto"/>
        <w:ind w:left="1483" w:right="1411"/>
        <w:jc w:val="both"/>
        <w:rPr>
          <w:lang w:val="en-GB"/>
        </w:rPr>
      </w:pPr>
      <w:r w:rsidRPr="00615721">
        <w:rPr>
          <w:lang w:val="en-GB"/>
        </w:rPr>
        <w:t>For the purpose of the questions included in this section, respondents are encouraged to consider the following:</w:t>
      </w:r>
    </w:p>
    <w:p w14:paraId="6E2EE5EB" w14:textId="77777777" w:rsidR="00F11542" w:rsidRPr="00615721" w:rsidRDefault="00F11542" w:rsidP="00F11542">
      <w:pPr>
        <w:pStyle w:val="Odsekzoznamu"/>
        <w:numPr>
          <w:ilvl w:val="1"/>
          <w:numId w:val="40"/>
        </w:numPr>
        <w:tabs>
          <w:tab w:val="left" w:pos="2137"/>
        </w:tabs>
        <w:spacing w:before="169" w:line="237" w:lineRule="auto"/>
        <w:ind w:right="1411"/>
        <w:rPr>
          <w:lang w:val="en-GB"/>
        </w:rPr>
      </w:pPr>
      <w:r w:rsidRPr="00615721">
        <w:rPr>
          <w:lang w:val="en-GB"/>
        </w:rPr>
        <w:t>when sharing comments on a given ESRS Exposure Draft, and as much as possible, reference to the specific paragraphs being commented on should be included in the written comments,</w:t>
      </w:r>
    </w:p>
    <w:p w14:paraId="18375F66" w14:textId="77777777" w:rsidR="00F11542" w:rsidRPr="00615721" w:rsidRDefault="00F11542" w:rsidP="00F11542">
      <w:pPr>
        <w:pStyle w:val="Odsekzoznamu"/>
        <w:numPr>
          <w:ilvl w:val="1"/>
          <w:numId w:val="40"/>
        </w:numPr>
        <w:tabs>
          <w:tab w:val="left" w:pos="2137"/>
        </w:tabs>
        <w:spacing w:before="1"/>
        <w:ind w:right="1411"/>
        <w:rPr>
          <w:lang w:val="en-GB"/>
        </w:rPr>
      </w:pPr>
      <w:r w:rsidRPr="00615721">
        <w:rPr>
          <w:lang w:val="en-GB"/>
        </w:rPr>
        <w:t>in the questions asked, for each ESRS, about the alignment with international sustainability standards, these include but are not limited to the IFRS Sustainability Standards and the Global Reporting Initiative Standards. Other relevant international initiatives</w:t>
      </w:r>
      <w:r w:rsidRPr="00615721">
        <w:rPr>
          <w:spacing w:val="-4"/>
          <w:lang w:val="en-GB"/>
        </w:rPr>
        <w:t xml:space="preserve"> </w:t>
      </w:r>
      <w:r w:rsidRPr="00615721">
        <w:rPr>
          <w:lang w:val="en-GB"/>
        </w:rPr>
        <w:t>may</w:t>
      </w:r>
      <w:r w:rsidRPr="00615721">
        <w:rPr>
          <w:spacing w:val="-6"/>
          <w:lang w:val="en-GB"/>
        </w:rPr>
        <w:t xml:space="preserve"> </w:t>
      </w:r>
      <w:r w:rsidRPr="00615721">
        <w:rPr>
          <w:lang w:val="en-GB"/>
        </w:rPr>
        <w:t>be</w:t>
      </w:r>
      <w:r w:rsidRPr="00615721">
        <w:rPr>
          <w:spacing w:val="-7"/>
          <w:lang w:val="en-GB"/>
        </w:rPr>
        <w:t xml:space="preserve"> </w:t>
      </w:r>
      <w:r w:rsidRPr="00615721">
        <w:rPr>
          <w:lang w:val="en-GB"/>
        </w:rPr>
        <w:t>considered</w:t>
      </w:r>
      <w:r w:rsidRPr="00615721">
        <w:rPr>
          <w:spacing w:val="-4"/>
          <w:lang w:val="en-GB"/>
        </w:rPr>
        <w:t xml:space="preserve"> </w:t>
      </w:r>
      <w:r w:rsidRPr="00615721">
        <w:rPr>
          <w:lang w:val="en-GB"/>
        </w:rPr>
        <w:t>by</w:t>
      </w:r>
      <w:r w:rsidRPr="00615721">
        <w:rPr>
          <w:spacing w:val="-9"/>
          <w:lang w:val="en-GB"/>
        </w:rPr>
        <w:t xml:space="preserve"> </w:t>
      </w:r>
      <w:r w:rsidRPr="00615721">
        <w:rPr>
          <w:lang w:val="en-GB"/>
        </w:rPr>
        <w:t>the</w:t>
      </w:r>
      <w:r w:rsidRPr="00615721">
        <w:rPr>
          <w:spacing w:val="-9"/>
          <w:lang w:val="en-GB"/>
        </w:rPr>
        <w:t xml:space="preserve"> </w:t>
      </w:r>
      <w:r w:rsidRPr="00615721">
        <w:rPr>
          <w:lang w:val="en-GB"/>
        </w:rPr>
        <w:t>respondents.</w:t>
      </w:r>
      <w:r w:rsidRPr="00615721">
        <w:rPr>
          <w:spacing w:val="-10"/>
          <w:lang w:val="en-GB"/>
        </w:rPr>
        <w:t xml:space="preserve"> </w:t>
      </w:r>
      <w:r w:rsidRPr="00615721">
        <w:rPr>
          <w:lang w:val="en-GB"/>
        </w:rPr>
        <w:t>When</w:t>
      </w:r>
      <w:r w:rsidRPr="00615721">
        <w:rPr>
          <w:spacing w:val="-9"/>
          <w:lang w:val="en-GB"/>
        </w:rPr>
        <w:t xml:space="preserve"> </w:t>
      </w:r>
      <w:r w:rsidRPr="00615721">
        <w:rPr>
          <w:lang w:val="en-GB"/>
        </w:rPr>
        <w:t>commenting</w:t>
      </w:r>
      <w:r w:rsidRPr="00615721">
        <w:rPr>
          <w:spacing w:val="-3"/>
          <w:lang w:val="en-GB"/>
        </w:rPr>
        <w:t xml:space="preserve"> </w:t>
      </w:r>
      <w:r w:rsidRPr="00615721">
        <w:rPr>
          <w:lang w:val="en-GB"/>
        </w:rPr>
        <w:t>on</w:t>
      </w:r>
      <w:r w:rsidRPr="00615721">
        <w:rPr>
          <w:spacing w:val="-7"/>
          <w:lang w:val="en-GB"/>
        </w:rPr>
        <w:t xml:space="preserve"> </w:t>
      </w:r>
      <w:r w:rsidRPr="00615721">
        <w:rPr>
          <w:lang w:val="en-GB"/>
        </w:rPr>
        <w:t>this</w:t>
      </w:r>
      <w:r w:rsidRPr="00615721">
        <w:rPr>
          <w:spacing w:val="-4"/>
          <w:lang w:val="en-GB"/>
        </w:rPr>
        <w:t xml:space="preserve"> </w:t>
      </w:r>
      <w:r w:rsidRPr="00615721">
        <w:rPr>
          <w:lang w:val="en-GB"/>
        </w:rPr>
        <w:t>particular question, respondents are encouraged to specify which international standards are being referred to.</w:t>
      </w:r>
    </w:p>
    <w:p w14:paraId="1F538108" w14:textId="77777777" w:rsidR="00F11542" w:rsidRPr="00615721" w:rsidRDefault="00F11542" w:rsidP="00F11542">
      <w:pPr>
        <w:pStyle w:val="Zkladntext"/>
        <w:rPr>
          <w:sz w:val="24"/>
          <w:lang w:val="en-GB"/>
        </w:rPr>
      </w:pPr>
    </w:p>
    <w:p w14:paraId="6189D37D" w14:textId="77777777" w:rsidR="00F11542" w:rsidRPr="00615721" w:rsidRDefault="00F11542" w:rsidP="00F11542">
      <w:pPr>
        <w:pStyle w:val="Nadpis6"/>
        <w:spacing w:before="154"/>
        <w:ind w:left="1483"/>
        <w:rPr>
          <w:lang w:val="en-GB"/>
        </w:rPr>
      </w:pPr>
      <w:r w:rsidRPr="00615721">
        <w:rPr>
          <w:lang w:val="en-GB"/>
        </w:rPr>
        <w:t>ESRS</w:t>
      </w:r>
      <w:r w:rsidRPr="00615721">
        <w:rPr>
          <w:spacing w:val="-2"/>
          <w:lang w:val="en-GB"/>
        </w:rPr>
        <w:t xml:space="preserve"> </w:t>
      </w:r>
      <w:r w:rsidRPr="00615721">
        <w:rPr>
          <w:lang w:val="en-GB"/>
        </w:rPr>
        <w:t>1</w:t>
      </w:r>
      <w:r w:rsidRPr="00615721">
        <w:rPr>
          <w:spacing w:val="-2"/>
          <w:lang w:val="en-GB"/>
        </w:rPr>
        <w:t xml:space="preserve"> </w:t>
      </w:r>
      <w:r w:rsidRPr="00615721">
        <w:rPr>
          <w:lang w:val="en-GB"/>
        </w:rPr>
        <w:t>–</w:t>
      </w:r>
      <w:r w:rsidRPr="00615721">
        <w:rPr>
          <w:spacing w:val="-3"/>
          <w:lang w:val="en-GB"/>
        </w:rPr>
        <w:t xml:space="preserve"> </w:t>
      </w:r>
      <w:r w:rsidRPr="00615721">
        <w:rPr>
          <w:lang w:val="en-GB"/>
        </w:rPr>
        <w:t xml:space="preserve">General </w:t>
      </w:r>
      <w:r w:rsidRPr="00615721">
        <w:rPr>
          <w:spacing w:val="-2"/>
          <w:lang w:val="en-GB"/>
        </w:rPr>
        <w:t>Principles</w:t>
      </w:r>
    </w:p>
    <w:p w14:paraId="7F835C77" w14:textId="77777777" w:rsidR="00F11542" w:rsidRPr="00615721" w:rsidRDefault="00F11542" w:rsidP="00F11542">
      <w:pPr>
        <w:pStyle w:val="Zkladntext"/>
        <w:spacing w:before="179"/>
        <w:ind w:left="1416" w:right="1416"/>
        <w:jc w:val="both"/>
        <w:rPr>
          <w:lang w:val="en-GB"/>
        </w:rPr>
      </w:pPr>
      <w:r w:rsidRPr="00615721">
        <w:rPr>
          <w:lang w:val="en-GB"/>
        </w:rPr>
        <w:t>This</w:t>
      </w:r>
      <w:r w:rsidRPr="00615721">
        <w:rPr>
          <w:spacing w:val="-16"/>
          <w:lang w:val="en-GB"/>
        </w:rPr>
        <w:t xml:space="preserve"> </w:t>
      </w:r>
      <w:r w:rsidRPr="00615721">
        <w:rPr>
          <w:lang w:val="en-GB"/>
        </w:rPr>
        <w:t>[draft]</w:t>
      </w:r>
      <w:r w:rsidRPr="00615721">
        <w:rPr>
          <w:spacing w:val="-15"/>
          <w:lang w:val="en-GB"/>
        </w:rPr>
        <w:t xml:space="preserve"> </w:t>
      </w:r>
      <w:r w:rsidRPr="00615721">
        <w:rPr>
          <w:lang w:val="en-GB"/>
        </w:rPr>
        <w:t>Standard</w:t>
      </w:r>
      <w:r w:rsidRPr="00615721">
        <w:rPr>
          <w:spacing w:val="-15"/>
          <w:lang w:val="en-GB"/>
        </w:rPr>
        <w:t xml:space="preserve"> </w:t>
      </w:r>
      <w:r w:rsidRPr="00615721">
        <w:rPr>
          <w:lang w:val="en-GB"/>
        </w:rPr>
        <w:t>prescribes</w:t>
      </w:r>
      <w:r w:rsidRPr="00615721">
        <w:rPr>
          <w:spacing w:val="-16"/>
          <w:lang w:val="en-GB"/>
        </w:rPr>
        <w:t xml:space="preserve"> </w:t>
      </w:r>
      <w:r w:rsidRPr="00615721">
        <w:rPr>
          <w:lang w:val="en-GB"/>
        </w:rPr>
        <w:t>the</w:t>
      </w:r>
      <w:r w:rsidRPr="00615721">
        <w:rPr>
          <w:spacing w:val="-15"/>
          <w:lang w:val="en-GB"/>
        </w:rPr>
        <w:t xml:space="preserve"> </w:t>
      </w:r>
      <w:r w:rsidRPr="00615721">
        <w:rPr>
          <w:lang w:val="en-GB"/>
        </w:rPr>
        <w:t>mandatory</w:t>
      </w:r>
      <w:r w:rsidRPr="00615721">
        <w:rPr>
          <w:spacing w:val="-15"/>
          <w:lang w:val="en-GB"/>
        </w:rPr>
        <w:t xml:space="preserve"> </w:t>
      </w:r>
      <w:r w:rsidRPr="00615721">
        <w:rPr>
          <w:lang w:val="en-GB"/>
        </w:rPr>
        <w:t>concepts</w:t>
      </w:r>
      <w:r w:rsidRPr="00615721">
        <w:rPr>
          <w:spacing w:val="-15"/>
          <w:lang w:val="en-GB"/>
        </w:rPr>
        <w:t xml:space="preserve"> </w:t>
      </w:r>
      <w:r w:rsidRPr="00615721">
        <w:rPr>
          <w:lang w:val="en-GB"/>
        </w:rPr>
        <w:t>and</w:t>
      </w:r>
      <w:r w:rsidRPr="00615721">
        <w:rPr>
          <w:spacing w:val="-16"/>
          <w:lang w:val="en-GB"/>
        </w:rPr>
        <w:t xml:space="preserve"> </w:t>
      </w:r>
      <w:r w:rsidRPr="00615721">
        <w:rPr>
          <w:lang w:val="en-GB"/>
        </w:rPr>
        <w:t>principles</w:t>
      </w:r>
      <w:r w:rsidRPr="00615721">
        <w:rPr>
          <w:spacing w:val="-15"/>
          <w:lang w:val="en-GB"/>
        </w:rPr>
        <w:t xml:space="preserve"> </w:t>
      </w:r>
      <w:r w:rsidRPr="00615721">
        <w:rPr>
          <w:lang w:val="en-GB"/>
        </w:rPr>
        <w:t>to</w:t>
      </w:r>
      <w:r w:rsidRPr="00615721">
        <w:rPr>
          <w:spacing w:val="-15"/>
          <w:lang w:val="en-GB"/>
        </w:rPr>
        <w:t xml:space="preserve"> </w:t>
      </w:r>
      <w:r w:rsidRPr="00615721">
        <w:rPr>
          <w:lang w:val="en-GB"/>
        </w:rPr>
        <w:t>apply</w:t>
      </w:r>
      <w:r w:rsidRPr="00615721">
        <w:rPr>
          <w:spacing w:val="-16"/>
          <w:lang w:val="en-GB"/>
        </w:rPr>
        <w:t xml:space="preserve"> </w:t>
      </w:r>
      <w:r w:rsidRPr="00615721">
        <w:rPr>
          <w:lang w:val="en-GB"/>
        </w:rPr>
        <w:t>for</w:t>
      </w:r>
      <w:r w:rsidRPr="00615721">
        <w:rPr>
          <w:spacing w:val="-14"/>
          <w:lang w:val="en-GB"/>
        </w:rPr>
        <w:t xml:space="preserve"> </w:t>
      </w:r>
      <w:r w:rsidRPr="00615721">
        <w:rPr>
          <w:lang w:val="en-GB"/>
        </w:rPr>
        <w:t xml:space="preserve">preparation of sustainability reporting under the Corporate Sustainability Reporting Directive (CSRD) </w:t>
      </w:r>
      <w:r w:rsidRPr="00615721">
        <w:rPr>
          <w:spacing w:val="-2"/>
          <w:lang w:val="en-GB"/>
        </w:rPr>
        <w:t>proposal.</w:t>
      </w:r>
    </w:p>
    <w:p w14:paraId="6D7F3D4F" w14:textId="77777777" w:rsidR="00F11542" w:rsidRPr="00615721" w:rsidRDefault="00F11542" w:rsidP="00F11542">
      <w:pPr>
        <w:pStyle w:val="Zkladntext"/>
        <w:spacing w:before="120"/>
        <w:ind w:left="1416"/>
        <w:jc w:val="both"/>
        <w:rPr>
          <w:lang w:val="en-GB"/>
        </w:rPr>
      </w:pPr>
      <w:r w:rsidRPr="00615721">
        <w:rPr>
          <w:lang w:val="en-GB"/>
        </w:rPr>
        <w:t>It</w:t>
      </w:r>
      <w:r w:rsidRPr="00615721">
        <w:rPr>
          <w:spacing w:val="-6"/>
          <w:lang w:val="en-GB"/>
        </w:rPr>
        <w:t xml:space="preserve"> </w:t>
      </w:r>
      <w:r w:rsidRPr="00615721">
        <w:rPr>
          <w:lang w:val="en-GB"/>
        </w:rPr>
        <w:t>covers</w:t>
      </w:r>
      <w:r w:rsidRPr="00615721">
        <w:rPr>
          <w:spacing w:val="-5"/>
          <w:lang w:val="en-GB"/>
        </w:rPr>
        <w:t xml:space="preserve"> </w:t>
      </w:r>
      <w:r w:rsidRPr="00615721">
        <w:rPr>
          <w:lang w:val="en-GB"/>
        </w:rPr>
        <w:t>the</w:t>
      </w:r>
      <w:r w:rsidRPr="00615721">
        <w:rPr>
          <w:spacing w:val="-4"/>
          <w:lang w:val="en-GB"/>
        </w:rPr>
        <w:t xml:space="preserve"> </w:t>
      </w:r>
      <w:r w:rsidRPr="00615721">
        <w:rPr>
          <w:lang w:val="en-GB"/>
        </w:rPr>
        <w:t>applicable</w:t>
      </w:r>
      <w:r w:rsidRPr="00615721">
        <w:rPr>
          <w:spacing w:val="-6"/>
          <w:lang w:val="en-GB"/>
        </w:rPr>
        <w:t xml:space="preserve"> </w:t>
      </w:r>
      <w:r w:rsidRPr="00615721">
        <w:rPr>
          <w:lang w:val="en-GB"/>
        </w:rPr>
        <w:t>general</w:t>
      </w:r>
      <w:r w:rsidRPr="00615721">
        <w:rPr>
          <w:spacing w:val="-5"/>
          <w:lang w:val="en-GB"/>
        </w:rPr>
        <w:t xml:space="preserve"> </w:t>
      </w:r>
      <w:r w:rsidRPr="00615721">
        <w:rPr>
          <w:spacing w:val="-2"/>
          <w:lang w:val="en-GB"/>
        </w:rPr>
        <w:t>principles:</w:t>
      </w:r>
    </w:p>
    <w:p w14:paraId="455FF81C" w14:textId="77777777" w:rsidR="00F11542" w:rsidRPr="00615721" w:rsidRDefault="00F11542" w:rsidP="00F11542">
      <w:pPr>
        <w:pStyle w:val="Odsekzoznamu"/>
        <w:numPr>
          <w:ilvl w:val="1"/>
          <w:numId w:val="41"/>
        </w:numPr>
        <w:tabs>
          <w:tab w:val="left" w:pos="1983"/>
        </w:tabs>
        <w:jc w:val="left"/>
        <w:rPr>
          <w:lang w:val="en-GB"/>
        </w:rPr>
      </w:pPr>
      <w:r w:rsidRPr="00615721">
        <w:rPr>
          <w:lang w:val="en-GB"/>
        </w:rPr>
        <w:t>when</w:t>
      </w:r>
      <w:r w:rsidRPr="00615721">
        <w:rPr>
          <w:spacing w:val="-11"/>
          <w:lang w:val="en-GB"/>
        </w:rPr>
        <w:t xml:space="preserve"> </w:t>
      </w:r>
      <w:r w:rsidRPr="00615721">
        <w:rPr>
          <w:lang w:val="en-GB"/>
        </w:rPr>
        <w:t>reporting</w:t>
      </w:r>
      <w:r w:rsidRPr="00615721">
        <w:rPr>
          <w:spacing w:val="-7"/>
          <w:lang w:val="en-GB"/>
        </w:rPr>
        <w:t xml:space="preserve"> </w:t>
      </w:r>
      <w:r w:rsidRPr="00615721">
        <w:rPr>
          <w:lang w:val="en-GB"/>
        </w:rPr>
        <w:t>under</w:t>
      </w:r>
      <w:r w:rsidRPr="00615721">
        <w:rPr>
          <w:spacing w:val="-8"/>
          <w:lang w:val="en-GB"/>
        </w:rPr>
        <w:t xml:space="preserve"> </w:t>
      </w:r>
      <w:r w:rsidRPr="00615721">
        <w:rPr>
          <w:lang w:val="en-GB"/>
        </w:rPr>
        <w:t>European</w:t>
      </w:r>
      <w:r w:rsidRPr="00615721">
        <w:rPr>
          <w:spacing w:val="-8"/>
          <w:lang w:val="en-GB"/>
        </w:rPr>
        <w:t xml:space="preserve"> </w:t>
      </w:r>
      <w:r w:rsidRPr="00615721">
        <w:rPr>
          <w:lang w:val="en-GB"/>
        </w:rPr>
        <w:t>Sustainability</w:t>
      </w:r>
      <w:r w:rsidRPr="00615721">
        <w:rPr>
          <w:spacing w:val="-11"/>
          <w:lang w:val="en-GB"/>
        </w:rPr>
        <w:t xml:space="preserve"> </w:t>
      </w:r>
      <w:r w:rsidRPr="00615721">
        <w:rPr>
          <w:lang w:val="en-GB"/>
        </w:rPr>
        <w:t>Reporting</w:t>
      </w:r>
      <w:r w:rsidRPr="00615721">
        <w:rPr>
          <w:spacing w:val="-6"/>
          <w:lang w:val="en-GB"/>
        </w:rPr>
        <w:t xml:space="preserve"> </w:t>
      </w:r>
      <w:r w:rsidRPr="00615721">
        <w:rPr>
          <w:spacing w:val="-2"/>
          <w:lang w:val="en-GB"/>
        </w:rPr>
        <w:t>Standards;</w:t>
      </w:r>
    </w:p>
    <w:p w14:paraId="0DBE201E" w14:textId="77777777" w:rsidR="00F11542" w:rsidRPr="00615721" w:rsidRDefault="00F11542" w:rsidP="00F11542">
      <w:pPr>
        <w:pStyle w:val="Odsekzoznamu"/>
        <w:numPr>
          <w:ilvl w:val="1"/>
          <w:numId w:val="41"/>
        </w:numPr>
        <w:tabs>
          <w:tab w:val="left" w:pos="1983"/>
        </w:tabs>
        <w:spacing w:before="119"/>
        <w:jc w:val="left"/>
        <w:rPr>
          <w:lang w:val="en-GB"/>
        </w:rPr>
      </w:pPr>
      <w:r w:rsidRPr="00615721">
        <w:rPr>
          <w:lang w:val="en-GB"/>
        </w:rPr>
        <w:t>on</w:t>
      </w:r>
      <w:r w:rsidRPr="00615721">
        <w:rPr>
          <w:spacing w:val="-3"/>
          <w:lang w:val="en-GB"/>
        </w:rPr>
        <w:t xml:space="preserve"> </w:t>
      </w:r>
      <w:r w:rsidRPr="00615721">
        <w:rPr>
          <w:lang w:val="en-GB"/>
        </w:rPr>
        <w:t>how</w:t>
      </w:r>
      <w:r w:rsidRPr="00615721">
        <w:rPr>
          <w:spacing w:val="-6"/>
          <w:lang w:val="en-GB"/>
        </w:rPr>
        <w:t xml:space="preserve"> </w:t>
      </w:r>
      <w:r w:rsidRPr="00615721">
        <w:rPr>
          <w:lang w:val="en-GB"/>
        </w:rPr>
        <w:t>to</w:t>
      </w:r>
      <w:r w:rsidRPr="00615721">
        <w:rPr>
          <w:spacing w:val="-2"/>
          <w:lang w:val="en-GB"/>
        </w:rPr>
        <w:t xml:space="preserve"> </w:t>
      </w:r>
      <w:r w:rsidRPr="00615721">
        <w:rPr>
          <w:lang w:val="en-GB"/>
        </w:rPr>
        <w:t>apply</w:t>
      </w:r>
      <w:r w:rsidRPr="00615721">
        <w:rPr>
          <w:spacing w:val="-5"/>
          <w:lang w:val="en-GB"/>
        </w:rPr>
        <w:t xml:space="preserve"> </w:t>
      </w:r>
      <w:r w:rsidRPr="00615721">
        <w:rPr>
          <w:lang w:val="en-GB"/>
        </w:rPr>
        <w:t>CSRD</w:t>
      </w:r>
      <w:r w:rsidRPr="00615721">
        <w:rPr>
          <w:spacing w:val="-2"/>
          <w:lang w:val="en-GB"/>
        </w:rPr>
        <w:t xml:space="preserve"> concepts;</w:t>
      </w:r>
    </w:p>
    <w:p w14:paraId="51E2DF7C" w14:textId="77777777" w:rsidR="00F11542" w:rsidRPr="00615721" w:rsidRDefault="00F11542" w:rsidP="00F11542">
      <w:pPr>
        <w:pStyle w:val="Odsekzoznamu"/>
        <w:numPr>
          <w:ilvl w:val="1"/>
          <w:numId w:val="41"/>
        </w:numPr>
        <w:tabs>
          <w:tab w:val="left" w:pos="1983"/>
        </w:tabs>
        <w:spacing w:before="119"/>
        <w:jc w:val="left"/>
        <w:rPr>
          <w:lang w:val="en-GB"/>
        </w:rPr>
      </w:pPr>
      <w:r w:rsidRPr="00615721">
        <w:rPr>
          <w:lang w:val="en-GB"/>
        </w:rPr>
        <w:t>when</w:t>
      </w:r>
      <w:r w:rsidRPr="00615721">
        <w:rPr>
          <w:spacing w:val="-9"/>
          <w:lang w:val="en-GB"/>
        </w:rPr>
        <w:t xml:space="preserve"> </w:t>
      </w:r>
      <w:r w:rsidRPr="00615721">
        <w:rPr>
          <w:lang w:val="en-GB"/>
        </w:rPr>
        <w:t>disclosing</w:t>
      </w:r>
      <w:r w:rsidRPr="00615721">
        <w:rPr>
          <w:spacing w:val="-5"/>
          <w:lang w:val="en-GB"/>
        </w:rPr>
        <w:t xml:space="preserve"> </w:t>
      </w:r>
      <w:r w:rsidRPr="00615721">
        <w:rPr>
          <w:lang w:val="en-GB"/>
        </w:rPr>
        <w:t>policies,</w:t>
      </w:r>
      <w:r w:rsidRPr="00615721">
        <w:rPr>
          <w:spacing w:val="-5"/>
          <w:lang w:val="en-GB"/>
        </w:rPr>
        <w:t xml:space="preserve"> </w:t>
      </w:r>
      <w:r w:rsidRPr="00615721">
        <w:rPr>
          <w:lang w:val="en-GB"/>
        </w:rPr>
        <w:t>targets,</w:t>
      </w:r>
      <w:r w:rsidRPr="00615721">
        <w:rPr>
          <w:spacing w:val="-5"/>
          <w:lang w:val="en-GB"/>
        </w:rPr>
        <w:t xml:space="preserve"> </w:t>
      </w:r>
      <w:r w:rsidRPr="00615721">
        <w:rPr>
          <w:lang w:val="en-GB"/>
        </w:rPr>
        <w:t>actions</w:t>
      </w:r>
      <w:r w:rsidRPr="00615721">
        <w:rPr>
          <w:spacing w:val="-6"/>
          <w:lang w:val="en-GB"/>
        </w:rPr>
        <w:t xml:space="preserve"> </w:t>
      </w:r>
      <w:r w:rsidRPr="00615721">
        <w:rPr>
          <w:lang w:val="en-GB"/>
        </w:rPr>
        <w:t>and</w:t>
      </w:r>
      <w:r w:rsidRPr="00615721">
        <w:rPr>
          <w:spacing w:val="-8"/>
          <w:lang w:val="en-GB"/>
        </w:rPr>
        <w:t xml:space="preserve"> </w:t>
      </w:r>
      <w:r w:rsidRPr="00615721">
        <w:rPr>
          <w:lang w:val="en-GB"/>
        </w:rPr>
        <w:t>action</w:t>
      </w:r>
      <w:r w:rsidRPr="00615721">
        <w:rPr>
          <w:spacing w:val="-6"/>
          <w:lang w:val="en-GB"/>
        </w:rPr>
        <w:t xml:space="preserve"> </w:t>
      </w:r>
      <w:r w:rsidRPr="00615721">
        <w:rPr>
          <w:lang w:val="en-GB"/>
        </w:rPr>
        <w:t>plans,</w:t>
      </w:r>
      <w:r w:rsidRPr="00615721">
        <w:rPr>
          <w:spacing w:val="-5"/>
          <w:lang w:val="en-GB"/>
        </w:rPr>
        <w:t xml:space="preserve"> </w:t>
      </w:r>
      <w:r w:rsidRPr="00615721">
        <w:rPr>
          <w:lang w:val="en-GB"/>
        </w:rPr>
        <w:t>and</w:t>
      </w:r>
      <w:r w:rsidRPr="00615721">
        <w:rPr>
          <w:spacing w:val="-8"/>
          <w:lang w:val="en-GB"/>
        </w:rPr>
        <w:t xml:space="preserve"> </w:t>
      </w:r>
      <w:r w:rsidRPr="00615721">
        <w:rPr>
          <w:spacing w:val="-2"/>
          <w:lang w:val="en-GB"/>
        </w:rPr>
        <w:t>resources;</w:t>
      </w:r>
    </w:p>
    <w:p w14:paraId="07A487EB" w14:textId="77777777" w:rsidR="00F11542" w:rsidRPr="00615721" w:rsidRDefault="00F11542" w:rsidP="00F11542">
      <w:pPr>
        <w:pStyle w:val="Odsekzoznamu"/>
        <w:numPr>
          <w:ilvl w:val="1"/>
          <w:numId w:val="41"/>
        </w:numPr>
        <w:tabs>
          <w:tab w:val="left" w:pos="1983"/>
        </w:tabs>
        <w:jc w:val="left"/>
        <w:rPr>
          <w:lang w:val="en-GB"/>
        </w:rPr>
      </w:pPr>
      <w:r w:rsidRPr="00615721">
        <w:rPr>
          <w:lang w:val="en-GB"/>
        </w:rPr>
        <w:t>when</w:t>
      </w:r>
      <w:r w:rsidRPr="00615721">
        <w:rPr>
          <w:spacing w:val="-9"/>
          <w:lang w:val="en-GB"/>
        </w:rPr>
        <w:t xml:space="preserve"> </w:t>
      </w:r>
      <w:r w:rsidRPr="00615721">
        <w:rPr>
          <w:lang w:val="en-GB"/>
        </w:rPr>
        <w:t>preparing</w:t>
      </w:r>
      <w:r w:rsidRPr="00615721">
        <w:rPr>
          <w:spacing w:val="-8"/>
          <w:lang w:val="en-GB"/>
        </w:rPr>
        <w:t xml:space="preserve"> </w:t>
      </w:r>
      <w:r w:rsidRPr="00615721">
        <w:rPr>
          <w:lang w:val="en-GB"/>
        </w:rPr>
        <w:t>and</w:t>
      </w:r>
      <w:r w:rsidRPr="00615721">
        <w:rPr>
          <w:spacing w:val="-9"/>
          <w:lang w:val="en-GB"/>
        </w:rPr>
        <w:t xml:space="preserve"> </w:t>
      </w:r>
      <w:r w:rsidRPr="00615721">
        <w:rPr>
          <w:lang w:val="en-GB"/>
        </w:rPr>
        <w:t>presenting</w:t>
      </w:r>
      <w:r w:rsidRPr="00615721">
        <w:rPr>
          <w:spacing w:val="-8"/>
          <w:lang w:val="en-GB"/>
        </w:rPr>
        <w:t xml:space="preserve"> </w:t>
      </w:r>
      <w:r w:rsidRPr="00615721">
        <w:rPr>
          <w:lang w:val="en-GB"/>
        </w:rPr>
        <w:t>sustainability</w:t>
      </w:r>
      <w:r w:rsidRPr="00615721">
        <w:rPr>
          <w:spacing w:val="-10"/>
          <w:lang w:val="en-GB"/>
        </w:rPr>
        <w:t xml:space="preserve"> </w:t>
      </w:r>
      <w:r w:rsidRPr="00615721">
        <w:rPr>
          <w:spacing w:val="-2"/>
          <w:lang w:val="en-GB"/>
        </w:rPr>
        <w:t>information;</w:t>
      </w:r>
    </w:p>
    <w:p w14:paraId="4DFEFD1D" w14:textId="77777777" w:rsidR="00F11542" w:rsidRPr="00615721" w:rsidRDefault="00F11542" w:rsidP="00F11542">
      <w:pPr>
        <w:pStyle w:val="Odsekzoznamu"/>
        <w:numPr>
          <w:ilvl w:val="1"/>
          <w:numId w:val="41"/>
        </w:numPr>
        <w:tabs>
          <w:tab w:val="left" w:pos="1983"/>
        </w:tabs>
        <w:spacing w:before="120"/>
        <w:jc w:val="left"/>
        <w:rPr>
          <w:lang w:val="en-GB"/>
        </w:rPr>
      </w:pPr>
      <w:r w:rsidRPr="00615721">
        <w:rPr>
          <w:lang w:val="en-GB"/>
        </w:rPr>
        <w:t>on</w:t>
      </w:r>
      <w:r w:rsidRPr="00615721">
        <w:rPr>
          <w:spacing w:val="-5"/>
          <w:lang w:val="en-GB"/>
        </w:rPr>
        <w:t xml:space="preserve"> </w:t>
      </w:r>
      <w:r w:rsidRPr="00615721">
        <w:rPr>
          <w:lang w:val="en-GB"/>
        </w:rPr>
        <w:t>how</w:t>
      </w:r>
      <w:r w:rsidRPr="00615721">
        <w:rPr>
          <w:spacing w:val="-8"/>
          <w:lang w:val="en-GB"/>
        </w:rPr>
        <w:t xml:space="preserve"> </w:t>
      </w:r>
      <w:r w:rsidRPr="00615721">
        <w:rPr>
          <w:lang w:val="en-GB"/>
        </w:rPr>
        <w:t>sustainability</w:t>
      </w:r>
      <w:r w:rsidRPr="00615721">
        <w:rPr>
          <w:spacing w:val="-6"/>
          <w:lang w:val="en-GB"/>
        </w:rPr>
        <w:t xml:space="preserve"> </w:t>
      </w:r>
      <w:r w:rsidRPr="00615721">
        <w:rPr>
          <w:lang w:val="en-GB"/>
        </w:rPr>
        <w:t>reporting</w:t>
      </w:r>
      <w:r w:rsidRPr="00615721">
        <w:rPr>
          <w:spacing w:val="-3"/>
          <w:lang w:val="en-GB"/>
        </w:rPr>
        <w:t xml:space="preserve"> </w:t>
      </w:r>
      <w:r w:rsidRPr="00615721">
        <w:rPr>
          <w:lang w:val="en-GB"/>
        </w:rPr>
        <w:t>is</w:t>
      </w:r>
      <w:r w:rsidRPr="00615721">
        <w:rPr>
          <w:spacing w:val="-7"/>
          <w:lang w:val="en-GB"/>
        </w:rPr>
        <w:t xml:space="preserve"> </w:t>
      </w:r>
      <w:r w:rsidRPr="00615721">
        <w:rPr>
          <w:lang w:val="en-GB"/>
        </w:rPr>
        <w:t>linked</w:t>
      </w:r>
      <w:r w:rsidRPr="00615721">
        <w:rPr>
          <w:spacing w:val="-6"/>
          <w:lang w:val="en-GB"/>
        </w:rPr>
        <w:t xml:space="preserve"> </w:t>
      </w:r>
      <w:r w:rsidRPr="00615721">
        <w:rPr>
          <w:lang w:val="en-GB"/>
        </w:rPr>
        <w:t>to</w:t>
      </w:r>
      <w:r w:rsidRPr="00615721">
        <w:rPr>
          <w:spacing w:val="-7"/>
          <w:lang w:val="en-GB"/>
        </w:rPr>
        <w:t xml:space="preserve"> </w:t>
      </w:r>
      <w:r w:rsidRPr="00615721">
        <w:rPr>
          <w:lang w:val="en-GB"/>
        </w:rPr>
        <w:t>other</w:t>
      </w:r>
      <w:r w:rsidRPr="00615721">
        <w:rPr>
          <w:spacing w:val="-4"/>
          <w:lang w:val="en-GB"/>
        </w:rPr>
        <w:t xml:space="preserve"> </w:t>
      </w:r>
      <w:r w:rsidRPr="00615721">
        <w:rPr>
          <w:lang w:val="en-GB"/>
        </w:rPr>
        <w:t>parts</w:t>
      </w:r>
      <w:r w:rsidRPr="00615721">
        <w:rPr>
          <w:spacing w:val="-6"/>
          <w:lang w:val="en-GB"/>
        </w:rPr>
        <w:t xml:space="preserve"> </w:t>
      </w:r>
      <w:r w:rsidRPr="00615721">
        <w:rPr>
          <w:lang w:val="en-GB"/>
        </w:rPr>
        <w:t>of</w:t>
      </w:r>
      <w:r w:rsidRPr="00615721">
        <w:rPr>
          <w:spacing w:val="-3"/>
          <w:lang w:val="en-GB"/>
        </w:rPr>
        <w:t xml:space="preserve"> </w:t>
      </w:r>
      <w:r w:rsidRPr="00615721">
        <w:rPr>
          <w:lang w:val="en-GB"/>
        </w:rPr>
        <w:t>corporate</w:t>
      </w:r>
      <w:r w:rsidRPr="00615721">
        <w:rPr>
          <w:spacing w:val="-9"/>
          <w:lang w:val="en-GB"/>
        </w:rPr>
        <w:t xml:space="preserve"> </w:t>
      </w:r>
      <w:r w:rsidRPr="00615721">
        <w:rPr>
          <w:lang w:val="en-GB"/>
        </w:rPr>
        <w:t>reporting;</w:t>
      </w:r>
      <w:r w:rsidRPr="00615721">
        <w:rPr>
          <w:spacing w:val="-2"/>
          <w:lang w:val="en-GB"/>
        </w:rPr>
        <w:t xml:space="preserve"> </w:t>
      </w:r>
      <w:r w:rsidRPr="00615721">
        <w:rPr>
          <w:spacing w:val="-5"/>
          <w:lang w:val="en-GB"/>
        </w:rPr>
        <w:t>and</w:t>
      </w:r>
    </w:p>
    <w:p w14:paraId="4A412AF5" w14:textId="77777777" w:rsidR="00F11542" w:rsidRPr="00615721" w:rsidRDefault="00F11542" w:rsidP="00F11542">
      <w:pPr>
        <w:pStyle w:val="Odsekzoznamu"/>
        <w:numPr>
          <w:ilvl w:val="1"/>
          <w:numId w:val="41"/>
        </w:numPr>
        <w:tabs>
          <w:tab w:val="left" w:pos="1983"/>
        </w:tabs>
        <w:ind w:right="1413"/>
        <w:jc w:val="left"/>
        <w:rPr>
          <w:lang w:val="en-GB"/>
        </w:rPr>
      </w:pPr>
      <w:r w:rsidRPr="00615721">
        <w:rPr>
          <w:lang w:val="en-GB"/>
        </w:rPr>
        <w:t>specifying</w:t>
      </w:r>
      <w:r w:rsidRPr="00615721">
        <w:rPr>
          <w:spacing w:val="37"/>
          <w:lang w:val="en-GB"/>
        </w:rPr>
        <w:t xml:space="preserve"> </w:t>
      </w:r>
      <w:r w:rsidRPr="00615721">
        <w:rPr>
          <w:lang w:val="en-GB"/>
        </w:rPr>
        <w:t>the</w:t>
      </w:r>
      <w:r w:rsidRPr="00615721">
        <w:rPr>
          <w:spacing w:val="33"/>
          <w:lang w:val="en-GB"/>
        </w:rPr>
        <w:t xml:space="preserve"> </w:t>
      </w:r>
      <w:r w:rsidRPr="00615721">
        <w:rPr>
          <w:lang w:val="en-GB"/>
        </w:rPr>
        <w:t>structure</w:t>
      </w:r>
      <w:r w:rsidRPr="00615721">
        <w:rPr>
          <w:spacing w:val="31"/>
          <w:lang w:val="en-GB"/>
        </w:rPr>
        <w:t xml:space="preserve"> </w:t>
      </w:r>
      <w:r w:rsidRPr="00615721">
        <w:rPr>
          <w:lang w:val="en-GB"/>
        </w:rPr>
        <w:t>of</w:t>
      </w:r>
      <w:r w:rsidRPr="00615721">
        <w:rPr>
          <w:spacing w:val="37"/>
          <w:lang w:val="en-GB"/>
        </w:rPr>
        <w:t xml:space="preserve"> </w:t>
      </w:r>
      <w:r w:rsidRPr="00615721">
        <w:rPr>
          <w:lang w:val="en-GB"/>
        </w:rPr>
        <w:t>the</w:t>
      </w:r>
      <w:r w:rsidRPr="00615721">
        <w:rPr>
          <w:spacing w:val="35"/>
          <w:lang w:val="en-GB"/>
        </w:rPr>
        <w:t xml:space="preserve"> </w:t>
      </w:r>
      <w:r w:rsidRPr="00615721">
        <w:rPr>
          <w:lang w:val="en-GB"/>
        </w:rPr>
        <w:t>sustainability</w:t>
      </w:r>
      <w:r w:rsidRPr="00615721">
        <w:rPr>
          <w:spacing w:val="37"/>
          <w:lang w:val="en-GB"/>
        </w:rPr>
        <w:t xml:space="preserve"> </w:t>
      </w:r>
      <w:r w:rsidRPr="00615721">
        <w:rPr>
          <w:lang w:val="en-GB"/>
        </w:rPr>
        <w:t>statements</w:t>
      </w:r>
      <w:r w:rsidRPr="00615721">
        <w:rPr>
          <w:spacing w:val="34"/>
          <w:lang w:val="en-GB"/>
        </w:rPr>
        <w:t xml:space="preserve"> </w:t>
      </w:r>
      <w:r w:rsidRPr="00615721">
        <w:rPr>
          <w:lang w:val="en-GB"/>
        </w:rPr>
        <w:t>building</w:t>
      </w:r>
      <w:r w:rsidRPr="00615721">
        <w:rPr>
          <w:spacing w:val="37"/>
          <w:lang w:val="en-GB"/>
        </w:rPr>
        <w:t xml:space="preserve"> </w:t>
      </w:r>
      <w:r w:rsidRPr="00615721">
        <w:rPr>
          <w:lang w:val="en-GB"/>
        </w:rPr>
        <w:t>upon</w:t>
      </w:r>
      <w:r w:rsidRPr="00615721">
        <w:rPr>
          <w:spacing w:val="33"/>
          <w:lang w:val="en-GB"/>
        </w:rPr>
        <w:t xml:space="preserve"> </w:t>
      </w:r>
      <w:r w:rsidRPr="00615721">
        <w:rPr>
          <w:lang w:val="en-GB"/>
        </w:rPr>
        <w:t>the</w:t>
      </w:r>
      <w:r w:rsidRPr="00615721">
        <w:rPr>
          <w:spacing w:val="35"/>
          <w:lang w:val="en-GB"/>
        </w:rPr>
        <w:t xml:space="preserve"> </w:t>
      </w:r>
      <w:r w:rsidRPr="00615721">
        <w:rPr>
          <w:lang w:val="en-GB"/>
        </w:rPr>
        <w:t>disclosure requirements of all ESRS.</w:t>
      </w:r>
    </w:p>
    <w:p w14:paraId="4119E8A6" w14:textId="77777777" w:rsidR="00F11542" w:rsidRPr="00615721" w:rsidRDefault="00F11542" w:rsidP="00F11542">
      <w:pPr>
        <w:pStyle w:val="Zkladntext"/>
        <w:spacing w:before="118"/>
        <w:ind w:left="1416"/>
        <w:rPr>
          <w:lang w:val="en-GB"/>
        </w:rPr>
      </w:pPr>
      <w:r w:rsidRPr="00615721">
        <w:rPr>
          <w:lang w:val="en-GB"/>
        </w:rPr>
        <w:t>Most</w:t>
      </w:r>
      <w:r w:rsidRPr="00615721">
        <w:rPr>
          <w:spacing w:val="-18"/>
          <w:lang w:val="en-GB"/>
        </w:rPr>
        <w:t xml:space="preserve"> </w:t>
      </w:r>
      <w:r w:rsidRPr="00615721">
        <w:rPr>
          <w:lang w:val="en-GB"/>
        </w:rPr>
        <w:t>questions</w:t>
      </w:r>
      <w:r w:rsidRPr="00615721">
        <w:rPr>
          <w:spacing w:val="-15"/>
          <w:lang w:val="en-GB"/>
        </w:rPr>
        <w:t xml:space="preserve"> </w:t>
      </w:r>
      <w:r w:rsidRPr="00615721">
        <w:rPr>
          <w:lang w:val="en-GB"/>
        </w:rPr>
        <w:t>relevant</w:t>
      </w:r>
      <w:r w:rsidRPr="00615721">
        <w:rPr>
          <w:spacing w:val="-13"/>
          <w:lang w:val="en-GB"/>
        </w:rPr>
        <w:t xml:space="preserve"> </w:t>
      </w:r>
      <w:r w:rsidRPr="00615721">
        <w:rPr>
          <w:lang w:val="en-GB"/>
        </w:rPr>
        <w:t>for</w:t>
      </w:r>
      <w:r w:rsidRPr="00615721">
        <w:rPr>
          <w:spacing w:val="-13"/>
          <w:lang w:val="en-GB"/>
        </w:rPr>
        <w:t xml:space="preserve"> </w:t>
      </w:r>
      <w:r w:rsidRPr="00615721">
        <w:rPr>
          <w:lang w:val="en-GB"/>
        </w:rPr>
        <w:t>ESRS</w:t>
      </w:r>
      <w:r w:rsidRPr="00615721">
        <w:rPr>
          <w:spacing w:val="-14"/>
          <w:lang w:val="en-GB"/>
        </w:rPr>
        <w:t xml:space="preserve"> </w:t>
      </w:r>
      <w:r w:rsidRPr="00615721">
        <w:rPr>
          <w:lang w:val="en-GB"/>
        </w:rPr>
        <w:t>1</w:t>
      </w:r>
      <w:r w:rsidRPr="00615721">
        <w:rPr>
          <w:spacing w:val="-15"/>
          <w:lang w:val="en-GB"/>
        </w:rPr>
        <w:t xml:space="preserve"> </w:t>
      </w:r>
      <w:r w:rsidRPr="00615721">
        <w:rPr>
          <w:lang w:val="en-GB"/>
        </w:rPr>
        <w:t>are</w:t>
      </w:r>
      <w:r w:rsidRPr="00615721">
        <w:rPr>
          <w:spacing w:val="-15"/>
          <w:lang w:val="en-GB"/>
        </w:rPr>
        <w:t xml:space="preserve"> </w:t>
      </w:r>
      <w:r w:rsidRPr="00615721">
        <w:rPr>
          <w:lang w:val="en-GB"/>
        </w:rPr>
        <w:t>covered</w:t>
      </w:r>
      <w:r w:rsidRPr="00615721">
        <w:rPr>
          <w:spacing w:val="-14"/>
          <w:lang w:val="en-GB"/>
        </w:rPr>
        <w:t xml:space="preserve"> </w:t>
      </w:r>
      <w:r w:rsidRPr="00615721">
        <w:rPr>
          <w:lang w:val="en-GB"/>
        </w:rPr>
        <w:t>in</w:t>
      </w:r>
      <w:r w:rsidRPr="00615721">
        <w:rPr>
          <w:spacing w:val="-15"/>
          <w:lang w:val="en-GB"/>
        </w:rPr>
        <w:t xml:space="preserve"> </w:t>
      </w:r>
      <w:r w:rsidRPr="00615721">
        <w:rPr>
          <w:lang w:val="en-GB"/>
        </w:rPr>
        <w:t>the</w:t>
      </w:r>
      <w:r w:rsidRPr="00615721">
        <w:rPr>
          <w:spacing w:val="-15"/>
          <w:lang w:val="en-GB"/>
        </w:rPr>
        <w:t xml:space="preserve"> </w:t>
      </w:r>
      <w:r w:rsidRPr="00615721">
        <w:rPr>
          <w:lang w:val="en-GB"/>
        </w:rPr>
        <w:t>previous</w:t>
      </w:r>
      <w:r w:rsidRPr="00615721">
        <w:rPr>
          <w:spacing w:val="-13"/>
          <w:lang w:val="en-GB"/>
        </w:rPr>
        <w:t xml:space="preserve"> </w:t>
      </w:r>
      <w:r w:rsidRPr="00615721">
        <w:rPr>
          <w:lang w:val="en-GB"/>
        </w:rPr>
        <w:t>sections</w:t>
      </w:r>
      <w:r w:rsidRPr="00615721">
        <w:rPr>
          <w:spacing w:val="-14"/>
          <w:lang w:val="en-GB"/>
        </w:rPr>
        <w:t xml:space="preserve"> </w:t>
      </w:r>
      <w:r w:rsidRPr="00615721">
        <w:rPr>
          <w:lang w:val="en-GB"/>
        </w:rPr>
        <w:t>of</w:t>
      </w:r>
      <w:r w:rsidRPr="00615721">
        <w:rPr>
          <w:spacing w:val="-14"/>
          <w:lang w:val="en-GB"/>
        </w:rPr>
        <w:t xml:space="preserve"> </w:t>
      </w:r>
      <w:r w:rsidRPr="00615721">
        <w:rPr>
          <w:lang w:val="en-GB"/>
        </w:rPr>
        <w:t>the</w:t>
      </w:r>
      <w:r w:rsidRPr="00615721">
        <w:rPr>
          <w:spacing w:val="-14"/>
          <w:lang w:val="en-GB"/>
        </w:rPr>
        <w:t xml:space="preserve"> </w:t>
      </w:r>
      <w:r w:rsidRPr="00615721">
        <w:rPr>
          <w:lang w:val="en-GB"/>
        </w:rPr>
        <w:t>survey</w:t>
      </w:r>
      <w:r w:rsidRPr="00615721">
        <w:rPr>
          <w:spacing w:val="-15"/>
          <w:lang w:val="en-GB"/>
        </w:rPr>
        <w:t xml:space="preserve"> </w:t>
      </w:r>
      <w:r w:rsidRPr="00615721">
        <w:rPr>
          <w:spacing w:val="-2"/>
          <w:lang w:val="en-GB"/>
        </w:rPr>
        <w:t>(section</w:t>
      </w:r>
    </w:p>
    <w:p w14:paraId="19FEF482" w14:textId="77777777" w:rsidR="00F11542" w:rsidRPr="00615721" w:rsidRDefault="00F11542" w:rsidP="00F11542">
      <w:pPr>
        <w:pStyle w:val="Zkladntext"/>
        <w:spacing w:before="2"/>
        <w:ind w:left="1416" w:right="1416"/>
        <w:rPr>
          <w:lang w:val="en-GB"/>
        </w:rPr>
      </w:pPr>
      <w:r w:rsidRPr="00615721">
        <w:rPr>
          <w:lang w:val="en-GB"/>
        </w:rPr>
        <w:t>1</w:t>
      </w:r>
      <w:r w:rsidRPr="00615721">
        <w:rPr>
          <w:spacing w:val="40"/>
          <w:lang w:val="en-GB"/>
        </w:rPr>
        <w:t xml:space="preserve"> </w:t>
      </w:r>
      <w:r w:rsidRPr="00615721">
        <w:rPr>
          <w:lang w:val="en-GB"/>
        </w:rPr>
        <w:t>Overall</w:t>
      </w:r>
      <w:r w:rsidRPr="00615721">
        <w:rPr>
          <w:spacing w:val="40"/>
          <w:lang w:val="en-GB"/>
        </w:rPr>
        <w:t xml:space="preserve"> </w:t>
      </w:r>
      <w:r w:rsidRPr="00615721">
        <w:rPr>
          <w:lang w:val="en-GB"/>
        </w:rPr>
        <w:t>ESRS</w:t>
      </w:r>
      <w:r w:rsidRPr="00615721">
        <w:rPr>
          <w:spacing w:val="40"/>
          <w:lang w:val="en-GB"/>
        </w:rPr>
        <w:t xml:space="preserve"> </w:t>
      </w:r>
      <w:r w:rsidRPr="00615721">
        <w:rPr>
          <w:lang w:val="en-GB"/>
        </w:rPr>
        <w:t>Exposure</w:t>
      </w:r>
      <w:r w:rsidRPr="00615721">
        <w:rPr>
          <w:spacing w:val="40"/>
          <w:lang w:val="en-GB"/>
        </w:rPr>
        <w:t xml:space="preserve"> </w:t>
      </w:r>
      <w:r w:rsidRPr="00615721">
        <w:rPr>
          <w:lang w:val="en-GB"/>
        </w:rPr>
        <w:t>Drafts</w:t>
      </w:r>
      <w:r w:rsidRPr="00615721">
        <w:rPr>
          <w:spacing w:val="40"/>
          <w:lang w:val="en-GB"/>
        </w:rPr>
        <w:t xml:space="preserve"> </w:t>
      </w:r>
      <w:r w:rsidRPr="00615721">
        <w:rPr>
          <w:lang w:val="en-GB"/>
        </w:rPr>
        <w:t>relevance</w:t>
      </w:r>
      <w:r w:rsidRPr="00615721">
        <w:rPr>
          <w:spacing w:val="40"/>
          <w:lang w:val="en-GB"/>
        </w:rPr>
        <w:t xml:space="preserve"> </w:t>
      </w:r>
      <w:r w:rsidRPr="00615721">
        <w:rPr>
          <w:lang w:val="en-GB"/>
        </w:rPr>
        <w:t>–</w:t>
      </w:r>
      <w:r w:rsidRPr="00615721">
        <w:rPr>
          <w:spacing w:val="40"/>
          <w:lang w:val="en-GB"/>
        </w:rPr>
        <w:t xml:space="preserve"> </w:t>
      </w:r>
      <w:r w:rsidRPr="00615721">
        <w:rPr>
          <w:lang w:val="en-GB"/>
        </w:rPr>
        <w:t>architecture</w:t>
      </w:r>
      <w:r w:rsidRPr="00615721">
        <w:rPr>
          <w:spacing w:val="40"/>
          <w:lang w:val="en-GB"/>
        </w:rPr>
        <w:t xml:space="preserve"> </w:t>
      </w:r>
      <w:r w:rsidRPr="00615721">
        <w:rPr>
          <w:lang w:val="en-GB"/>
        </w:rPr>
        <w:t>and</w:t>
      </w:r>
      <w:r w:rsidRPr="00615721">
        <w:rPr>
          <w:spacing w:val="40"/>
          <w:lang w:val="en-GB"/>
        </w:rPr>
        <w:t xml:space="preserve"> </w:t>
      </w:r>
      <w:r w:rsidRPr="00615721">
        <w:rPr>
          <w:lang w:val="en-GB"/>
        </w:rPr>
        <w:t>section</w:t>
      </w:r>
      <w:r w:rsidRPr="00615721">
        <w:rPr>
          <w:spacing w:val="40"/>
          <w:lang w:val="en-GB"/>
        </w:rPr>
        <w:t xml:space="preserve"> </w:t>
      </w:r>
      <w:r w:rsidRPr="00615721">
        <w:rPr>
          <w:lang w:val="en-GB"/>
        </w:rPr>
        <w:t>2</w:t>
      </w:r>
      <w:r w:rsidRPr="00615721">
        <w:rPr>
          <w:spacing w:val="40"/>
          <w:lang w:val="en-GB"/>
        </w:rPr>
        <w:t xml:space="preserve"> </w:t>
      </w:r>
      <w:r w:rsidRPr="00615721">
        <w:rPr>
          <w:lang w:val="en-GB"/>
        </w:rPr>
        <w:t>Overall</w:t>
      </w:r>
      <w:r w:rsidRPr="00615721">
        <w:rPr>
          <w:spacing w:val="40"/>
          <w:lang w:val="en-GB"/>
        </w:rPr>
        <w:t xml:space="preserve"> </w:t>
      </w:r>
      <w:r w:rsidRPr="00615721">
        <w:rPr>
          <w:lang w:val="en-GB"/>
        </w:rPr>
        <w:t>ESRS Exposure Drafts relevance – implementation of CSRD principles).</w:t>
      </w:r>
    </w:p>
    <w:p w14:paraId="64F6EEA6" w14:textId="77777777" w:rsidR="00F11542" w:rsidRPr="00615721" w:rsidRDefault="00F11542" w:rsidP="00F11542">
      <w:pPr>
        <w:pStyle w:val="Zkladntext"/>
        <w:rPr>
          <w:sz w:val="24"/>
          <w:lang w:val="en-GB"/>
        </w:rPr>
      </w:pPr>
    </w:p>
    <w:p w14:paraId="702E44D2" w14:textId="77777777" w:rsidR="00F11542" w:rsidRPr="00615721" w:rsidRDefault="00F11542" w:rsidP="00F11542">
      <w:pPr>
        <w:pStyle w:val="Zkladntext"/>
        <w:rPr>
          <w:sz w:val="24"/>
          <w:lang w:val="en-GB"/>
        </w:rPr>
      </w:pPr>
    </w:p>
    <w:p w14:paraId="3A13296C" w14:textId="77777777" w:rsidR="00F11542" w:rsidRPr="00615721" w:rsidRDefault="00F11542" w:rsidP="00F11542">
      <w:pPr>
        <w:spacing w:line="259" w:lineRule="auto"/>
        <w:ind w:left="1416" w:right="1412"/>
        <w:jc w:val="both"/>
        <w:rPr>
          <w:b/>
          <w:lang w:val="en-GB"/>
        </w:rPr>
      </w:pPr>
      <w:r w:rsidRPr="00615721">
        <w:rPr>
          <w:b/>
          <w:lang w:val="en-GB"/>
        </w:rPr>
        <w:t>Q38: in your opinion, to what extent can ESRS 1 – General principles foster alignment with international sustainability reporting standards (in particular IFRS Sustainability Reporting S1 Exposure draft)?</w:t>
      </w:r>
    </w:p>
    <w:p w14:paraId="0C28D4E7" w14:textId="77777777" w:rsidR="00F11542" w:rsidRPr="00615721" w:rsidRDefault="00F11542" w:rsidP="00F11542">
      <w:pPr>
        <w:pStyle w:val="Zkladntext"/>
        <w:spacing w:before="163" w:line="256" w:lineRule="auto"/>
        <w:ind w:left="1483" w:right="1417"/>
        <w:jc w:val="both"/>
        <w:rPr>
          <w:lang w:val="en-GB"/>
        </w:rPr>
      </w:pPr>
      <w:r w:rsidRPr="00615721">
        <w:rPr>
          <w:lang w:val="en-GB"/>
        </w:rPr>
        <w:t>1/ Not at all 2/ To a limited extent with strong reservations, 3/ To a large extent with some reservations 4/ Fully 5/ No opinion</w:t>
      </w:r>
    </w:p>
    <w:p w14:paraId="157C4C08" w14:textId="77777777" w:rsidR="00F11542" w:rsidRPr="00615721" w:rsidRDefault="00F11542" w:rsidP="00F11542">
      <w:pPr>
        <w:pStyle w:val="Zkladntext"/>
        <w:spacing w:before="162"/>
        <w:ind w:left="1483" w:right="1416"/>
        <w:rPr>
          <w:lang w:val="en-GB"/>
        </w:rPr>
      </w:pPr>
      <w:r w:rsidRPr="00615721">
        <w:rPr>
          <w:lang w:val="en-GB"/>
        </w:rPr>
        <w:t>Please</w:t>
      </w:r>
      <w:r w:rsidRPr="00615721">
        <w:rPr>
          <w:spacing w:val="-3"/>
          <w:lang w:val="en-GB"/>
        </w:rPr>
        <w:t xml:space="preserve"> </w:t>
      </w:r>
      <w:r w:rsidRPr="00615721">
        <w:rPr>
          <w:lang w:val="en-GB"/>
        </w:rPr>
        <w:t>explain</w:t>
      </w:r>
      <w:r w:rsidRPr="00615721">
        <w:rPr>
          <w:spacing w:val="-3"/>
          <w:lang w:val="en-GB"/>
        </w:rPr>
        <w:t xml:space="preserve"> </w:t>
      </w:r>
      <w:r w:rsidRPr="00615721">
        <w:rPr>
          <w:lang w:val="en-GB"/>
        </w:rPr>
        <w:t>your</w:t>
      </w:r>
      <w:r w:rsidRPr="00615721">
        <w:rPr>
          <w:spacing w:val="-2"/>
          <w:lang w:val="en-GB"/>
        </w:rPr>
        <w:t xml:space="preserve"> </w:t>
      </w:r>
      <w:r w:rsidRPr="00615721">
        <w:rPr>
          <w:lang w:val="en-GB"/>
        </w:rPr>
        <w:t>reservations</w:t>
      </w:r>
      <w:r w:rsidRPr="00615721">
        <w:rPr>
          <w:spacing w:val="-3"/>
          <w:lang w:val="en-GB"/>
        </w:rPr>
        <w:t xml:space="preserve"> </w:t>
      </w:r>
      <w:r w:rsidRPr="00615721">
        <w:rPr>
          <w:lang w:val="en-GB"/>
        </w:rPr>
        <w:t>or</w:t>
      </w:r>
      <w:r w:rsidRPr="00615721">
        <w:rPr>
          <w:spacing w:val="-4"/>
          <w:lang w:val="en-GB"/>
        </w:rPr>
        <w:t xml:space="preserve"> </w:t>
      </w:r>
      <w:r w:rsidRPr="00615721">
        <w:rPr>
          <w:lang w:val="en-GB"/>
        </w:rPr>
        <w:t>your</w:t>
      </w:r>
      <w:r w:rsidRPr="00615721">
        <w:rPr>
          <w:spacing w:val="-4"/>
          <w:lang w:val="en-GB"/>
        </w:rPr>
        <w:t xml:space="preserve"> </w:t>
      </w:r>
      <w:r w:rsidRPr="00615721">
        <w:rPr>
          <w:lang w:val="en-GB"/>
        </w:rPr>
        <w:t>suggestions</w:t>
      </w:r>
      <w:r w:rsidRPr="00615721">
        <w:rPr>
          <w:spacing w:val="-5"/>
          <w:lang w:val="en-GB"/>
        </w:rPr>
        <w:t xml:space="preserve"> </w:t>
      </w:r>
      <w:r w:rsidRPr="00615721">
        <w:rPr>
          <w:lang w:val="en-GB"/>
        </w:rPr>
        <w:t>for</w:t>
      </w:r>
      <w:r w:rsidRPr="00615721">
        <w:rPr>
          <w:spacing w:val="-4"/>
          <w:lang w:val="en-GB"/>
        </w:rPr>
        <w:t xml:space="preserve"> </w:t>
      </w:r>
      <w:r w:rsidRPr="00615721">
        <w:rPr>
          <w:lang w:val="en-GB"/>
        </w:rPr>
        <w:t>improvement</w:t>
      </w:r>
      <w:r w:rsidRPr="00615721">
        <w:rPr>
          <w:spacing w:val="-4"/>
          <w:lang w:val="en-GB"/>
        </w:rPr>
        <w:t xml:space="preserve"> </w:t>
      </w:r>
      <w:r w:rsidRPr="00615721">
        <w:rPr>
          <w:lang w:val="en-GB"/>
        </w:rPr>
        <w:t>or</w:t>
      </w:r>
      <w:r w:rsidRPr="00615721">
        <w:rPr>
          <w:spacing w:val="-4"/>
          <w:lang w:val="en-GB"/>
        </w:rPr>
        <w:t xml:space="preserve"> </w:t>
      </w:r>
      <w:r w:rsidRPr="00615721">
        <w:rPr>
          <w:lang w:val="en-GB"/>
        </w:rPr>
        <w:t>any</w:t>
      </w:r>
      <w:r w:rsidRPr="00615721">
        <w:rPr>
          <w:spacing w:val="-5"/>
          <w:lang w:val="en-GB"/>
        </w:rPr>
        <w:t xml:space="preserve"> </w:t>
      </w:r>
      <w:r w:rsidRPr="00615721">
        <w:rPr>
          <w:lang w:val="en-GB"/>
        </w:rPr>
        <w:t>other</w:t>
      </w:r>
      <w:r w:rsidRPr="00615721">
        <w:rPr>
          <w:spacing w:val="-4"/>
          <w:lang w:val="en-GB"/>
        </w:rPr>
        <w:t xml:space="preserve"> </w:t>
      </w:r>
      <w:r w:rsidRPr="00615721">
        <w:rPr>
          <w:lang w:val="en-GB"/>
        </w:rPr>
        <w:t>comment you might have</w:t>
      </w:r>
    </w:p>
    <w:p w14:paraId="5C7D8587" w14:textId="77777777" w:rsidR="00F11542" w:rsidRPr="00615721" w:rsidRDefault="00F11542" w:rsidP="00F11542">
      <w:pPr>
        <w:rPr>
          <w:lang w:val="en-GB"/>
        </w:rPr>
        <w:sectPr w:rsidR="00F11542" w:rsidRPr="00615721" w:rsidSect="00313E36">
          <w:footerReference w:type="default" r:id="rId17"/>
          <w:pgSz w:w="11910" w:h="16840"/>
          <w:pgMar w:top="1320" w:right="0" w:bottom="1320" w:left="0" w:header="0" w:footer="1128" w:gutter="0"/>
          <w:pgNumType w:start="2"/>
          <w:cols w:space="720"/>
        </w:sectPr>
      </w:pPr>
    </w:p>
    <w:p w14:paraId="567875D7" w14:textId="77777777" w:rsidR="00F11542" w:rsidRPr="00615721" w:rsidRDefault="00F11542" w:rsidP="00F11542">
      <w:pPr>
        <w:pStyle w:val="Nadpis6"/>
        <w:spacing w:before="75"/>
        <w:jc w:val="left"/>
        <w:rPr>
          <w:lang w:val="en-GB"/>
        </w:rPr>
      </w:pPr>
      <w:r w:rsidRPr="00615721">
        <w:rPr>
          <w:lang w:val="en-GB"/>
        </w:rPr>
        <w:lastRenderedPageBreak/>
        <w:t>ESRS</w:t>
      </w:r>
      <w:r w:rsidRPr="00615721">
        <w:rPr>
          <w:spacing w:val="-6"/>
          <w:lang w:val="en-GB"/>
        </w:rPr>
        <w:t xml:space="preserve"> </w:t>
      </w:r>
      <w:r w:rsidRPr="00615721">
        <w:rPr>
          <w:lang w:val="en-GB"/>
        </w:rPr>
        <w:t>2</w:t>
      </w:r>
      <w:r w:rsidRPr="00615721">
        <w:rPr>
          <w:spacing w:val="-3"/>
          <w:lang w:val="en-GB"/>
        </w:rPr>
        <w:t xml:space="preserve"> </w:t>
      </w:r>
      <w:r w:rsidRPr="00615721">
        <w:rPr>
          <w:lang w:val="en-GB"/>
        </w:rPr>
        <w:t>–</w:t>
      </w:r>
      <w:r w:rsidRPr="00615721">
        <w:rPr>
          <w:spacing w:val="-5"/>
          <w:lang w:val="en-GB"/>
        </w:rPr>
        <w:t xml:space="preserve"> </w:t>
      </w:r>
      <w:r w:rsidRPr="00615721">
        <w:rPr>
          <w:lang w:val="en-GB"/>
        </w:rPr>
        <w:t>General,</w:t>
      </w:r>
      <w:r w:rsidRPr="00615721">
        <w:rPr>
          <w:spacing w:val="-3"/>
          <w:lang w:val="en-GB"/>
        </w:rPr>
        <w:t xml:space="preserve"> </w:t>
      </w:r>
      <w:r w:rsidRPr="00615721">
        <w:rPr>
          <w:lang w:val="en-GB"/>
        </w:rPr>
        <w:t>strategy,</w:t>
      </w:r>
      <w:r w:rsidRPr="00615721">
        <w:rPr>
          <w:spacing w:val="-2"/>
          <w:lang w:val="en-GB"/>
        </w:rPr>
        <w:t xml:space="preserve"> </w:t>
      </w:r>
      <w:r w:rsidRPr="00615721">
        <w:rPr>
          <w:lang w:val="en-GB"/>
        </w:rPr>
        <w:t>governance</w:t>
      </w:r>
      <w:r w:rsidRPr="00615721">
        <w:rPr>
          <w:spacing w:val="-4"/>
          <w:lang w:val="en-GB"/>
        </w:rPr>
        <w:t xml:space="preserve"> </w:t>
      </w:r>
      <w:r w:rsidRPr="00615721">
        <w:rPr>
          <w:lang w:val="en-GB"/>
        </w:rPr>
        <w:t>and</w:t>
      </w:r>
      <w:r w:rsidRPr="00615721">
        <w:rPr>
          <w:spacing w:val="-5"/>
          <w:lang w:val="en-GB"/>
        </w:rPr>
        <w:t xml:space="preserve"> </w:t>
      </w:r>
      <w:r w:rsidRPr="00615721">
        <w:rPr>
          <w:lang w:val="en-GB"/>
        </w:rPr>
        <w:t>materiality</w:t>
      </w:r>
      <w:r w:rsidRPr="00615721">
        <w:rPr>
          <w:spacing w:val="-3"/>
          <w:lang w:val="en-GB"/>
        </w:rPr>
        <w:t xml:space="preserve"> </w:t>
      </w:r>
      <w:r w:rsidRPr="00615721">
        <w:rPr>
          <w:spacing w:val="-2"/>
          <w:lang w:val="en-GB"/>
        </w:rPr>
        <w:t>assessment</w:t>
      </w:r>
    </w:p>
    <w:p w14:paraId="664DA53A" w14:textId="77777777" w:rsidR="00F11542" w:rsidRPr="00615721" w:rsidRDefault="00F11542" w:rsidP="00F11542">
      <w:pPr>
        <w:spacing w:before="184"/>
        <w:ind w:left="1416" w:right="1416"/>
        <w:rPr>
          <w:sz w:val="20"/>
          <w:lang w:val="en-GB"/>
        </w:rPr>
      </w:pPr>
      <w:r w:rsidRPr="00615721">
        <w:rPr>
          <w:sz w:val="20"/>
          <w:lang w:val="en-GB"/>
        </w:rPr>
        <w:t>This [draft] standard sets out the disclosure requirements of the undertaking’s sustainability</w:t>
      </w:r>
      <w:r w:rsidRPr="00615721">
        <w:rPr>
          <w:spacing w:val="-3"/>
          <w:sz w:val="20"/>
          <w:lang w:val="en-GB"/>
        </w:rPr>
        <w:t xml:space="preserve"> </w:t>
      </w:r>
      <w:r w:rsidRPr="00615721">
        <w:rPr>
          <w:sz w:val="20"/>
          <w:lang w:val="en-GB"/>
        </w:rPr>
        <w:t>report that are of a cross-cutting nature. Those disclosures can be grouped into those that are:</w:t>
      </w:r>
    </w:p>
    <w:p w14:paraId="4BC88008" w14:textId="77777777" w:rsidR="00F11542" w:rsidRPr="00615721" w:rsidRDefault="00F11542" w:rsidP="00F11542">
      <w:pPr>
        <w:pStyle w:val="Odsekzoznamu"/>
        <w:numPr>
          <w:ilvl w:val="0"/>
          <w:numId w:val="38"/>
        </w:numPr>
        <w:tabs>
          <w:tab w:val="left" w:pos="1844"/>
        </w:tabs>
        <w:spacing w:before="118"/>
        <w:ind w:hanging="361"/>
        <w:jc w:val="left"/>
        <w:rPr>
          <w:sz w:val="20"/>
          <w:lang w:val="en-GB"/>
        </w:rPr>
      </w:pPr>
      <w:r w:rsidRPr="00615721">
        <w:rPr>
          <w:sz w:val="20"/>
          <w:lang w:val="en-GB"/>
        </w:rPr>
        <w:t>of</w:t>
      </w:r>
      <w:r w:rsidRPr="00615721">
        <w:rPr>
          <w:spacing w:val="-4"/>
          <w:sz w:val="20"/>
          <w:lang w:val="en-GB"/>
        </w:rPr>
        <w:t xml:space="preserve"> </w:t>
      </w:r>
      <w:r w:rsidRPr="00615721">
        <w:rPr>
          <w:sz w:val="20"/>
          <w:lang w:val="en-GB"/>
        </w:rPr>
        <w:t>a</w:t>
      </w:r>
      <w:r w:rsidRPr="00615721">
        <w:rPr>
          <w:spacing w:val="-7"/>
          <w:sz w:val="20"/>
          <w:lang w:val="en-GB"/>
        </w:rPr>
        <w:t xml:space="preserve"> </w:t>
      </w:r>
      <w:r w:rsidRPr="00615721">
        <w:rPr>
          <w:sz w:val="20"/>
          <w:lang w:val="en-GB"/>
        </w:rPr>
        <w:t>general</w:t>
      </w:r>
      <w:r w:rsidRPr="00615721">
        <w:rPr>
          <w:spacing w:val="-5"/>
          <w:sz w:val="20"/>
          <w:lang w:val="en-GB"/>
        </w:rPr>
        <w:t xml:space="preserve"> </w:t>
      </w:r>
      <w:r w:rsidRPr="00615721">
        <w:rPr>
          <w:spacing w:val="-2"/>
          <w:sz w:val="20"/>
          <w:lang w:val="en-GB"/>
        </w:rPr>
        <w:t>nature;</w:t>
      </w:r>
    </w:p>
    <w:p w14:paraId="65E48434" w14:textId="77777777" w:rsidR="00F11542" w:rsidRPr="00615721" w:rsidRDefault="00F11542" w:rsidP="00F11542">
      <w:pPr>
        <w:pStyle w:val="Odsekzoznamu"/>
        <w:numPr>
          <w:ilvl w:val="0"/>
          <w:numId w:val="38"/>
        </w:numPr>
        <w:tabs>
          <w:tab w:val="left" w:pos="1844"/>
        </w:tabs>
        <w:ind w:hanging="361"/>
        <w:jc w:val="left"/>
        <w:rPr>
          <w:sz w:val="20"/>
          <w:lang w:val="en-GB"/>
        </w:rPr>
      </w:pPr>
      <w:r w:rsidRPr="00615721">
        <w:rPr>
          <w:sz w:val="20"/>
          <w:lang w:val="en-GB"/>
        </w:rPr>
        <w:t>on</w:t>
      </w:r>
      <w:r w:rsidRPr="00615721">
        <w:rPr>
          <w:spacing w:val="-7"/>
          <w:sz w:val="20"/>
          <w:lang w:val="en-GB"/>
        </w:rPr>
        <w:t xml:space="preserve"> </w:t>
      </w:r>
      <w:r w:rsidRPr="00615721">
        <w:rPr>
          <w:sz w:val="20"/>
          <w:lang w:val="en-GB"/>
        </w:rPr>
        <w:t>the</w:t>
      </w:r>
      <w:r w:rsidRPr="00615721">
        <w:rPr>
          <w:spacing w:val="-5"/>
          <w:sz w:val="20"/>
          <w:lang w:val="en-GB"/>
        </w:rPr>
        <w:t xml:space="preserve"> </w:t>
      </w:r>
      <w:r w:rsidRPr="00615721">
        <w:rPr>
          <w:sz w:val="20"/>
          <w:lang w:val="en-GB"/>
        </w:rPr>
        <w:t>strategy</w:t>
      </w:r>
      <w:r w:rsidRPr="00615721">
        <w:rPr>
          <w:spacing w:val="-7"/>
          <w:sz w:val="20"/>
          <w:lang w:val="en-GB"/>
        </w:rPr>
        <w:t xml:space="preserve"> </w:t>
      </w:r>
      <w:r w:rsidRPr="00615721">
        <w:rPr>
          <w:sz w:val="20"/>
          <w:lang w:val="en-GB"/>
        </w:rPr>
        <w:t>and</w:t>
      </w:r>
      <w:r w:rsidRPr="00615721">
        <w:rPr>
          <w:spacing w:val="-5"/>
          <w:sz w:val="20"/>
          <w:lang w:val="en-GB"/>
        </w:rPr>
        <w:t xml:space="preserve"> </w:t>
      </w:r>
      <w:r w:rsidRPr="00615721">
        <w:rPr>
          <w:sz w:val="20"/>
          <w:lang w:val="en-GB"/>
        </w:rPr>
        <w:t>business</w:t>
      </w:r>
      <w:r w:rsidRPr="00615721">
        <w:rPr>
          <w:spacing w:val="-6"/>
          <w:sz w:val="20"/>
          <w:lang w:val="en-GB"/>
        </w:rPr>
        <w:t xml:space="preserve"> </w:t>
      </w:r>
      <w:r w:rsidRPr="00615721">
        <w:rPr>
          <w:sz w:val="20"/>
          <w:lang w:val="en-GB"/>
        </w:rPr>
        <w:t>model</w:t>
      </w:r>
      <w:r w:rsidRPr="00615721">
        <w:rPr>
          <w:spacing w:val="-7"/>
          <w:sz w:val="20"/>
          <w:lang w:val="en-GB"/>
        </w:rPr>
        <w:t xml:space="preserve"> </w:t>
      </w:r>
      <w:r w:rsidRPr="00615721">
        <w:rPr>
          <w:sz w:val="20"/>
          <w:lang w:val="en-GB"/>
        </w:rPr>
        <w:t>of</w:t>
      </w:r>
      <w:r w:rsidRPr="00615721">
        <w:rPr>
          <w:spacing w:val="-3"/>
          <w:sz w:val="20"/>
          <w:lang w:val="en-GB"/>
        </w:rPr>
        <w:t xml:space="preserve"> </w:t>
      </w:r>
      <w:r w:rsidRPr="00615721">
        <w:rPr>
          <w:sz w:val="20"/>
          <w:lang w:val="en-GB"/>
        </w:rPr>
        <w:t>the</w:t>
      </w:r>
      <w:r w:rsidRPr="00615721">
        <w:rPr>
          <w:spacing w:val="-4"/>
          <w:sz w:val="20"/>
          <w:lang w:val="en-GB"/>
        </w:rPr>
        <w:t xml:space="preserve"> </w:t>
      </w:r>
      <w:r w:rsidRPr="00615721">
        <w:rPr>
          <w:spacing w:val="-2"/>
          <w:sz w:val="20"/>
          <w:lang w:val="en-GB"/>
        </w:rPr>
        <w:t>undertaking;</w:t>
      </w:r>
    </w:p>
    <w:p w14:paraId="0AB09BCE" w14:textId="77777777" w:rsidR="00F11542" w:rsidRPr="00615721" w:rsidRDefault="00F11542" w:rsidP="00F11542">
      <w:pPr>
        <w:pStyle w:val="Odsekzoznamu"/>
        <w:numPr>
          <w:ilvl w:val="0"/>
          <w:numId w:val="38"/>
        </w:numPr>
        <w:tabs>
          <w:tab w:val="left" w:pos="1844"/>
        </w:tabs>
        <w:spacing w:before="120"/>
        <w:ind w:hanging="361"/>
        <w:jc w:val="left"/>
        <w:rPr>
          <w:sz w:val="20"/>
          <w:lang w:val="en-GB"/>
        </w:rPr>
      </w:pPr>
      <w:r w:rsidRPr="00615721">
        <w:rPr>
          <w:sz w:val="20"/>
          <w:lang w:val="en-GB"/>
        </w:rPr>
        <w:t>on</w:t>
      </w:r>
      <w:r w:rsidRPr="00615721">
        <w:rPr>
          <w:spacing w:val="-9"/>
          <w:sz w:val="20"/>
          <w:lang w:val="en-GB"/>
        </w:rPr>
        <w:t xml:space="preserve"> </w:t>
      </w:r>
      <w:r w:rsidRPr="00615721">
        <w:rPr>
          <w:sz w:val="20"/>
          <w:lang w:val="en-GB"/>
        </w:rPr>
        <w:t>its</w:t>
      </w:r>
      <w:r w:rsidRPr="00615721">
        <w:rPr>
          <w:spacing w:val="-7"/>
          <w:sz w:val="20"/>
          <w:lang w:val="en-GB"/>
        </w:rPr>
        <w:t xml:space="preserve"> </w:t>
      </w:r>
      <w:r w:rsidRPr="00615721">
        <w:rPr>
          <w:sz w:val="20"/>
          <w:lang w:val="en-GB"/>
        </w:rPr>
        <w:t>governance</w:t>
      </w:r>
      <w:r w:rsidRPr="00615721">
        <w:rPr>
          <w:spacing w:val="-7"/>
          <w:sz w:val="20"/>
          <w:lang w:val="en-GB"/>
        </w:rPr>
        <w:t xml:space="preserve"> </w:t>
      </w:r>
      <w:r w:rsidRPr="00615721">
        <w:rPr>
          <w:sz w:val="20"/>
          <w:lang w:val="en-GB"/>
        </w:rPr>
        <w:t>in</w:t>
      </w:r>
      <w:r w:rsidRPr="00615721">
        <w:rPr>
          <w:spacing w:val="-8"/>
          <w:sz w:val="20"/>
          <w:lang w:val="en-GB"/>
        </w:rPr>
        <w:t xml:space="preserve"> </w:t>
      </w:r>
      <w:r w:rsidRPr="00615721">
        <w:rPr>
          <w:sz w:val="20"/>
          <w:lang w:val="en-GB"/>
        </w:rPr>
        <w:t>relation</w:t>
      </w:r>
      <w:r w:rsidRPr="00615721">
        <w:rPr>
          <w:spacing w:val="-8"/>
          <w:sz w:val="20"/>
          <w:lang w:val="en-GB"/>
        </w:rPr>
        <w:t xml:space="preserve"> </w:t>
      </w:r>
      <w:r w:rsidRPr="00615721">
        <w:rPr>
          <w:sz w:val="20"/>
          <w:lang w:val="en-GB"/>
        </w:rPr>
        <w:t>to</w:t>
      </w:r>
      <w:r w:rsidRPr="00615721">
        <w:rPr>
          <w:spacing w:val="-8"/>
          <w:sz w:val="20"/>
          <w:lang w:val="en-GB"/>
        </w:rPr>
        <w:t xml:space="preserve"> </w:t>
      </w:r>
      <w:r w:rsidRPr="00615721">
        <w:rPr>
          <w:sz w:val="20"/>
          <w:lang w:val="en-GB"/>
        </w:rPr>
        <w:t>sustainability;</w:t>
      </w:r>
      <w:r w:rsidRPr="00615721">
        <w:rPr>
          <w:spacing w:val="-6"/>
          <w:sz w:val="20"/>
          <w:lang w:val="en-GB"/>
        </w:rPr>
        <w:t xml:space="preserve"> </w:t>
      </w:r>
      <w:r w:rsidRPr="00615721">
        <w:rPr>
          <w:spacing w:val="-5"/>
          <w:sz w:val="20"/>
          <w:lang w:val="en-GB"/>
        </w:rPr>
        <w:t>and</w:t>
      </w:r>
    </w:p>
    <w:p w14:paraId="3455EA4E" w14:textId="77777777" w:rsidR="00F11542" w:rsidRPr="00615721" w:rsidRDefault="00F11542" w:rsidP="00F11542">
      <w:pPr>
        <w:pStyle w:val="Odsekzoznamu"/>
        <w:numPr>
          <w:ilvl w:val="0"/>
          <w:numId w:val="38"/>
        </w:numPr>
        <w:tabs>
          <w:tab w:val="left" w:pos="1844"/>
        </w:tabs>
        <w:spacing w:before="120"/>
        <w:ind w:hanging="361"/>
        <w:jc w:val="left"/>
        <w:rPr>
          <w:sz w:val="20"/>
          <w:lang w:val="en-GB"/>
        </w:rPr>
      </w:pPr>
      <w:r w:rsidRPr="00615721">
        <w:rPr>
          <w:sz w:val="20"/>
          <w:lang w:val="en-GB"/>
        </w:rPr>
        <w:t>on</w:t>
      </w:r>
      <w:r w:rsidRPr="00615721">
        <w:rPr>
          <w:spacing w:val="-9"/>
          <w:sz w:val="20"/>
          <w:lang w:val="en-GB"/>
        </w:rPr>
        <w:t xml:space="preserve"> </w:t>
      </w:r>
      <w:r w:rsidRPr="00615721">
        <w:rPr>
          <w:sz w:val="20"/>
          <w:lang w:val="en-GB"/>
        </w:rPr>
        <w:t>its</w:t>
      </w:r>
      <w:r w:rsidRPr="00615721">
        <w:rPr>
          <w:spacing w:val="-7"/>
          <w:sz w:val="20"/>
          <w:lang w:val="en-GB"/>
        </w:rPr>
        <w:t xml:space="preserve"> </w:t>
      </w:r>
      <w:r w:rsidRPr="00615721">
        <w:rPr>
          <w:sz w:val="20"/>
          <w:lang w:val="en-GB"/>
        </w:rPr>
        <w:t>materiality</w:t>
      </w:r>
      <w:r w:rsidRPr="00615721">
        <w:rPr>
          <w:spacing w:val="-9"/>
          <w:sz w:val="20"/>
          <w:lang w:val="en-GB"/>
        </w:rPr>
        <w:t xml:space="preserve"> </w:t>
      </w:r>
      <w:r w:rsidRPr="00615721">
        <w:rPr>
          <w:sz w:val="20"/>
          <w:lang w:val="en-GB"/>
        </w:rPr>
        <w:t>assessment</w:t>
      </w:r>
      <w:r w:rsidRPr="00615721">
        <w:rPr>
          <w:spacing w:val="-9"/>
          <w:sz w:val="20"/>
          <w:lang w:val="en-GB"/>
        </w:rPr>
        <w:t xml:space="preserve"> </w:t>
      </w:r>
      <w:r w:rsidRPr="00615721">
        <w:rPr>
          <w:sz w:val="20"/>
          <w:lang w:val="en-GB"/>
        </w:rPr>
        <w:t>of</w:t>
      </w:r>
      <w:r w:rsidRPr="00615721">
        <w:rPr>
          <w:spacing w:val="-6"/>
          <w:sz w:val="20"/>
          <w:lang w:val="en-GB"/>
        </w:rPr>
        <w:t xml:space="preserve"> </w:t>
      </w:r>
      <w:r w:rsidRPr="00615721">
        <w:rPr>
          <w:sz w:val="20"/>
          <w:lang w:val="en-GB"/>
        </w:rPr>
        <w:t>sustainability</w:t>
      </w:r>
      <w:r w:rsidRPr="00615721">
        <w:rPr>
          <w:spacing w:val="-9"/>
          <w:sz w:val="20"/>
          <w:lang w:val="en-GB"/>
        </w:rPr>
        <w:t xml:space="preserve"> </w:t>
      </w:r>
      <w:r w:rsidRPr="00615721">
        <w:rPr>
          <w:sz w:val="20"/>
          <w:lang w:val="en-GB"/>
        </w:rPr>
        <w:t>impacts,</w:t>
      </w:r>
      <w:r w:rsidRPr="00615721">
        <w:rPr>
          <w:spacing w:val="-8"/>
          <w:sz w:val="20"/>
          <w:lang w:val="en-GB"/>
        </w:rPr>
        <w:t xml:space="preserve"> </w:t>
      </w:r>
      <w:r w:rsidRPr="00615721">
        <w:rPr>
          <w:sz w:val="20"/>
          <w:lang w:val="en-GB"/>
        </w:rPr>
        <w:t>risks</w:t>
      </w:r>
      <w:r w:rsidRPr="00615721">
        <w:rPr>
          <w:spacing w:val="-7"/>
          <w:sz w:val="20"/>
          <w:lang w:val="en-GB"/>
        </w:rPr>
        <w:t xml:space="preserve"> </w:t>
      </w:r>
      <w:r w:rsidRPr="00615721">
        <w:rPr>
          <w:sz w:val="20"/>
          <w:lang w:val="en-GB"/>
        </w:rPr>
        <w:t>and</w:t>
      </w:r>
      <w:r w:rsidRPr="00615721">
        <w:rPr>
          <w:spacing w:val="-8"/>
          <w:sz w:val="20"/>
          <w:lang w:val="en-GB"/>
        </w:rPr>
        <w:t xml:space="preserve"> </w:t>
      </w:r>
      <w:r w:rsidRPr="00615721">
        <w:rPr>
          <w:spacing w:val="-2"/>
          <w:sz w:val="20"/>
          <w:lang w:val="en-GB"/>
        </w:rPr>
        <w:t>opportunities.</w:t>
      </w:r>
    </w:p>
    <w:p w14:paraId="5F0A7C37" w14:textId="77777777" w:rsidR="00F11542" w:rsidRPr="00615721" w:rsidRDefault="00F11542" w:rsidP="00F11542">
      <w:pPr>
        <w:pStyle w:val="Zkladntext"/>
        <w:rPr>
          <w:lang w:val="en-GB"/>
        </w:rPr>
      </w:pPr>
    </w:p>
    <w:p w14:paraId="304C2791" w14:textId="77777777" w:rsidR="00F11542" w:rsidRPr="00615721" w:rsidRDefault="00F11542" w:rsidP="00F11542">
      <w:pPr>
        <w:pStyle w:val="Zkladntext"/>
        <w:spacing w:before="10"/>
        <w:rPr>
          <w:sz w:val="25"/>
          <w:lang w:val="en-GB"/>
        </w:rPr>
      </w:pPr>
    </w:p>
    <w:p w14:paraId="7496BA7E" w14:textId="77777777" w:rsidR="00F11542" w:rsidRPr="00615721" w:rsidRDefault="00F11542" w:rsidP="00F11542">
      <w:pPr>
        <w:spacing w:line="256" w:lineRule="auto"/>
        <w:ind w:left="1416" w:right="1414"/>
        <w:jc w:val="both"/>
        <w:rPr>
          <w:b/>
          <w:lang w:val="en-GB"/>
        </w:rPr>
      </w:pPr>
      <w:r w:rsidRPr="00615721">
        <w:rPr>
          <w:b/>
          <w:lang w:val="en-GB"/>
        </w:rPr>
        <w:t>Q39: Please, rate to what extent do you think ESRS 2 – General, strategy, governance and materiality assessment</w:t>
      </w:r>
    </w:p>
    <w:p w14:paraId="557D654A" w14:textId="77777777" w:rsidR="00F11542" w:rsidRPr="00615721" w:rsidRDefault="00F11542" w:rsidP="00F11542">
      <w:pPr>
        <w:pStyle w:val="Zkladntext"/>
        <w:spacing w:before="167" w:line="256" w:lineRule="auto"/>
        <w:ind w:left="1483" w:right="1417"/>
        <w:jc w:val="both"/>
        <w:rPr>
          <w:lang w:val="en-GB"/>
        </w:rPr>
      </w:pPr>
      <w:r w:rsidRPr="00615721">
        <w:rPr>
          <w:lang w:val="en-GB"/>
        </w:rPr>
        <w:t>1/ Not at all 2/ To a limited extent with strong reservations, 3/ To a large extent with some reservations 4/ Fully 5/ No opinion</w:t>
      </w:r>
    </w:p>
    <w:p w14:paraId="46A3A8EA" w14:textId="77777777" w:rsidR="00F11542" w:rsidRPr="00615721" w:rsidRDefault="00F11542" w:rsidP="00F11542">
      <w:pPr>
        <w:pStyle w:val="Zkladntext"/>
        <w:spacing w:before="6"/>
        <w:rPr>
          <w:sz w:val="14"/>
          <w:lang w:val="en-GB"/>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99"/>
        <w:gridCol w:w="567"/>
        <w:gridCol w:w="569"/>
        <w:gridCol w:w="567"/>
        <w:gridCol w:w="567"/>
        <w:gridCol w:w="567"/>
      </w:tblGrid>
      <w:tr w:rsidR="00F11542" w:rsidRPr="00615721" w14:paraId="47A56146" w14:textId="77777777" w:rsidTr="00D97BD8">
        <w:trPr>
          <w:trHeight w:val="371"/>
        </w:trPr>
        <w:tc>
          <w:tcPr>
            <w:tcW w:w="7799" w:type="dxa"/>
          </w:tcPr>
          <w:p w14:paraId="0F93FB78" w14:textId="77777777" w:rsidR="00F11542" w:rsidRPr="00615721" w:rsidRDefault="00F11542" w:rsidP="00D97BD8">
            <w:pPr>
              <w:pStyle w:val="TableParagraph"/>
              <w:rPr>
                <w:rFonts w:ascii="Times New Roman"/>
                <w:sz w:val="20"/>
                <w:lang w:val="en-GB"/>
              </w:rPr>
            </w:pPr>
          </w:p>
        </w:tc>
        <w:tc>
          <w:tcPr>
            <w:tcW w:w="567" w:type="dxa"/>
          </w:tcPr>
          <w:p w14:paraId="3B22D1A2" w14:textId="77777777" w:rsidR="00F11542" w:rsidRPr="00615721" w:rsidRDefault="00F11542" w:rsidP="00D97BD8">
            <w:pPr>
              <w:pStyle w:val="TableParagraph"/>
              <w:spacing w:before="117" w:line="234" w:lineRule="exact"/>
              <w:ind w:left="11"/>
              <w:jc w:val="center"/>
              <w:rPr>
                <w:lang w:val="en-GB"/>
              </w:rPr>
            </w:pPr>
            <w:r w:rsidRPr="00615721">
              <w:rPr>
                <w:lang w:val="en-GB"/>
              </w:rPr>
              <w:t>1</w:t>
            </w:r>
          </w:p>
        </w:tc>
        <w:tc>
          <w:tcPr>
            <w:tcW w:w="569" w:type="dxa"/>
          </w:tcPr>
          <w:p w14:paraId="41D0FFAE" w14:textId="77777777" w:rsidR="00F11542" w:rsidRPr="00615721" w:rsidRDefault="00F11542" w:rsidP="00D97BD8">
            <w:pPr>
              <w:pStyle w:val="TableParagraph"/>
              <w:spacing w:before="117" w:line="234" w:lineRule="exact"/>
              <w:ind w:left="9"/>
              <w:jc w:val="center"/>
              <w:rPr>
                <w:lang w:val="en-GB"/>
              </w:rPr>
            </w:pPr>
            <w:r w:rsidRPr="00615721">
              <w:rPr>
                <w:lang w:val="en-GB"/>
              </w:rPr>
              <w:t>2</w:t>
            </w:r>
          </w:p>
        </w:tc>
        <w:tc>
          <w:tcPr>
            <w:tcW w:w="567" w:type="dxa"/>
          </w:tcPr>
          <w:p w14:paraId="09ED8929" w14:textId="77777777" w:rsidR="00F11542" w:rsidRPr="00615721" w:rsidRDefault="00F11542" w:rsidP="00D97BD8">
            <w:pPr>
              <w:pStyle w:val="TableParagraph"/>
              <w:spacing w:before="117" w:line="234" w:lineRule="exact"/>
              <w:ind w:left="6"/>
              <w:jc w:val="center"/>
              <w:rPr>
                <w:lang w:val="en-GB"/>
              </w:rPr>
            </w:pPr>
            <w:r w:rsidRPr="00615721">
              <w:rPr>
                <w:lang w:val="en-GB"/>
              </w:rPr>
              <w:t>3</w:t>
            </w:r>
          </w:p>
        </w:tc>
        <w:tc>
          <w:tcPr>
            <w:tcW w:w="567" w:type="dxa"/>
          </w:tcPr>
          <w:p w14:paraId="78B3A04A" w14:textId="77777777" w:rsidR="00F11542" w:rsidRPr="00615721" w:rsidRDefault="00F11542" w:rsidP="00D97BD8">
            <w:pPr>
              <w:pStyle w:val="TableParagraph"/>
              <w:spacing w:before="117" w:line="234" w:lineRule="exact"/>
              <w:ind w:left="5"/>
              <w:jc w:val="center"/>
              <w:rPr>
                <w:lang w:val="en-GB"/>
              </w:rPr>
            </w:pPr>
            <w:r w:rsidRPr="00615721">
              <w:rPr>
                <w:lang w:val="en-GB"/>
              </w:rPr>
              <w:t>4</w:t>
            </w:r>
          </w:p>
        </w:tc>
        <w:tc>
          <w:tcPr>
            <w:tcW w:w="567" w:type="dxa"/>
          </w:tcPr>
          <w:p w14:paraId="1E193224" w14:textId="77777777" w:rsidR="00F11542" w:rsidRPr="00615721" w:rsidRDefault="00F11542" w:rsidP="00D97BD8">
            <w:pPr>
              <w:pStyle w:val="TableParagraph"/>
              <w:spacing w:before="117" w:line="234" w:lineRule="exact"/>
              <w:ind w:left="8"/>
              <w:jc w:val="center"/>
              <w:rPr>
                <w:lang w:val="en-GB"/>
              </w:rPr>
            </w:pPr>
            <w:r w:rsidRPr="00615721">
              <w:rPr>
                <w:lang w:val="en-GB"/>
              </w:rPr>
              <w:t>5</w:t>
            </w:r>
          </w:p>
        </w:tc>
      </w:tr>
      <w:tr w:rsidR="00F11542" w:rsidRPr="00615721" w14:paraId="76236786" w14:textId="77777777" w:rsidTr="00D97BD8">
        <w:trPr>
          <w:trHeight w:val="645"/>
        </w:trPr>
        <w:tc>
          <w:tcPr>
            <w:tcW w:w="7799" w:type="dxa"/>
          </w:tcPr>
          <w:p w14:paraId="2E919E3C" w14:textId="77777777" w:rsidR="00F11542" w:rsidRPr="00615721" w:rsidRDefault="00F11542" w:rsidP="00D97BD8">
            <w:pPr>
              <w:pStyle w:val="TableParagraph"/>
              <w:spacing w:before="117" w:line="254" w:lineRule="exact"/>
              <w:ind w:left="427" w:hanging="360"/>
              <w:rPr>
                <w:lang w:val="en-GB"/>
              </w:rPr>
            </w:pPr>
            <w:r w:rsidRPr="00615721">
              <w:rPr>
                <w:sz w:val="24"/>
                <w:lang w:val="en-GB"/>
              </w:rPr>
              <w:t>A.</w:t>
            </w:r>
            <w:r w:rsidRPr="00615721">
              <w:rPr>
                <w:spacing w:val="40"/>
                <w:sz w:val="24"/>
                <w:lang w:val="en-GB"/>
              </w:rPr>
              <w:t xml:space="preserve"> </w:t>
            </w:r>
            <w:r w:rsidRPr="00615721">
              <w:rPr>
                <w:lang w:val="en-GB"/>
              </w:rPr>
              <w:t>Covers sustainability information required by articles 19a and 19b of the</w:t>
            </w:r>
            <w:r w:rsidRPr="00615721">
              <w:rPr>
                <w:spacing w:val="80"/>
                <w:lang w:val="en-GB"/>
              </w:rPr>
              <w:t xml:space="preserve"> </w:t>
            </w:r>
            <w:r w:rsidRPr="00615721">
              <w:rPr>
                <w:lang w:val="en-GB"/>
              </w:rPr>
              <w:t>CSRD proposal (see Appendix II for CSRD detailed requirements)</w:t>
            </w:r>
          </w:p>
        </w:tc>
        <w:tc>
          <w:tcPr>
            <w:tcW w:w="567" w:type="dxa"/>
          </w:tcPr>
          <w:p w14:paraId="23703B8A" w14:textId="77777777" w:rsidR="00F11542" w:rsidRPr="00615721" w:rsidRDefault="00F11542" w:rsidP="00D97BD8">
            <w:pPr>
              <w:pStyle w:val="TableParagraph"/>
              <w:rPr>
                <w:rFonts w:ascii="Times New Roman"/>
                <w:sz w:val="20"/>
                <w:lang w:val="en-GB"/>
              </w:rPr>
            </w:pPr>
          </w:p>
        </w:tc>
        <w:tc>
          <w:tcPr>
            <w:tcW w:w="569" w:type="dxa"/>
          </w:tcPr>
          <w:p w14:paraId="23A8EB83" w14:textId="77777777" w:rsidR="00F11542" w:rsidRPr="00615721" w:rsidRDefault="00F11542" w:rsidP="00D97BD8">
            <w:pPr>
              <w:pStyle w:val="TableParagraph"/>
              <w:rPr>
                <w:rFonts w:ascii="Times New Roman"/>
                <w:sz w:val="20"/>
                <w:lang w:val="en-GB"/>
              </w:rPr>
            </w:pPr>
          </w:p>
        </w:tc>
        <w:tc>
          <w:tcPr>
            <w:tcW w:w="567" w:type="dxa"/>
          </w:tcPr>
          <w:p w14:paraId="225FB3EB" w14:textId="77777777" w:rsidR="00F11542" w:rsidRPr="00615721" w:rsidRDefault="00F11542" w:rsidP="00D97BD8">
            <w:pPr>
              <w:pStyle w:val="TableParagraph"/>
              <w:rPr>
                <w:rFonts w:ascii="Times New Roman"/>
                <w:sz w:val="20"/>
                <w:lang w:val="en-GB"/>
              </w:rPr>
            </w:pPr>
          </w:p>
        </w:tc>
        <w:tc>
          <w:tcPr>
            <w:tcW w:w="567" w:type="dxa"/>
          </w:tcPr>
          <w:p w14:paraId="4C86021B" w14:textId="77777777" w:rsidR="00F11542" w:rsidRPr="00615721" w:rsidRDefault="00F11542" w:rsidP="00D97BD8">
            <w:pPr>
              <w:pStyle w:val="TableParagraph"/>
              <w:rPr>
                <w:rFonts w:ascii="Times New Roman"/>
                <w:sz w:val="20"/>
                <w:lang w:val="en-GB"/>
              </w:rPr>
            </w:pPr>
          </w:p>
        </w:tc>
        <w:tc>
          <w:tcPr>
            <w:tcW w:w="567" w:type="dxa"/>
          </w:tcPr>
          <w:p w14:paraId="4C0BA771" w14:textId="77777777" w:rsidR="00F11542" w:rsidRPr="00615721" w:rsidRDefault="00F11542" w:rsidP="00D97BD8">
            <w:pPr>
              <w:pStyle w:val="TableParagraph"/>
              <w:rPr>
                <w:rFonts w:ascii="Times New Roman"/>
                <w:sz w:val="20"/>
                <w:lang w:val="en-GB"/>
              </w:rPr>
            </w:pPr>
          </w:p>
        </w:tc>
      </w:tr>
      <w:tr w:rsidR="00F11542" w:rsidRPr="00615721" w14:paraId="472E4398" w14:textId="77777777" w:rsidTr="00D97BD8">
        <w:trPr>
          <w:trHeight w:val="626"/>
        </w:trPr>
        <w:tc>
          <w:tcPr>
            <w:tcW w:w="7799" w:type="dxa"/>
          </w:tcPr>
          <w:p w14:paraId="474778D7" w14:textId="77777777" w:rsidR="00F11542" w:rsidRPr="00615721" w:rsidRDefault="00F11542" w:rsidP="00D97BD8">
            <w:pPr>
              <w:pStyle w:val="TableParagraph"/>
              <w:spacing w:before="100" w:line="250" w:lineRule="atLeast"/>
              <w:ind w:left="427" w:hanging="360"/>
              <w:rPr>
                <w:lang w:val="en-GB"/>
              </w:rPr>
            </w:pPr>
            <w:r w:rsidRPr="00615721">
              <w:rPr>
                <w:lang w:val="en-GB"/>
              </w:rPr>
              <w:t>B.</w:t>
            </w:r>
            <w:r w:rsidRPr="00615721">
              <w:rPr>
                <w:spacing w:val="40"/>
                <w:lang w:val="en-GB"/>
              </w:rPr>
              <w:t xml:space="preserve"> </w:t>
            </w:r>
            <w:r w:rsidRPr="00615721">
              <w:rPr>
                <w:lang w:val="en-GB"/>
              </w:rPr>
              <w:t>Supports</w:t>
            </w:r>
            <w:r w:rsidRPr="00615721">
              <w:rPr>
                <w:spacing w:val="40"/>
                <w:lang w:val="en-GB"/>
              </w:rPr>
              <w:t xml:space="preserve"> </w:t>
            </w:r>
            <w:r w:rsidRPr="00615721">
              <w:rPr>
                <w:lang w:val="en-GB"/>
              </w:rPr>
              <w:t>the</w:t>
            </w:r>
            <w:r w:rsidRPr="00615721">
              <w:rPr>
                <w:spacing w:val="40"/>
                <w:lang w:val="en-GB"/>
              </w:rPr>
              <w:t xml:space="preserve"> </w:t>
            </w:r>
            <w:r w:rsidRPr="00615721">
              <w:rPr>
                <w:lang w:val="en-GB"/>
              </w:rPr>
              <w:t>production</w:t>
            </w:r>
            <w:r w:rsidRPr="00615721">
              <w:rPr>
                <w:spacing w:val="40"/>
                <w:lang w:val="en-GB"/>
              </w:rPr>
              <w:t xml:space="preserve"> </w:t>
            </w:r>
            <w:r w:rsidRPr="00615721">
              <w:rPr>
                <w:lang w:val="en-GB"/>
              </w:rPr>
              <w:t>of</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information</w:t>
            </w:r>
            <w:r w:rsidRPr="00615721">
              <w:rPr>
                <w:spacing w:val="40"/>
                <w:lang w:val="en-GB"/>
              </w:rPr>
              <w:t xml:space="preserve"> </w:t>
            </w:r>
            <w:r w:rsidRPr="00615721">
              <w:rPr>
                <w:lang w:val="en-GB"/>
              </w:rPr>
              <w:t>about</w:t>
            </w:r>
            <w:r w:rsidRPr="00615721">
              <w:rPr>
                <w:spacing w:val="40"/>
                <w:lang w:val="en-GB"/>
              </w:rPr>
              <w:t xml:space="preserve"> </w:t>
            </w:r>
            <w:r w:rsidRPr="00615721">
              <w:rPr>
                <w:lang w:val="en-GB"/>
              </w:rPr>
              <w:t>the</w:t>
            </w:r>
            <w:r w:rsidRPr="00615721">
              <w:rPr>
                <w:spacing w:val="40"/>
                <w:lang w:val="en-GB"/>
              </w:rPr>
              <w:t xml:space="preserve"> </w:t>
            </w:r>
            <w:r w:rsidRPr="00615721">
              <w:rPr>
                <w:lang w:val="en-GB"/>
              </w:rPr>
              <w:t>sustainability matter covered</w:t>
            </w:r>
          </w:p>
        </w:tc>
        <w:tc>
          <w:tcPr>
            <w:tcW w:w="567" w:type="dxa"/>
          </w:tcPr>
          <w:p w14:paraId="1BF39F02" w14:textId="77777777" w:rsidR="00F11542" w:rsidRPr="00615721" w:rsidRDefault="00F11542" w:rsidP="00D97BD8">
            <w:pPr>
              <w:pStyle w:val="TableParagraph"/>
              <w:rPr>
                <w:rFonts w:ascii="Times New Roman"/>
                <w:sz w:val="20"/>
                <w:lang w:val="en-GB"/>
              </w:rPr>
            </w:pPr>
          </w:p>
        </w:tc>
        <w:tc>
          <w:tcPr>
            <w:tcW w:w="569" w:type="dxa"/>
          </w:tcPr>
          <w:p w14:paraId="6C27CD77" w14:textId="77777777" w:rsidR="00F11542" w:rsidRPr="00615721" w:rsidRDefault="00F11542" w:rsidP="00D97BD8">
            <w:pPr>
              <w:pStyle w:val="TableParagraph"/>
              <w:rPr>
                <w:rFonts w:ascii="Times New Roman"/>
                <w:sz w:val="20"/>
                <w:lang w:val="en-GB"/>
              </w:rPr>
            </w:pPr>
          </w:p>
        </w:tc>
        <w:tc>
          <w:tcPr>
            <w:tcW w:w="567" w:type="dxa"/>
          </w:tcPr>
          <w:p w14:paraId="4E0241D8" w14:textId="77777777" w:rsidR="00F11542" w:rsidRPr="00615721" w:rsidRDefault="00F11542" w:rsidP="00D97BD8">
            <w:pPr>
              <w:pStyle w:val="TableParagraph"/>
              <w:rPr>
                <w:rFonts w:ascii="Times New Roman"/>
                <w:sz w:val="20"/>
                <w:lang w:val="en-GB"/>
              </w:rPr>
            </w:pPr>
          </w:p>
        </w:tc>
        <w:tc>
          <w:tcPr>
            <w:tcW w:w="567" w:type="dxa"/>
          </w:tcPr>
          <w:p w14:paraId="47A4DFCC" w14:textId="77777777" w:rsidR="00F11542" w:rsidRPr="00615721" w:rsidRDefault="00F11542" w:rsidP="00D97BD8">
            <w:pPr>
              <w:pStyle w:val="TableParagraph"/>
              <w:rPr>
                <w:rFonts w:ascii="Times New Roman"/>
                <w:sz w:val="20"/>
                <w:lang w:val="en-GB"/>
              </w:rPr>
            </w:pPr>
          </w:p>
        </w:tc>
        <w:tc>
          <w:tcPr>
            <w:tcW w:w="567" w:type="dxa"/>
          </w:tcPr>
          <w:p w14:paraId="1B2A7745" w14:textId="77777777" w:rsidR="00F11542" w:rsidRPr="00615721" w:rsidRDefault="00F11542" w:rsidP="00D97BD8">
            <w:pPr>
              <w:pStyle w:val="TableParagraph"/>
              <w:rPr>
                <w:rFonts w:ascii="Times New Roman"/>
                <w:sz w:val="20"/>
                <w:lang w:val="en-GB"/>
              </w:rPr>
            </w:pPr>
          </w:p>
        </w:tc>
      </w:tr>
      <w:tr w:rsidR="00F11542" w:rsidRPr="00615721" w14:paraId="611A36E1" w14:textId="77777777" w:rsidTr="00D97BD8">
        <w:trPr>
          <w:trHeight w:val="371"/>
        </w:trPr>
        <w:tc>
          <w:tcPr>
            <w:tcW w:w="7799" w:type="dxa"/>
          </w:tcPr>
          <w:p w14:paraId="54E3FA88" w14:textId="77777777" w:rsidR="00F11542" w:rsidRPr="00615721" w:rsidRDefault="00F11542" w:rsidP="00D97BD8">
            <w:pPr>
              <w:pStyle w:val="TableParagraph"/>
              <w:spacing w:before="117" w:line="234" w:lineRule="exact"/>
              <w:ind w:left="66"/>
              <w:rPr>
                <w:lang w:val="en-GB"/>
              </w:rPr>
            </w:pPr>
            <w:r w:rsidRPr="00615721">
              <w:rPr>
                <w:lang w:val="en-GB"/>
              </w:rPr>
              <w:t>C.</w:t>
            </w:r>
            <w:r w:rsidRPr="00615721">
              <w:rPr>
                <w:spacing w:val="67"/>
                <w:lang w:val="en-GB"/>
              </w:rPr>
              <w:t xml:space="preserve"> </w:t>
            </w:r>
            <w:r w:rsidRPr="00615721">
              <w:rPr>
                <w:lang w:val="en-GB"/>
              </w:rPr>
              <w:t>Fosters</w:t>
            </w:r>
            <w:r w:rsidRPr="00615721">
              <w:rPr>
                <w:spacing w:val="-6"/>
                <w:lang w:val="en-GB"/>
              </w:rPr>
              <w:t xml:space="preserve"> </w:t>
            </w:r>
            <w:r w:rsidRPr="00615721">
              <w:rPr>
                <w:lang w:val="en-GB"/>
              </w:rPr>
              <w:t>comparability</w:t>
            </w:r>
            <w:r w:rsidRPr="00615721">
              <w:rPr>
                <w:spacing w:val="-6"/>
                <w:lang w:val="en-GB"/>
              </w:rPr>
              <w:t xml:space="preserve"> </w:t>
            </w:r>
            <w:r w:rsidRPr="00615721">
              <w:rPr>
                <w:lang w:val="en-GB"/>
              </w:rPr>
              <w:t>across</w:t>
            </w:r>
            <w:r w:rsidRPr="00615721">
              <w:rPr>
                <w:spacing w:val="-6"/>
                <w:lang w:val="en-GB"/>
              </w:rPr>
              <w:t xml:space="preserve"> </w:t>
            </w:r>
            <w:r w:rsidRPr="00615721">
              <w:rPr>
                <w:spacing w:val="-2"/>
                <w:lang w:val="en-GB"/>
              </w:rPr>
              <w:t>sectors</w:t>
            </w:r>
          </w:p>
        </w:tc>
        <w:tc>
          <w:tcPr>
            <w:tcW w:w="567" w:type="dxa"/>
          </w:tcPr>
          <w:p w14:paraId="490F04DA" w14:textId="77777777" w:rsidR="00F11542" w:rsidRPr="00615721" w:rsidRDefault="00F11542" w:rsidP="00D97BD8">
            <w:pPr>
              <w:pStyle w:val="TableParagraph"/>
              <w:rPr>
                <w:rFonts w:ascii="Times New Roman"/>
                <w:sz w:val="20"/>
                <w:lang w:val="en-GB"/>
              </w:rPr>
            </w:pPr>
          </w:p>
        </w:tc>
        <w:tc>
          <w:tcPr>
            <w:tcW w:w="569" w:type="dxa"/>
          </w:tcPr>
          <w:p w14:paraId="603A0A0B" w14:textId="77777777" w:rsidR="00F11542" w:rsidRPr="00615721" w:rsidRDefault="00F11542" w:rsidP="00D97BD8">
            <w:pPr>
              <w:pStyle w:val="TableParagraph"/>
              <w:rPr>
                <w:rFonts w:ascii="Times New Roman"/>
                <w:sz w:val="20"/>
                <w:lang w:val="en-GB"/>
              </w:rPr>
            </w:pPr>
          </w:p>
        </w:tc>
        <w:tc>
          <w:tcPr>
            <w:tcW w:w="567" w:type="dxa"/>
          </w:tcPr>
          <w:p w14:paraId="2DA02296" w14:textId="77777777" w:rsidR="00F11542" w:rsidRPr="00615721" w:rsidRDefault="00F11542" w:rsidP="00D97BD8">
            <w:pPr>
              <w:pStyle w:val="TableParagraph"/>
              <w:rPr>
                <w:rFonts w:ascii="Times New Roman"/>
                <w:sz w:val="20"/>
                <w:lang w:val="en-GB"/>
              </w:rPr>
            </w:pPr>
          </w:p>
        </w:tc>
        <w:tc>
          <w:tcPr>
            <w:tcW w:w="567" w:type="dxa"/>
          </w:tcPr>
          <w:p w14:paraId="735B9F1E" w14:textId="77777777" w:rsidR="00F11542" w:rsidRPr="00615721" w:rsidRDefault="00F11542" w:rsidP="00D97BD8">
            <w:pPr>
              <w:pStyle w:val="TableParagraph"/>
              <w:rPr>
                <w:rFonts w:ascii="Times New Roman"/>
                <w:sz w:val="20"/>
                <w:lang w:val="en-GB"/>
              </w:rPr>
            </w:pPr>
          </w:p>
        </w:tc>
        <w:tc>
          <w:tcPr>
            <w:tcW w:w="567" w:type="dxa"/>
          </w:tcPr>
          <w:p w14:paraId="1CF43ECE" w14:textId="77777777" w:rsidR="00F11542" w:rsidRPr="00615721" w:rsidRDefault="00F11542" w:rsidP="00D97BD8">
            <w:pPr>
              <w:pStyle w:val="TableParagraph"/>
              <w:rPr>
                <w:rFonts w:ascii="Times New Roman"/>
                <w:sz w:val="20"/>
                <w:lang w:val="en-GB"/>
              </w:rPr>
            </w:pPr>
          </w:p>
        </w:tc>
      </w:tr>
      <w:tr w:rsidR="00F11542" w:rsidRPr="00615721" w14:paraId="77907497" w14:textId="77777777" w:rsidTr="00D97BD8">
        <w:trPr>
          <w:trHeight w:val="626"/>
        </w:trPr>
        <w:tc>
          <w:tcPr>
            <w:tcW w:w="7799" w:type="dxa"/>
          </w:tcPr>
          <w:p w14:paraId="45B851F8" w14:textId="77777777" w:rsidR="00F11542" w:rsidRPr="00615721" w:rsidRDefault="00F11542" w:rsidP="00D97BD8">
            <w:pPr>
              <w:pStyle w:val="TableParagraph"/>
              <w:spacing w:before="102" w:line="252" w:lineRule="exact"/>
              <w:ind w:left="427" w:hanging="360"/>
              <w:rPr>
                <w:lang w:val="en-GB"/>
              </w:rPr>
            </w:pPr>
            <w:r w:rsidRPr="00615721">
              <w:rPr>
                <w:lang w:val="en-GB"/>
              </w:rPr>
              <w:t>D.</w:t>
            </w:r>
            <w:r w:rsidRPr="00615721">
              <w:rPr>
                <w:spacing w:val="40"/>
                <w:lang w:val="en-GB"/>
              </w:rPr>
              <w:t xml:space="preserve"> </w:t>
            </w:r>
            <w:r w:rsidRPr="00615721">
              <w:rPr>
                <w:lang w:val="en-GB"/>
              </w:rPr>
              <w:t xml:space="preserve">Covers information necessary for a faithful representation from an impact </w:t>
            </w:r>
            <w:r w:rsidRPr="00615721">
              <w:rPr>
                <w:spacing w:val="-2"/>
                <w:lang w:val="en-GB"/>
              </w:rPr>
              <w:t>perspective</w:t>
            </w:r>
          </w:p>
        </w:tc>
        <w:tc>
          <w:tcPr>
            <w:tcW w:w="567" w:type="dxa"/>
          </w:tcPr>
          <w:p w14:paraId="4B2D7714" w14:textId="77777777" w:rsidR="00F11542" w:rsidRPr="00615721" w:rsidRDefault="00F11542" w:rsidP="00D97BD8">
            <w:pPr>
              <w:pStyle w:val="TableParagraph"/>
              <w:rPr>
                <w:rFonts w:ascii="Times New Roman"/>
                <w:sz w:val="20"/>
                <w:lang w:val="en-GB"/>
              </w:rPr>
            </w:pPr>
          </w:p>
        </w:tc>
        <w:tc>
          <w:tcPr>
            <w:tcW w:w="569" w:type="dxa"/>
          </w:tcPr>
          <w:p w14:paraId="2A3E07E5" w14:textId="77777777" w:rsidR="00F11542" w:rsidRPr="00615721" w:rsidRDefault="00F11542" w:rsidP="00D97BD8">
            <w:pPr>
              <w:pStyle w:val="TableParagraph"/>
              <w:rPr>
                <w:rFonts w:ascii="Times New Roman"/>
                <w:sz w:val="20"/>
                <w:lang w:val="en-GB"/>
              </w:rPr>
            </w:pPr>
          </w:p>
        </w:tc>
        <w:tc>
          <w:tcPr>
            <w:tcW w:w="567" w:type="dxa"/>
          </w:tcPr>
          <w:p w14:paraId="28C19690" w14:textId="77777777" w:rsidR="00F11542" w:rsidRPr="00615721" w:rsidRDefault="00F11542" w:rsidP="00D97BD8">
            <w:pPr>
              <w:pStyle w:val="TableParagraph"/>
              <w:rPr>
                <w:rFonts w:ascii="Times New Roman"/>
                <w:sz w:val="20"/>
                <w:lang w:val="en-GB"/>
              </w:rPr>
            </w:pPr>
          </w:p>
        </w:tc>
        <w:tc>
          <w:tcPr>
            <w:tcW w:w="567" w:type="dxa"/>
          </w:tcPr>
          <w:p w14:paraId="25B9D8E6" w14:textId="77777777" w:rsidR="00F11542" w:rsidRPr="00615721" w:rsidRDefault="00F11542" w:rsidP="00D97BD8">
            <w:pPr>
              <w:pStyle w:val="TableParagraph"/>
              <w:rPr>
                <w:rFonts w:ascii="Times New Roman"/>
                <w:sz w:val="20"/>
                <w:lang w:val="en-GB"/>
              </w:rPr>
            </w:pPr>
          </w:p>
        </w:tc>
        <w:tc>
          <w:tcPr>
            <w:tcW w:w="567" w:type="dxa"/>
          </w:tcPr>
          <w:p w14:paraId="65C2A713" w14:textId="77777777" w:rsidR="00F11542" w:rsidRPr="00615721" w:rsidRDefault="00F11542" w:rsidP="00D97BD8">
            <w:pPr>
              <w:pStyle w:val="TableParagraph"/>
              <w:rPr>
                <w:rFonts w:ascii="Times New Roman"/>
                <w:sz w:val="20"/>
                <w:lang w:val="en-GB"/>
              </w:rPr>
            </w:pPr>
          </w:p>
        </w:tc>
      </w:tr>
      <w:tr w:rsidR="00F11542" w:rsidRPr="00615721" w14:paraId="3F699FD0" w14:textId="77777777" w:rsidTr="00D97BD8">
        <w:trPr>
          <w:trHeight w:val="626"/>
        </w:trPr>
        <w:tc>
          <w:tcPr>
            <w:tcW w:w="7799" w:type="dxa"/>
          </w:tcPr>
          <w:p w14:paraId="7BD5CC3F" w14:textId="77777777" w:rsidR="00F11542" w:rsidRPr="00615721" w:rsidRDefault="00F11542" w:rsidP="00D97BD8">
            <w:pPr>
              <w:pStyle w:val="TableParagraph"/>
              <w:spacing w:before="102" w:line="252" w:lineRule="exact"/>
              <w:ind w:left="427" w:hanging="360"/>
              <w:rPr>
                <w:lang w:val="en-GB"/>
              </w:rPr>
            </w:pPr>
            <w:r w:rsidRPr="00615721">
              <w:rPr>
                <w:lang w:val="en-GB"/>
              </w:rPr>
              <w:t>E.</w:t>
            </w:r>
            <w:r w:rsidRPr="00615721">
              <w:rPr>
                <w:spacing w:val="40"/>
                <w:lang w:val="en-GB"/>
              </w:rPr>
              <w:t xml:space="preserve"> </w:t>
            </w:r>
            <w:r w:rsidRPr="00615721">
              <w:rPr>
                <w:lang w:val="en-GB"/>
              </w:rPr>
              <w:t xml:space="preserve">Covers information necessary for a faithful representation from a financial </w:t>
            </w:r>
            <w:r w:rsidRPr="00615721">
              <w:rPr>
                <w:spacing w:val="-2"/>
                <w:lang w:val="en-GB"/>
              </w:rPr>
              <w:t>perspective</w:t>
            </w:r>
          </w:p>
        </w:tc>
        <w:tc>
          <w:tcPr>
            <w:tcW w:w="567" w:type="dxa"/>
          </w:tcPr>
          <w:p w14:paraId="540995C8" w14:textId="77777777" w:rsidR="00F11542" w:rsidRPr="00615721" w:rsidRDefault="00F11542" w:rsidP="00D97BD8">
            <w:pPr>
              <w:pStyle w:val="TableParagraph"/>
              <w:rPr>
                <w:rFonts w:ascii="Times New Roman"/>
                <w:sz w:val="20"/>
                <w:lang w:val="en-GB"/>
              </w:rPr>
            </w:pPr>
          </w:p>
        </w:tc>
        <w:tc>
          <w:tcPr>
            <w:tcW w:w="569" w:type="dxa"/>
          </w:tcPr>
          <w:p w14:paraId="0EC3EE1B" w14:textId="77777777" w:rsidR="00F11542" w:rsidRPr="00615721" w:rsidRDefault="00F11542" w:rsidP="00D97BD8">
            <w:pPr>
              <w:pStyle w:val="TableParagraph"/>
              <w:rPr>
                <w:rFonts w:ascii="Times New Roman"/>
                <w:sz w:val="20"/>
                <w:lang w:val="en-GB"/>
              </w:rPr>
            </w:pPr>
          </w:p>
        </w:tc>
        <w:tc>
          <w:tcPr>
            <w:tcW w:w="567" w:type="dxa"/>
          </w:tcPr>
          <w:p w14:paraId="0D922A20" w14:textId="77777777" w:rsidR="00F11542" w:rsidRPr="00615721" w:rsidRDefault="00F11542" w:rsidP="00D97BD8">
            <w:pPr>
              <w:pStyle w:val="TableParagraph"/>
              <w:rPr>
                <w:rFonts w:ascii="Times New Roman"/>
                <w:sz w:val="20"/>
                <w:lang w:val="en-GB"/>
              </w:rPr>
            </w:pPr>
          </w:p>
        </w:tc>
        <w:tc>
          <w:tcPr>
            <w:tcW w:w="567" w:type="dxa"/>
          </w:tcPr>
          <w:p w14:paraId="3B66B676" w14:textId="77777777" w:rsidR="00F11542" w:rsidRPr="00615721" w:rsidRDefault="00F11542" w:rsidP="00D97BD8">
            <w:pPr>
              <w:pStyle w:val="TableParagraph"/>
              <w:rPr>
                <w:rFonts w:ascii="Times New Roman"/>
                <w:sz w:val="20"/>
                <w:lang w:val="en-GB"/>
              </w:rPr>
            </w:pPr>
          </w:p>
        </w:tc>
        <w:tc>
          <w:tcPr>
            <w:tcW w:w="567" w:type="dxa"/>
          </w:tcPr>
          <w:p w14:paraId="6E72A67B" w14:textId="77777777" w:rsidR="00F11542" w:rsidRPr="00615721" w:rsidRDefault="00F11542" w:rsidP="00D97BD8">
            <w:pPr>
              <w:pStyle w:val="TableParagraph"/>
              <w:rPr>
                <w:rFonts w:ascii="Times New Roman"/>
                <w:sz w:val="20"/>
                <w:lang w:val="en-GB"/>
              </w:rPr>
            </w:pPr>
          </w:p>
        </w:tc>
      </w:tr>
      <w:tr w:rsidR="00F11542" w:rsidRPr="00615721" w14:paraId="32B96305" w14:textId="77777777" w:rsidTr="00D97BD8">
        <w:trPr>
          <w:trHeight w:val="373"/>
        </w:trPr>
        <w:tc>
          <w:tcPr>
            <w:tcW w:w="7799" w:type="dxa"/>
          </w:tcPr>
          <w:p w14:paraId="5224D464" w14:textId="77777777" w:rsidR="00F11542" w:rsidRPr="00615721" w:rsidRDefault="00F11542" w:rsidP="00D97BD8">
            <w:pPr>
              <w:pStyle w:val="TableParagraph"/>
              <w:spacing w:before="120" w:line="234" w:lineRule="exact"/>
              <w:ind w:left="66"/>
              <w:rPr>
                <w:lang w:val="en-GB"/>
              </w:rPr>
            </w:pPr>
            <w:r w:rsidRPr="00615721">
              <w:rPr>
                <w:lang w:val="en-GB"/>
              </w:rPr>
              <w:t>F.</w:t>
            </w:r>
            <w:r w:rsidRPr="00615721">
              <w:rPr>
                <w:spacing w:val="61"/>
                <w:w w:val="150"/>
                <w:lang w:val="en-GB"/>
              </w:rPr>
              <w:t xml:space="preserve"> </w:t>
            </w:r>
            <w:r w:rsidRPr="00615721">
              <w:rPr>
                <w:lang w:val="en-GB"/>
              </w:rPr>
              <w:t>Prescribes</w:t>
            </w:r>
            <w:r w:rsidRPr="00615721">
              <w:rPr>
                <w:spacing w:val="-3"/>
                <w:lang w:val="en-GB"/>
              </w:rPr>
              <w:t xml:space="preserve"> </w:t>
            </w:r>
            <w:r w:rsidRPr="00615721">
              <w:rPr>
                <w:lang w:val="en-GB"/>
              </w:rPr>
              <w:t>information</w:t>
            </w:r>
            <w:r w:rsidRPr="00615721">
              <w:rPr>
                <w:spacing w:val="-6"/>
                <w:lang w:val="en-GB"/>
              </w:rPr>
              <w:t xml:space="preserve"> </w:t>
            </w:r>
            <w:r w:rsidRPr="00615721">
              <w:rPr>
                <w:lang w:val="en-GB"/>
              </w:rPr>
              <w:t>that</w:t>
            </w:r>
            <w:r w:rsidRPr="00615721">
              <w:rPr>
                <w:spacing w:val="-3"/>
                <w:lang w:val="en-GB"/>
              </w:rPr>
              <w:t xml:space="preserve"> </w:t>
            </w:r>
            <w:r w:rsidRPr="00615721">
              <w:rPr>
                <w:lang w:val="en-GB"/>
              </w:rPr>
              <w:t>can</w:t>
            </w:r>
            <w:r w:rsidRPr="00615721">
              <w:rPr>
                <w:spacing w:val="-5"/>
                <w:lang w:val="en-GB"/>
              </w:rPr>
              <w:t xml:space="preserve"> </w:t>
            </w:r>
            <w:r w:rsidRPr="00615721">
              <w:rPr>
                <w:lang w:val="en-GB"/>
              </w:rPr>
              <w:t>be</w:t>
            </w:r>
            <w:r w:rsidRPr="00615721">
              <w:rPr>
                <w:spacing w:val="-4"/>
                <w:lang w:val="en-GB"/>
              </w:rPr>
              <w:t xml:space="preserve"> </w:t>
            </w:r>
            <w:r w:rsidRPr="00615721">
              <w:rPr>
                <w:lang w:val="en-GB"/>
              </w:rPr>
              <w:t>verified</w:t>
            </w:r>
            <w:r w:rsidRPr="00615721">
              <w:rPr>
                <w:spacing w:val="-2"/>
                <w:lang w:val="en-GB"/>
              </w:rPr>
              <w:t xml:space="preserve"> </w:t>
            </w:r>
            <w:r w:rsidRPr="00615721">
              <w:rPr>
                <w:lang w:val="en-GB"/>
              </w:rPr>
              <w:t>/</w:t>
            </w:r>
            <w:r w:rsidRPr="00615721">
              <w:rPr>
                <w:spacing w:val="-2"/>
                <w:lang w:val="en-GB"/>
              </w:rPr>
              <w:t xml:space="preserve"> assured</w:t>
            </w:r>
          </w:p>
        </w:tc>
        <w:tc>
          <w:tcPr>
            <w:tcW w:w="567" w:type="dxa"/>
          </w:tcPr>
          <w:p w14:paraId="69F4D465" w14:textId="77777777" w:rsidR="00F11542" w:rsidRPr="00615721" w:rsidRDefault="00F11542" w:rsidP="00D97BD8">
            <w:pPr>
              <w:pStyle w:val="TableParagraph"/>
              <w:rPr>
                <w:rFonts w:ascii="Times New Roman"/>
                <w:sz w:val="20"/>
                <w:lang w:val="en-GB"/>
              </w:rPr>
            </w:pPr>
          </w:p>
        </w:tc>
        <w:tc>
          <w:tcPr>
            <w:tcW w:w="569" w:type="dxa"/>
          </w:tcPr>
          <w:p w14:paraId="70851F40" w14:textId="77777777" w:rsidR="00F11542" w:rsidRPr="00615721" w:rsidRDefault="00F11542" w:rsidP="00D97BD8">
            <w:pPr>
              <w:pStyle w:val="TableParagraph"/>
              <w:rPr>
                <w:rFonts w:ascii="Times New Roman"/>
                <w:sz w:val="20"/>
                <w:lang w:val="en-GB"/>
              </w:rPr>
            </w:pPr>
          </w:p>
        </w:tc>
        <w:tc>
          <w:tcPr>
            <w:tcW w:w="567" w:type="dxa"/>
          </w:tcPr>
          <w:p w14:paraId="3E0CBE0E" w14:textId="77777777" w:rsidR="00F11542" w:rsidRPr="00615721" w:rsidRDefault="00F11542" w:rsidP="00D97BD8">
            <w:pPr>
              <w:pStyle w:val="TableParagraph"/>
              <w:rPr>
                <w:rFonts w:ascii="Times New Roman"/>
                <w:sz w:val="20"/>
                <w:lang w:val="en-GB"/>
              </w:rPr>
            </w:pPr>
          </w:p>
        </w:tc>
        <w:tc>
          <w:tcPr>
            <w:tcW w:w="567" w:type="dxa"/>
          </w:tcPr>
          <w:p w14:paraId="09E3F6D5" w14:textId="77777777" w:rsidR="00F11542" w:rsidRPr="00615721" w:rsidRDefault="00F11542" w:rsidP="00D97BD8">
            <w:pPr>
              <w:pStyle w:val="TableParagraph"/>
              <w:rPr>
                <w:rFonts w:ascii="Times New Roman"/>
                <w:sz w:val="20"/>
                <w:lang w:val="en-GB"/>
              </w:rPr>
            </w:pPr>
          </w:p>
        </w:tc>
        <w:tc>
          <w:tcPr>
            <w:tcW w:w="567" w:type="dxa"/>
          </w:tcPr>
          <w:p w14:paraId="0980F165" w14:textId="77777777" w:rsidR="00F11542" w:rsidRPr="00615721" w:rsidRDefault="00F11542" w:rsidP="00D97BD8">
            <w:pPr>
              <w:pStyle w:val="TableParagraph"/>
              <w:rPr>
                <w:rFonts w:ascii="Times New Roman"/>
                <w:sz w:val="20"/>
                <w:lang w:val="en-GB"/>
              </w:rPr>
            </w:pPr>
          </w:p>
        </w:tc>
      </w:tr>
      <w:tr w:rsidR="00F11542" w:rsidRPr="00615721" w14:paraId="21B8DB7F" w14:textId="77777777" w:rsidTr="00D97BD8">
        <w:trPr>
          <w:trHeight w:val="374"/>
        </w:trPr>
        <w:tc>
          <w:tcPr>
            <w:tcW w:w="7799" w:type="dxa"/>
          </w:tcPr>
          <w:p w14:paraId="0D187A8E" w14:textId="77777777" w:rsidR="00F11542" w:rsidRPr="00615721" w:rsidRDefault="00F11542" w:rsidP="00D97BD8">
            <w:pPr>
              <w:pStyle w:val="TableParagraph"/>
              <w:spacing w:before="117" w:line="237" w:lineRule="exact"/>
              <w:ind w:left="66"/>
              <w:rPr>
                <w:lang w:val="en-GB"/>
              </w:rPr>
            </w:pPr>
            <w:r w:rsidRPr="00615721">
              <w:rPr>
                <w:lang w:val="en-GB"/>
              </w:rPr>
              <w:t>G.</w:t>
            </w:r>
            <w:r w:rsidRPr="00615721">
              <w:rPr>
                <w:spacing w:val="55"/>
                <w:lang w:val="en-GB"/>
              </w:rPr>
              <w:t xml:space="preserve"> </w:t>
            </w:r>
            <w:r w:rsidRPr="00615721">
              <w:rPr>
                <w:lang w:val="en-GB"/>
              </w:rPr>
              <w:t>Meets</w:t>
            </w:r>
            <w:r w:rsidRPr="00615721">
              <w:rPr>
                <w:spacing w:val="-3"/>
                <w:lang w:val="en-GB"/>
              </w:rPr>
              <w:t xml:space="preserve"> </w:t>
            </w:r>
            <w:r w:rsidRPr="00615721">
              <w:rPr>
                <w:lang w:val="en-GB"/>
              </w:rPr>
              <w:t>the</w:t>
            </w:r>
            <w:r w:rsidRPr="00615721">
              <w:rPr>
                <w:spacing w:val="-3"/>
                <w:lang w:val="en-GB"/>
              </w:rPr>
              <w:t xml:space="preserve"> </w:t>
            </w:r>
            <w:r w:rsidRPr="00615721">
              <w:rPr>
                <w:lang w:val="en-GB"/>
              </w:rPr>
              <w:t>other</w:t>
            </w:r>
            <w:r w:rsidRPr="00615721">
              <w:rPr>
                <w:spacing w:val="-3"/>
                <w:lang w:val="en-GB"/>
              </w:rPr>
              <w:t xml:space="preserve"> </w:t>
            </w:r>
            <w:r w:rsidRPr="00615721">
              <w:rPr>
                <w:lang w:val="en-GB"/>
              </w:rPr>
              <w:t>objectives</w:t>
            </w:r>
            <w:r w:rsidRPr="00615721">
              <w:rPr>
                <w:spacing w:val="-3"/>
                <w:lang w:val="en-GB"/>
              </w:rPr>
              <w:t xml:space="preserve"> </w:t>
            </w:r>
            <w:r w:rsidRPr="00615721">
              <w:rPr>
                <w:lang w:val="en-GB"/>
              </w:rPr>
              <w:t>of</w:t>
            </w:r>
            <w:r w:rsidRPr="00615721">
              <w:rPr>
                <w:spacing w:val="-2"/>
                <w:lang w:val="en-GB"/>
              </w:rPr>
              <w:t xml:space="preserve"> </w:t>
            </w:r>
            <w:r w:rsidRPr="00615721">
              <w:rPr>
                <w:lang w:val="en-GB"/>
              </w:rPr>
              <w:t>the</w:t>
            </w:r>
            <w:r w:rsidRPr="00615721">
              <w:rPr>
                <w:spacing w:val="-5"/>
                <w:lang w:val="en-GB"/>
              </w:rPr>
              <w:t xml:space="preserve"> </w:t>
            </w:r>
            <w:r w:rsidRPr="00615721">
              <w:rPr>
                <w:lang w:val="en-GB"/>
              </w:rPr>
              <w:t>CSRD</w:t>
            </w:r>
            <w:r w:rsidRPr="00615721">
              <w:rPr>
                <w:spacing w:val="-3"/>
                <w:lang w:val="en-GB"/>
              </w:rPr>
              <w:t xml:space="preserve"> </w:t>
            </w:r>
            <w:r w:rsidRPr="00615721">
              <w:rPr>
                <w:lang w:val="en-GB"/>
              </w:rPr>
              <w:t>in</w:t>
            </w:r>
            <w:r w:rsidRPr="00615721">
              <w:rPr>
                <w:spacing w:val="-3"/>
                <w:lang w:val="en-GB"/>
              </w:rPr>
              <w:t xml:space="preserve"> </w:t>
            </w:r>
            <w:r w:rsidRPr="00615721">
              <w:rPr>
                <w:lang w:val="en-GB"/>
              </w:rPr>
              <w:t>term</w:t>
            </w:r>
            <w:r w:rsidRPr="00615721">
              <w:rPr>
                <w:spacing w:val="-5"/>
                <w:lang w:val="en-GB"/>
              </w:rPr>
              <w:t xml:space="preserve"> </w:t>
            </w:r>
            <w:r w:rsidRPr="00615721">
              <w:rPr>
                <w:lang w:val="en-GB"/>
              </w:rPr>
              <w:t>of</w:t>
            </w:r>
            <w:r w:rsidRPr="00615721">
              <w:rPr>
                <w:spacing w:val="-4"/>
                <w:lang w:val="en-GB"/>
              </w:rPr>
              <w:t xml:space="preserve"> </w:t>
            </w:r>
            <w:r w:rsidRPr="00615721">
              <w:rPr>
                <w:lang w:val="en-GB"/>
              </w:rPr>
              <w:t>quality</w:t>
            </w:r>
            <w:r w:rsidRPr="00615721">
              <w:rPr>
                <w:spacing w:val="-5"/>
                <w:lang w:val="en-GB"/>
              </w:rPr>
              <w:t xml:space="preserve"> </w:t>
            </w:r>
            <w:r w:rsidRPr="00615721">
              <w:rPr>
                <w:lang w:val="en-GB"/>
              </w:rPr>
              <w:t>of</w:t>
            </w:r>
            <w:r w:rsidRPr="00615721">
              <w:rPr>
                <w:spacing w:val="-1"/>
                <w:lang w:val="en-GB"/>
              </w:rPr>
              <w:t xml:space="preserve"> </w:t>
            </w:r>
            <w:r w:rsidRPr="00615721">
              <w:rPr>
                <w:spacing w:val="-2"/>
                <w:lang w:val="en-GB"/>
              </w:rPr>
              <w:t>information</w:t>
            </w:r>
          </w:p>
        </w:tc>
        <w:tc>
          <w:tcPr>
            <w:tcW w:w="567" w:type="dxa"/>
          </w:tcPr>
          <w:p w14:paraId="7F2254DA" w14:textId="77777777" w:rsidR="00F11542" w:rsidRPr="00615721" w:rsidRDefault="00F11542" w:rsidP="00D97BD8">
            <w:pPr>
              <w:pStyle w:val="TableParagraph"/>
              <w:rPr>
                <w:rFonts w:ascii="Times New Roman"/>
                <w:sz w:val="20"/>
                <w:lang w:val="en-GB"/>
              </w:rPr>
            </w:pPr>
          </w:p>
        </w:tc>
        <w:tc>
          <w:tcPr>
            <w:tcW w:w="569" w:type="dxa"/>
          </w:tcPr>
          <w:p w14:paraId="631E2308" w14:textId="77777777" w:rsidR="00F11542" w:rsidRPr="00615721" w:rsidRDefault="00F11542" w:rsidP="00D97BD8">
            <w:pPr>
              <w:pStyle w:val="TableParagraph"/>
              <w:rPr>
                <w:rFonts w:ascii="Times New Roman"/>
                <w:sz w:val="20"/>
                <w:lang w:val="en-GB"/>
              </w:rPr>
            </w:pPr>
          </w:p>
        </w:tc>
        <w:tc>
          <w:tcPr>
            <w:tcW w:w="567" w:type="dxa"/>
          </w:tcPr>
          <w:p w14:paraId="1632E338" w14:textId="77777777" w:rsidR="00F11542" w:rsidRPr="00615721" w:rsidRDefault="00F11542" w:rsidP="00D97BD8">
            <w:pPr>
              <w:pStyle w:val="TableParagraph"/>
              <w:rPr>
                <w:rFonts w:ascii="Times New Roman"/>
                <w:sz w:val="20"/>
                <w:lang w:val="en-GB"/>
              </w:rPr>
            </w:pPr>
          </w:p>
        </w:tc>
        <w:tc>
          <w:tcPr>
            <w:tcW w:w="567" w:type="dxa"/>
          </w:tcPr>
          <w:p w14:paraId="394391BE" w14:textId="77777777" w:rsidR="00F11542" w:rsidRPr="00615721" w:rsidRDefault="00F11542" w:rsidP="00D97BD8">
            <w:pPr>
              <w:pStyle w:val="TableParagraph"/>
              <w:rPr>
                <w:rFonts w:ascii="Times New Roman"/>
                <w:sz w:val="20"/>
                <w:lang w:val="en-GB"/>
              </w:rPr>
            </w:pPr>
          </w:p>
        </w:tc>
        <w:tc>
          <w:tcPr>
            <w:tcW w:w="567" w:type="dxa"/>
          </w:tcPr>
          <w:p w14:paraId="703AFAEA" w14:textId="77777777" w:rsidR="00F11542" w:rsidRPr="00615721" w:rsidRDefault="00F11542" w:rsidP="00D97BD8">
            <w:pPr>
              <w:pStyle w:val="TableParagraph"/>
              <w:rPr>
                <w:rFonts w:ascii="Times New Roman"/>
                <w:sz w:val="20"/>
                <w:lang w:val="en-GB"/>
              </w:rPr>
            </w:pPr>
          </w:p>
        </w:tc>
      </w:tr>
      <w:tr w:rsidR="00F11542" w:rsidRPr="00615721" w14:paraId="39ECC7A1" w14:textId="77777777" w:rsidTr="00D97BD8">
        <w:trPr>
          <w:trHeight w:val="371"/>
        </w:trPr>
        <w:tc>
          <w:tcPr>
            <w:tcW w:w="7799" w:type="dxa"/>
          </w:tcPr>
          <w:p w14:paraId="4BC94D9C" w14:textId="77777777" w:rsidR="00F11542" w:rsidRPr="00615721" w:rsidRDefault="00F11542" w:rsidP="00D97BD8">
            <w:pPr>
              <w:pStyle w:val="TableParagraph"/>
              <w:spacing w:before="117" w:line="234" w:lineRule="exact"/>
              <w:ind w:left="66"/>
              <w:rPr>
                <w:lang w:val="en-GB"/>
              </w:rPr>
            </w:pPr>
            <w:r w:rsidRPr="00615721">
              <w:rPr>
                <w:lang w:val="en-GB"/>
              </w:rPr>
              <w:t>H.</w:t>
            </w:r>
            <w:r w:rsidRPr="00615721">
              <w:rPr>
                <w:spacing w:val="70"/>
                <w:lang w:val="en-GB"/>
              </w:rPr>
              <w:t xml:space="preserve"> </w:t>
            </w:r>
            <w:r w:rsidRPr="00615721">
              <w:rPr>
                <w:lang w:val="en-GB"/>
              </w:rPr>
              <w:t>Reaches</w:t>
            </w:r>
            <w:r w:rsidRPr="00615721">
              <w:rPr>
                <w:spacing w:val="-2"/>
                <w:lang w:val="en-GB"/>
              </w:rPr>
              <w:t xml:space="preserve"> </w:t>
            </w:r>
            <w:r w:rsidRPr="00615721">
              <w:rPr>
                <w:lang w:val="en-GB"/>
              </w:rPr>
              <w:t>a</w:t>
            </w:r>
            <w:r w:rsidRPr="00615721">
              <w:rPr>
                <w:spacing w:val="-5"/>
                <w:lang w:val="en-GB"/>
              </w:rPr>
              <w:t xml:space="preserve"> </w:t>
            </w:r>
            <w:r w:rsidRPr="00615721">
              <w:rPr>
                <w:lang w:val="en-GB"/>
              </w:rPr>
              <w:t>reasonable</w:t>
            </w:r>
            <w:r w:rsidRPr="00615721">
              <w:rPr>
                <w:spacing w:val="-4"/>
                <w:lang w:val="en-GB"/>
              </w:rPr>
              <w:t xml:space="preserve"> </w:t>
            </w:r>
            <w:r w:rsidRPr="00615721">
              <w:rPr>
                <w:lang w:val="en-GB"/>
              </w:rPr>
              <w:t>cost</w:t>
            </w:r>
            <w:r w:rsidRPr="00615721">
              <w:rPr>
                <w:spacing w:val="-4"/>
                <w:lang w:val="en-GB"/>
              </w:rPr>
              <w:t xml:space="preserve"> </w:t>
            </w:r>
            <w:r w:rsidRPr="00615721">
              <w:rPr>
                <w:lang w:val="en-GB"/>
              </w:rPr>
              <w:t>/</w:t>
            </w:r>
            <w:r w:rsidRPr="00615721">
              <w:rPr>
                <w:spacing w:val="-1"/>
                <w:lang w:val="en-GB"/>
              </w:rPr>
              <w:t xml:space="preserve"> </w:t>
            </w:r>
            <w:r w:rsidRPr="00615721">
              <w:rPr>
                <w:lang w:val="en-GB"/>
              </w:rPr>
              <w:t>benefit</w:t>
            </w:r>
            <w:r w:rsidRPr="00615721">
              <w:rPr>
                <w:spacing w:val="-4"/>
                <w:lang w:val="en-GB"/>
              </w:rPr>
              <w:t xml:space="preserve"> </w:t>
            </w:r>
            <w:r w:rsidRPr="00615721">
              <w:rPr>
                <w:spacing w:val="-2"/>
                <w:lang w:val="en-GB"/>
              </w:rPr>
              <w:t>balance</w:t>
            </w:r>
          </w:p>
        </w:tc>
        <w:tc>
          <w:tcPr>
            <w:tcW w:w="567" w:type="dxa"/>
          </w:tcPr>
          <w:p w14:paraId="04B3358A" w14:textId="77777777" w:rsidR="00F11542" w:rsidRPr="00615721" w:rsidRDefault="00F11542" w:rsidP="00D97BD8">
            <w:pPr>
              <w:pStyle w:val="TableParagraph"/>
              <w:rPr>
                <w:rFonts w:ascii="Times New Roman"/>
                <w:sz w:val="20"/>
                <w:lang w:val="en-GB"/>
              </w:rPr>
            </w:pPr>
          </w:p>
        </w:tc>
        <w:tc>
          <w:tcPr>
            <w:tcW w:w="569" w:type="dxa"/>
          </w:tcPr>
          <w:p w14:paraId="6A1996C5" w14:textId="77777777" w:rsidR="00F11542" w:rsidRPr="00615721" w:rsidRDefault="00F11542" w:rsidP="00D97BD8">
            <w:pPr>
              <w:pStyle w:val="TableParagraph"/>
              <w:rPr>
                <w:rFonts w:ascii="Times New Roman"/>
                <w:sz w:val="20"/>
                <w:lang w:val="en-GB"/>
              </w:rPr>
            </w:pPr>
          </w:p>
        </w:tc>
        <w:tc>
          <w:tcPr>
            <w:tcW w:w="567" w:type="dxa"/>
          </w:tcPr>
          <w:p w14:paraId="72B9E0C6" w14:textId="77777777" w:rsidR="00F11542" w:rsidRPr="00615721" w:rsidRDefault="00F11542" w:rsidP="00D97BD8">
            <w:pPr>
              <w:pStyle w:val="TableParagraph"/>
              <w:rPr>
                <w:rFonts w:ascii="Times New Roman"/>
                <w:sz w:val="20"/>
                <w:lang w:val="en-GB"/>
              </w:rPr>
            </w:pPr>
          </w:p>
        </w:tc>
        <w:tc>
          <w:tcPr>
            <w:tcW w:w="567" w:type="dxa"/>
          </w:tcPr>
          <w:p w14:paraId="5FF10AA2" w14:textId="77777777" w:rsidR="00F11542" w:rsidRPr="00615721" w:rsidRDefault="00F11542" w:rsidP="00D97BD8">
            <w:pPr>
              <w:pStyle w:val="TableParagraph"/>
              <w:rPr>
                <w:rFonts w:ascii="Times New Roman"/>
                <w:sz w:val="20"/>
                <w:lang w:val="en-GB"/>
              </w:rPr>
            </w:pPr>
          </w:p>
        </w:tc>
        <w:tc>
          <w:tcPr>
            <w:tcW w:w="567" w:type="dxa"/>
          </w:tcPr>
          <w:p w14:paraId="3D31C8AF" w14:textId="77777777" w:rsidR="00F11542" w:rsidRPr="00615721" w:rsidRDefault="00F11542" w:rsidP="00D97BD8">
            <w:pPr>
              <w:pStyle w:val="TableParagraph"/>
              <w:rPr>
                <w:rFonts w:ascii="Times New Roman"/>
                <w:sz w:val="20"/>
                <w:lang w:val="en-GB"/>
              </w:rPr>
            </w:pPr>
          </w:p>
        </w:tc>
      </w:tr>
      <w:tr w:rsidR="00F11542" w:rsidRPr="00615721" w14:paraId="7EBC1137" w14:textId="77777777" w:rsidTr="00D97BD8">
        <w:trPr>
          <w:trHeight w:val="374"/>
        </w:trPr>
        <w:tc>
          <w:tcPr>
            <w:tcW w:w="7799" w:type="dxa"/>
          </w:tcPr>
          <w:p w14:paraId="4BB32E19" w14:textId="77777777" w:rsidR="00F11542" w:rsidRPr="00615721" w:rsidRDefault="00F11542" w:rsidP="00D97BD8">
            <w:pPr>
              <w:pStyle w:val="TableParagraph"/>
              <w:tabs>
                <w:tab w:val="left" w:pos="426"/>
              </w:tabs>
              <w:spacing w:before="117" w:line="237" w:lineRule="exact"/>
              <w:ind w:left="66"/>
              <w:rPr>
                <w:lang w:val="en-GB"/>
              </w:rPr>
            </w:pPr>
            <w:r w:rsidRPr="00615721">
              <w:rPr>
                <w:spacing w:val="-5"/>
                <w:lang w:val="en-GB"/>
              </w:rPr>
              <w:t>I.</w:t>
            </w:r>
            <w:r w:rsidRPr="00615721">
              <w:rPr>
                <w:lang w:val="en-GB"/>
              </w:rPr>
              <w:tab/>
              <w:t>Is</w:t>
            </w:r>
            <w:r w:rsidRPr="00615721">
              <w:rPr>
                <w:spacing w:val="-6"/>
                <w:lang w:val="en-GB"/>
              </w:rPr>
              <w:t xml:space="preserve"> </w:t>
            </w:r>
            <w:r w:rsidRPr="00615721">
              <w:rPr>
                <w:lang w:val="en-GB"/>
              </w:rPr>
              <w:t>sufficiently</w:t>
            </w:r>
            <w:r w:rsidRPr="00615721">
              <w:rPr>
                <w:spacing w:val="-7"/>
                <w:lang w:val="en-GB"/>
              </w:rPr>
              <w:t xml:space="preserve"> </w:t>
            </w:r>
            <w:r w:rsidRPr="00615721">
              <w:rPr>
                <w:lang w:val="en-GB"/>
              </w:rPr>
              <w:t>consistent</w:t>
            </w:r>
            <w:r w:rsidRPr="00615721">
              <w:rPr>
                <w:spacing w:val="-8"/>
                <w:lang w:val="en-GB"/>
              </w:rPr>
              <w:t xml:space="preserve"> </w:t>
            </w:r>
            <w:r w:rsidRPr="00615721">
              <w:rPr>
                <w:lang w:val="en-GB"/>
              </w:rPr>
              <w:t>with</w:t>
            </w:r>
            <w:r w:rsidRPr="00615721">
              <w:rPr>
                <w:spacing w:val="-4"/>
                <w:lang w:val="en-GB"/>
              </w:rPr>
              <w:t xml:space="preserve"> </w:t>
            </w:r>
            <w:r w:rsidRPr="00615721">
              <w:rPr>
                <w:lang w:val="en-GB"/>
              </w:rPr>
              <w:t>relevant</w:t>
            </w:r>
            <w:r w:rsidRPr="00615721">
              <w:rPr>
                <w:spacing w:val="-3"/>
                <w:lang w:val="en-GB"/>
              </w:rPr>
              <w:t xml:space="preserve"> </w:t>
            </w:r>
            <w:r w:rsidRPr="00615721">
              <w:rPr>
                <w:lang w:val="en-GB"/>
              </w:rPr>
              <w:t>EU</w:t>
            </w:r>
            <w:r w:rsidRPr="00615721">
              <w:rPr>
                <w:spacing w:val="-5"/>
                <w:lang w:val="en-GB"/>
              </w:rPr>
              <w:t xml:space="preserve"> </w:t>
            </w:r>
            <w:r w:rsidRPr="00615721">
              <w:rPr>
                <w:lang w:val="en-GB"/>
              </w:rPr>
              <w:t>policies</w:t>
            </w:r>
            <w:r w:rsidRPr="00615721">
              <w:rPr>
                <w:spacing w:val="-5"/>
                <w:lang w:val="en-GB"/>
              </w:rPr>
              <w:t xml:space="preserve"> </w:t>
            </w:r>
            <w:r w:rsidRPr="00615721">
              <w:rPr>
                <w:lang w:val="en-GB"/>
              </w:rPr>
              <w:t>and</w:t>
            </w:r>
            <w:r w:rsidRPr="00615721">
              <w:rPr>
                <w:spacing w:val="-5"/>
                <w:lang w:val="en-GB"/>
              </w:rPr>
              <w:t xml:space="preserve"> </w:t>
            </w:r>
            <w:r w:rsidRPr="00615721">
              <w:rPr>
                <w:lang w:val="en-GB"/>
              </w:rPr>
              <w:t>other</w:t>
            </w:r>
            <w:r w:rsidRPr="00615721">
              <w:rPr>
                <w:spacing w:val="-2"/>
                <w:lang w:val="en-GB"/>
              </w:rPr>
              <w:t xml:space="preserve"> </w:t>
            </w:r>
            <w:r w:rsidRPr="00615721">
              <w:rPr>
                <w:lang w:val="en-GB"/>
              </w:rPr>
              <w:t>EU</w:t>
            </w:r>
            <w:r w:rsidRPr="00615721">
              <w:rPr>
                <w:spacing w:val="-4"/>
                <w:lang w:val="en-GB"/>
              </w:rPr>
              <w:t xml:space="preserve"> </w:t>
            </w:r>
            <w:r w:rsidRPr="00615721">
              <w:rPr>
                <w:spacing w:val="-2"/>
                <w:lang w:val="en-GB"/>
              </w:rPr>
              <w:t>legislation</w:t>
            </w:r>
          </w:p>
        </w:tc>
        <w:tc>
          <w:tcPr>
            <w:tcW w:w="567" w:type="dxa"/>
          </w:tcPr>
          <w:p w14:paraId="33FC6148" w14:textId="77777777" w:rsidR="00F11542" w:rsidRPr="00615721" w:rsidRDefault="00F11542" w:rsidP="00D97BD8">
            <w:pPr>
              <w:pStyle w:val="TableParagraph"/>
              <w:rPr>
                <w:rFonts w:ascii="Times New Roman"/>
                <w:sz w:val="20"/>
                <w:lang w:val="en-GB"/>
              </w:rPr>
            </w:pPr>
          </w:p>
        </w:tc>
        <w:tc>
          <w:tcPr>
            <w:tcW w:w="569" w:type="dxa"/>
          </w:tcPr>
          <w:p w14:paraId="742CC5B8" w14:textId="77777777" w:rsidR="00F11542" w:rsidRPr="00615721" w:rsidRDefault="00F11542" w:rsidP="00D97BD8">
            <w:pPr>
              <w:pStyle w:val="TableParagraph"/>
              <w:rPr>
                <w:rFonts w:ascii="Times New Roman"/>
                <w:sz w:val="20"/>
                <w:lang w:val="en-GB"/>
              </w:rPr>
            </w:pPr>
          </w:p>
        </w:tc>
        <w:tc>
          <w:tcPr>
            <w:tcW w:w="567" w:type="dxa"/>
          </w:tcPr>
          <w:p w14:paraId="74AA1761" w14:textId="77777777" w:rsidR="00F11542" w:rsidRPr="00615721" w:rsidRDefault="00F11542" w:rsidP="00D97BD8">
            <w:pPr>
              <w:pStyle w:val="TableParagraph"/>
              <w:rPr>
                <w:rFonts w:ascii="Times New Roman"/>
                <w:sz w:val="20"/>
                <w:lang w:val="en-GB"/>
              </w:rPr>
            </w:pPr>
          </w:p>
        </w:tc>
        <w:tc>
          <w:tcPr>
            <w:tcW w:w="567" w:type="dxa"/>
          </w:tcPr>
          <w:p w14:paraId="3C4FE80A" w14:textId="77777777" w:rsidR="00F11542" w:rsidRPr="00615721" w:rsidRDefault="00F11542" w:rsidP="00D97BD8">
            <w:pPr>
              <w:pStyle w:val="TableParagraph"/>
              <w:rPr>
                <w:rFonts w:ascii="Times New Roman"/>
                <w:sz w:val="20"/>
                <w:lang w:val="en-GB"/>
              </w:rPr>
            </w:pPr>
          </w:p>
        </w:tc>
        <w:tc>
          <w:tcPr>
            <w:tcW w:w="567" w:type="dxa"/>
          </w:tcPr>
          <w:p w14:paraId="60858E97" w14:textId="77777777" w:rsidR="00F11542" w:rsidRPr="00615721" w:rsidRDefault="00F11542" w:rsidP="00D97BD8">
            <w:pPr>
              <w:pStyle w:val="TableParagraph"/>
              <w:rPr>
                <w:rFonts w:ascii="Times New Roman"/>
                <w:sz w:val="20"/>
                <w:lang w:val="en-GB"/>
              </w:rPr>
            </w:pPr>
          </w:p>
        </w:tc>
      </w:tr>
      <w:tr w:rsidR="00F11542" w:rsidRPr="00615721" w14:paraId="67A1C123" w14:textId="77777777" w:rsidTr="00D97BD8">
        <w:trPr>
          <w:trHeight w:val="625"/>
        </w:trPr>
        <w:tc>
          <w:tcPr>
            <w:tcW w:w="7799" w:type="dxa"/>
          </w:tcPr>
          <w:p w14:paraId="0FED6D6F" w14:textId="77777777" w:rsidR="00F11542" w:rsidRPr="00615721" w:rsidRDefault="00F11542" w:rsidP="00D97BD8">
            <w:pPr>
              <w:pStyle w:val="TableParagraph"/>
              <w:spacing w:before="102" w:line="252" w:lineRule="exact"/>
              <w:ind w:left="427" w:hanging="360"/>
              <w:rPr>
                <w:lang w:val="en-GB"/>
              </w:rPr>
            </w:pPr>
            <w:r w:rsidRPr="00615721">
              <w:rPr>
                <w:lang w:val="en-GB"/>
              </w:rPr>
              <w:t>J.</w:t>
            </w:r>
            <w:r w:rsidRPr="00615721">
              <w:rPr>
                <w:spacing w:val="80"/>
                <w:lang w:val="en-GB"/>
              </w:rPr>
              <w:t xml:space="preserve"> </w:t>
            </w:r>
            <w:r w:rsidRPr="00615721">
              <w:rPr>
                <w:lang w:val="en-GB"/>
              </w:rPr>
              <w:t>Is as aligned as possible to international sustainability standards</w:t>
            </w:r>
            <w:r w:rsidRPr="00615721">
              <w:rPr>
                <w:spacing w:val="-1"/>
                <w:lang w:val="en-GB"/>
              </w:rPr>
              <w:t xml:space="preserve"> </w:t>
            </w:r>
            <w:r w:rsidRPr="00615721">
              <w:rPr>
                <w:lang w:val="en-GB"/>
              </w:rPr>
              <w:t>given the CSRD requirements</w:t>
            </w:r>
          </w:p>
        </w:tc>
        <w:tc>
          <w:tcPr>
            <w:tcW w:w="567" w:type="dxa"/>
          </w:tcPr>
          <w:p w14:paraId="228BF7F1" w14:textId="77777777" w:rsidR="00F11542" w:rsidRPr="00615721" w:rsidRDefault="00F11542" w:rsidP="00D97BD8">
            <w:pPr>
              <w:pStyle w:val="TableParagraph"/>
              <w:rPr>
                <w:rFonts w:ascii="Times New Roman"/>
                <w:sz w:val="20"/>
                <w:lang w:val="en-GB"/>
              </w:rPr>
            </w:pPr>
          </w:p>
        </w:tc>
        <w:tc>
          <w:tcPr>
            <w:tcW w:w="569" w:type="dxa"/>
          </w:tcPr>
          <w:p w14:paraId="6EB3B05D" w14:textId="77777777" w:rsidR="00F11542" w:rsidRPr="00615721" w:rsidRDefault="00F11542" w:rsidP="00D97BD8">
            <w:pPr>
              <w:pStyle w:val="TableParagraph"/>
              <w:rPr>
                <w:rFonts w:ascii="Times New Roman"/>
                <w:sz w:val="20"/>
                <w:lang w:val="en-GB"/>
              </w:rPr>
            </w:pPr>
          </w:p>
        </w:tc>
        <w:tc>
          <w:tcPr>
            <w:tcW w:w="567" w:type="dxa"/>
          </w:tcPr>
          <w:p w14:paraId="7E81DB7D" w14:textId="77777777" w:rsidR="00F11542" w:rsidRPr="00615721" w:rsidRDefault="00F11542" w:rsidP="00D97BD8">
            <w:pPr>
              <w:pStyle w:val="TableParagraph"/>
              <w:rPr>
                <w:rFonts w:ascii="Times New Roman"/>
                <w:sz w:val="20"/>
                <w:lang w:val="en-GB"/>
              </w:rPr>
            </w:pPr>
          </w:p>
        </w:tc>
        <w:tc>
          <w:tcPr>
            <w:tcW w:w="567" w:type="dxa"/>
          </w:tcPr>
          <w:p w14:paraId="56CE466A" w14:textId="77777777" w:rsidR="00F11542" w:rsidRPr="00615721" w:rsidRDefault="00F11542" w:rsidP="00D97BD8">
            <w:pPr>
              <w:pStyle w:val="TableParagraph"/>
              <w:rPr>
                <w:rFonts w:ascii="Times New Roman"/>
                <w:sz w:val="20"/>
                <w:lang w:val="en-GB"/>
              </w:rPr>
            </w:pPr>
          </w:p>
        </w:tc>
        <w:tc>
          <w:tcPr>
            <w:tcW w:w="567" w:type="dxa"/>
          </w:tcPr>
          <w:p w14:paraId="42704206" w14:textId="77777777" w:rsidR="00F11542" w:rsidRPr="00615721" w:rsidRDefault="00F11542" w:rsidP="00D97BD8">
            <w:pPr>
              <w:pStyle w:val="TableParagraph"/>
              <w:rPr>
                <w:rFonts w:ascii="Times New Roman"/>
                <w:sz w:val="20"/>
                <w:lang w:val="en-GB"/>
              </w:rPr>
            </w:pPr>
          </w:p>
        </w:tc>
      </w:tr>
    </w:tbl>
    <w:p w14:paraId="437B3734" w14:textId="77777777" w:rsidR="00F11542" w:rsidRPr="00615721" w:rsidRDefault="00F11542" w:rsidP="00F11542">
      <w:pPr>
        <w:spacing w:before="121" w:line="256" w:lineRule="auto"/>
        <w:ind w:left="1416" w:right="1414"/>
        <w:jc w:val="both"/>
        <w:rPr>
          <w:b/>
          <w:lang w:val="en-GB"/>
        </w:rPr>
      </w:pPr>
      <w:r w:rsidRPr="00615721">
        <w:rPr>
          <w:b/>
          <w:lang w:val="en-GB"/>
        </w:rPr>
        <w:t>For part H, please explain why costs would be unreasonable and / or what particular benefit ESRS 2 offers</w:t>
      </w:r>
    </w:p>
    <w:p w14:paraId="69019769" w14:textId="77777777" w:rsidR="00F11542" w:rsidRPr="00615721" w:rsidRDefault="00F11542" w:rsidP="00F11542">
      <w:pPr>
        <w:spacing w:before="165" w:line="256" w:lineRule="auto"/>
        <w:ind w:left="1416" w:right="1415"/>
        <w:jc w:val="both"/>
        <w:rPr>
          <w:b/>
          <w:lang w:val="en-GB"/>
        </w:rPr>
      </w:pPr>
      <w:r w:rsidRPr="00615721">
        <w:rPr>
          <w:b/>
          <w:lang w:val="en-GB"/>
        </w:rPr>
        <w:t xml:space="preserve">For part I, please specify what European law or initiative you think is insufficiently </w:t>
      </w:r>
      <w:r w:rsidRPr="00615721">
        <w:rPr>
          <w:b/>
          <w:spacing w:val="-2"/>
          <w:lang w:val="en-GB"/>
        </w:rPr>
        <w:t>considered</w:t>
      </w:r>
    </w:p>
    <w:p w14:paraId="7D1A88F5" w14:textId="77777777" w:rsidR="00F11542" w:rsidRPr="00615721" w:rsidRDefault="00F11542" w:rsidP="00F11542">
      <w:pPr>
        <w:spacing w:before="162"/>
        <w:ind w:left="1416"/>
        <w:rPr>
          <w:b/>
          <w:lang w:val="en-GB"/>
        </w:rPr>
      </w:pPr>
      <w:r w:rsidRPr="00615721">
        <w:rPr>
          <w:b/>
          <w:lang w:val="en-GB"/>
        </w:rPr>
        <w:t>For</w:t>
      </w:r>
      <w:r w:rsidRPr="00615721">
        <w:rPr>
          <w:b/>
          <w:spacing w:val="-6"/>
          <w:lang w:val="en-GB"/>
        </w:rPr>
        <w:t xml:space="preserve"> </w:t>
      </w:r>
      <w:r w:rsidRPr="00615721">
        <w:rPr>
          <w:b/>
          <w:lang w:val="en-GB"/>
        </w:rPr>
        <w:t>part</w:t>
      </w:r>
      <w:r w:rsidRPr="00615721">
        <w:rPr>
          <w:b/>
          <w:spacing w:val="-2"/>
          <w:lang w:val="en-GB"/>
        </w:rPr>
        <w:t xml:space="preserve"> </w:t>
      </w:r>
      <w:r w:rsidRPr="00615721">
        <w:rPr>
          <w:b/>
          <w:lang w:val="en-GB"/>
        </w:rPr>
        <w:t>J,</w:t>
      </w:r>
      <w:r w:rsidRPr="00615721">
        <w:rPr>
          <w:b/>
          <w:spacing w:val="-2"/>
          <w:lang w:val="en-GB"/>
        </w:rPr>
        <w:t xml:space="preserve"> </w:t>
      </w:r>
      <w:r w:rsidRPr="00615721">
        <w:rPr>
          <w:b/>
          <w:lang w:val="en-GB"/>
        </w:rPr>
        <w:t>please</w:t>
      </w:r>
      <w:r w:rsidRPr="00615721">
        <w:rPr>
          <w:b/>
          <w:spacing w:val="-4"/>
          <w:lang w:val="en-GB"/>
        </w:rPr>
        <w:t xml:space="preserve"> </w:t>
      </w:r>
      <w:r w:rsidRPr="00615721">
        <w:rPr>
          <w:b/>
          <w:lang w:val="en-GB"/>
        </w:rPr>
        <w:t>explain</w:t>
      </w:r>
      <w:r w:rsidRPr="00615721">
        <w:rPr>
          <w:b/>
          <w:spacing w:val="-4"/>
          <w:lang w:val="en-GB"/>
        </w:rPr>
        <w:t xml:space="preserve"> </w:t>
      </w:r>
      <w:r w:rsidRPr="00615721">
        <w:rPr>
          <w:b/>
          <w:lang w:val="en-GB"/>
        </w:rPr>
        <w:t>how you</w:t>
      </w:r>
      <w:r w:rsidRPr="00615721">
        <w:rPr>
          <w:b/>
          <w:spacing w:val="-4"/>
          <w:lang w:val="en-GB"/>
        </w:rPr>
        <w:t xml:space="preserve"> </w:t>
      </w:r>
      <w:r w:rsidRPr="00615721">
        <w:rPr>
          <w:b/>
          <w:lang w:val="en-GB"/>
        </w:rPr>
        <w:t>think</w:t>
      </w:r>
      <w:r w:rsidRPr="00615721">
        <w:rPr>
          <w:b/>
          <w:spacing w:val="-6"/>
          <w:lang w:val="en-GB"/>
        </w:rPr>
        <w:t xml:space="preserve"> </w:t>
      </w:r>
      <w:r w:rsidRPr="00615721">
        <w:rPr>
          <w:b/>
          <w:lang w:val="en-GB"/>
        </w:rPr>
        <w:t>further</w:t>
      </w:r>
      <w:r w:rsidRPr="00615721">
        <w:rPr>
          <w:b/>
          <w:spacing w:val="-3"/>
          <w:lang w:val="en-GB"/>
        </w:rPr>
        <w:t xml:space="preserve"> </w:t>
      </w:r>
      <w:r w:rsidRPr="00615721">
        <w:rPr>
          <w:b/>
          <w:lang w:val="en-GB"/>
        </w:rPr>
        <w:t>alignment</w:t>
      </w:r>
      <w:r w:rsidRPr="00615721">
        <w:rPr>
          <w:b/>
          <w:spacing w:val="-4"/>
          <w:lang w:val="en-GB"/>
        </w:rPr>
        <w:t xml:space="preserve"> </w:t>
      </w:r>
      <w:r w:rsidRPr="00615721">
        <w:rPr>
          <w:b/>
          <w:lang w:val="en-GB"/>
        </w:rPr>
        <w:t>could</w:t>
      </w:r>
      <w:r w:rsidRPr="00615721">
        <w:rPr>
          <w:b/>
          <w:spacing w:val="-5"/>
          <w:lang w:val="en-GB"/>
        </w:rPr>
        <w:t xml:space="preserve"> </w:t>
      </w:r>
      <w:r w:rsidRPr="00615721">
        <w:rPr>
          <w:b/>
          <w:lang w:val="en-GB"/>
        </w:rPr>
        <w:t>be</w:t>
      </w:r>
      <w:r w:rsidRPr="00615721">
        <w:rPr>
          <w:b/>
          <w:spacing w:val="-4"/>
          <w:lang w:val="en-GB"/>
        </w:rPr>
        <w:t xml:space="preserve"> </w:t>
      </w:r>
      <w:r w:rsidRPr="00615721">
        <w:rPr>
          <w:b/>
          <w:spacing w:val="-2"/>
          <w:lang w:val="en-GB"/>
        </w:rPr>
        <w:t>reached</w:t>
      </w:r>
    </w:p>
    <w:p w14:paraId="7E051BD5" w14:textId="77777777" w:rsidR="00F11542" w:rsidRPr="00615721" w:rsidRDefault="00F11542" w:rsidP="00F11542">
      <w:pPr>
        <w:spacing w:before="184" w:line="256" w:lineRule="auto"/>
        <w:ind w:left="1416" w:right="1409"/>
        <w:jc w:val="both"/>
        <w:rPr>
          <w:b/>
          <w:lang w:val="en-GB"/>
        </w:rPr>
      </w:pPr>
      <w:r w:rsidRPr="00615721">
        <w:rPr>
          <w:b/>
          <w:lang w:val="en-GB"/>
        </w:rPr>
        <w:t>Please</w:t>
      </w:r>
      <w:r w:rsidRPr="00615721">
        <w:rPr>
          <w:b/>
          <w:spacing w:val="-3"/>
          <w:lang w:val="en-GB"/>
        </w:rPr>
        <w:t xml:space="preserve"> </w:t>
      </w:r>
      <w:r w:rsidRPr="00615721">
        <w:rPr>
          <w:b/>
          <w:lang w:val="en-GB"/>
        </w:rPr>
        <w:t>share</w:t>
      </w:r>
      <w:r w:rsidRPr="00615721">
        <w:rPr>
          <w:b/>
          <w:spacing w:val="-5"/>
          <w:lang w:val="en-GB"/>
        </w:rPr>
        <w:t xml:space="preserve"> </w:t>
      </w:r>
      <w:r w:rsidRPr="00615721">
        <w:rPr>
          <w:b/>
          <w:lang w:val="en-GB"/>
        </w:rPr>
        <w:t>any</w:t>
      </w:r>
      <w:r w:rsidRPr="00615721">
        <w:rPr>
          <w:b/>
          <w:spacing w:val="-7"/>
          <w:lang w:val="en-GB"/>
        </w:rPr>
        <w:t xml:space="preserve"> </w:t>
      </w:r>
      <w:r w:rsidRPr="00615721">
        <w:rPr>
          <w:b/>
          <w:lang w:val="en-GB"/>
        </w:rPr>
        <w:t>comments</w:t>
      </w:r>
      <w:r w:rsidRPr="00615721">
        <w:rPr>
          <w:b/>
          <w:spacing w:val="-5"/>
          <w:lang w:val="en-GB"/>
        </w:rPr>
        <w:t xml:space="preserve"> </w:t>
      </w:r>
      <w:r w:rsidRPr="00615721">
        <w:rPr>
          <w:b/>
          <w:lang w:val="en-GB"/>
        </w:rPr>
        <w:t>and</w:t>
      </w:r>
      <w:r w:rsidRPr="00615721">
        <w:rPr>
          <w:b/>
          <w:spacing w:val="-5"/>
          <w:lang w:val="en-GB"/>
        </w:rPr>
        <w:t xml:space="preserve"> </w:t>
      </w:r>
      <w:r w:rsidRPr="00615721">
        <w:rPr>
          <w:b/>
          <w:lang w:val="en-GB"/>
        </w:rPr>
        <w:t>suggestions</w:t>
      </w:r>
      <w:r w:rsidRPr="00615721">
        <w:rPr>
          <w:b/>
          <w:spacing w:val="-5"/>
          <w:lang w:val="en-GB"/>
        </w:rPr>
        <w:t xml:space="preserve"> </w:t>
      </w:r>
      <w:r w:rsidRPr="00615721">
        <w:rPr>
          <w:b/>
          <w:lang w:val="en-GB"/>
        </w:rPr>
        <w:t>for</w:t>
      </w:r>
      <w:r w:rsidRPr="00615721">
        <w:rPr>
          <w:b/>
          <w:spacing w:val="-4"/>
          <w:lang w:val="en-GB"/>
        </w:rPr>
        <w:t xml:space="preserve"> </w:t>
      </w:r>
      <w:r w:rsidRPr="00615721">
        <w:rPr>
          <w:b/>
          <w:lang w:val="en-GB"/>
        </w:rPr>
        <w:t>improvement</w:t>
      </w:r>
      <w:r w:rsidRPr="00615721">
        <w:rPr>
          <w:b/>
          <w:spacing w:val="-3"/>
          <w:lang w:val="en-GB"/>
        </w:rPr>
        <w:t xml:space="preserve"> </w:t>
      </w:r>
      <w:r w:rsidRPr="00615721">
        <w:rPr>
          <w:b/>
          <w:lang w:val="en-GB"/>
        </w:rPr>
        <w:t>you</w:t>
      </w:r>
      <w:r w:rsidRPr="00615721">
        <w:rPr>
          <w:b/>
          <w:spacing w:val="-3"/>
          <w:lang w:val="en-GB"/>
        </w:rPr>
        <w:t xml:space="preserve"> </w:t>
      </w:r>
      <w:r w:rsidRPr="00615721">
        <w:rPr>
          <w:b/>
          <w:lang w:val="en-GB"/>
        </w:rPr>
        <w:t>might</w:t>
      </w:r>
      <w:r w:rsidRPr="00615721">
        <w:rPr>
          <w:b/>
          <w:spacing w:val="-4"/>
          <w:lang w:val="en-GB"/>
        </w:rPr>
        <w:t xml:space="preserve"> </w:t>
      </w:r>
      <w:r w:rsidRPr="00615721">
        <w:rPr>
          <w:b/>
          <w:lang w:val="en-GB"/>
        </w:rPr>
        <w:t>have</w:t>
      </w:r>
      <w:r w:rsidRPr="00615721">
        <w:rPr>
          <w:b/>
          <w:spacing w:val="-4"/>
          <w:lang w:val="en-GB"/>
        </w:rPr>
        <w:t xml:space="preserve"> </w:t>
      </w:r>
      <w:r w:rsidRPr="00615721">
        <w:rPr>
          <w:b/>
          <w:lang w:val="en-GB"/>
        </w:rPr>
        <w:t>relating to</w:t>
      </w:r>
      <w:r w:rsidRPr="00615721">
        <w:rPr>
          <w:b/>
          <w:spacing w:val="-5"/>
          <w:lang w:val="en-GB"/>
        </w:rPr>
        <w:t xml:space="preserve"> </w:t>
      </w:r>
      <w:r w:rsidRPr="00615721">
        <w:rPr>
          <w:b/>
          <w:lang w:val="en-GB"/>
        </w:rPr>
        <w:t>the</w:t>
      </w:r>
      <w:r w:rsidRPr="00615721">
        <w:rPr>
          <w:b/>
          <w:spacing w:val="-4"/>
          <w:lang w:val="en-GB"/>
        </w:rPr>
        <w:t xml:space="preserve"> </w:t>
      </w:r>
      <w:r w:rsidRPr="00615721">
        <w:rPr>
          <w:b/>
          <w:lang w:val="en-GB"/>
        </w:rPr>
        <w:t>above</w:t>
      </w:r>
      <w:r w:rsidRPr="00615721">
        <w:rPr>
          <w:b/>
          <w:spacing w:val="-4"/>
          <w:lang w:val="en-GB"/>
        </w:rPr>
        <w:t xml:space="preserve"> </w:t>
      </w:r>
      <w:r w:rsidRPr="00615721">
        <w:rPr>
          <w:b/>
          <w:lang w:val="en-GB"/>
        </w:rPr>
        <w:t>questions,</w:t>
      </w:r>
      <w:r w:rsidRPr="00615721">
        <w:rPr>
          <w:b/>
          <w:spacing w:val="-4"/>
          <w:lang w:val="en-GB"/>
        </w:rPr>
        <w:t xml:space="preserve"> </w:t>
      </w:r>
      <w:r w:rsidRPr="00615721">
        <w:rPr>
          <w:b/>
          <w:lang w:val="en-GB"/>
        </w:rPr>
        <w:t>referring</w:t>
      </w:r>
      <w:r w:rsidRPr="00615721">
        <w:rPr>
          <w:b/>
          <w:spacing w:val="-4"/>
          <w:lang w:val="en-GB"/>
        </w:rPr>
        <w:t xml:space="preserve"> </w:t>
      </w:r>
      <w:r w:rsidRPr="00615721">
        <w:rPr>
          <w:b/>
          <w:lang w:val="en-GB"/>
        </w:rPr>
        <w:t>explicitly</w:t>
      </w:r>
      <w:r w:rsidRPr="00615721">
        <w:rPr>
          <w:b/>
          <w:spacing w:val="-7"/>
          <w:lang w:val="en-GB"/>
        </w:rPr>
        <w:t xml:space="preserve"> </w:t>
      </w:r>
      <w:r w:rsidRPr="00615721">
        <w:rPr>
          <w:b/>
          <w:lang w:val="en-GB"/>
        </w:rPr>
        <w:t>to</w:t>
      </w:r>
      <w:r w:rsidRPr="00615721">
        <w:rPr>
          <w:b/>
          <w:spacing w:val="-4"/>
          <w:lang w:val="en-GB"/>
        </w:rPr>
        <w:t xml:space="preserve"> </w:t>
      </w:r>
      <w:r w:rsidRPr="00615721">
        <w:rPr>
          <w:b/>
          <w:lang w:val="en-GB"/>
        </w:rPr>
        <w:t>the</w:t>
      </w:r>
      <w:r w:rsidRPr="00615721">
        <w:rPr>
          <w:b/>
          <w:spacing w:val="-4"/>
          <w:lang w:val="en-GB"/>
        </w:rPr>
        <w:t xml:space="preserve"> </w:t>
      </w:r>
      <w:r w:rsidRPr="00615721">
        <w:rPr>
          <w:b/>
          <w:lang w:val="en-GB"/>
        </w:rPr>
        <w:t>part</w:t>
      </w:r>
      <w:r w:rsidRPr="00615721">
        <w:rPr>
          <w:b/>
          <w:spacing w:val="-4"/>
          <w:lang w:val="en-GB"/>
        </w:rPr>
        <w:t xml:space="preserve"> </w:t>
      </w:r>
      <w:r w:rsidRPr="00615721">
        <w:rPr>
          <w:b/>
          <w:lang w:val="en-GB"/>
        </w:rPr>
        <w:t>of</w:t>
      </w:r>
      <w:r w:rsidRPr="00615721">
        <w:rPr>
          <w:b/>
          <w:spacing w:val="-5"/>
          <w:lang w:val="en-GB"/>
        </w:rPr>
        <w:t xml:space="preserve"> </w:t>
      </w:r>
      <w:r w:rsidRPr="00615721">
        <w:rPr>
          <w:b/>
          <w:lang w:val="en-GB"/>
        </w:rPr>
        <w:t>the</w:t>
      </w:r>
      <w:r w:rsidRPr="00615721">
        <w:rPr>
          <w:b/>
          <w:spacing w:val="-6"/>
          <w:lang w:val="en-GB"/>
        </w:rPr>
        <w:t xml:space="preserve"> </w:t>
      </w:r>
      <w:r w:rsidRPr="00615721">
        <w:rPr>
          <w:b/>
          <w:lang w:val="en-GB"/>
        </w:rPr>
        <w:t>question</w:t>
      </w:r>
      <w:r w:rsidRPr="00615721">
        <w:rPr>
          <w:b/>
          <w:spacing w:val="-8"/>
          <w:lang w:val="en-GB"/>
        </w:rPr>
        <w:t xml:space="preserve"> </w:t>
      </w:r>
      <w:r w:rsidRPr="00615721">
        <w:rPr>
          <w:b/>
          <w:lang w:val="en-GB"/>
        </w:rPr>
        <w:t>you</w:t>
      </w:r>
      <w:r w:rsidRPr="00615721">
        <w:rPr>
          <w:b/>
          <w:spacing w:val="-4"/>
          <w:lang w:val="en-GB"/>
        </w:rPr>
        <w:t xml:space="preserve"> </w:t>
      </w:r>
      <w:r w:rsidRPr="00615721">
        <w:rPr>
          <w:b/>
          <w:lang w:val="en-GB"/>
        </w:rPr>
        <w:t>are</w:t>
      </w:r>
      <w:r w:rsidRPr="00615721">
        <w:rPr>
          <w:b/>
          <w:spacing w:val="-4"/>
          <w:lang w:val="en-GB"/>
        </w:rPr>
        <w:t xml:space="preserve"> </w:t>
      </w:r>
      <w:r w:rsidRPr="00615721">
        <w:rPr>
          <w:b/>
          <w:lang w:val="en-GB"/>
        </w:rPr>
        <w:t xml:space="preserve">providing </w:t>
      </w:r>
      <w:r w:rsidRPr="00615721">
        <w:rPr>
          <w:b/>
          <w:spacing w:val="-2"/>
          <w:lang w:val="en-GB"/>
        </w:rPr>
        <w:t>comment</w:t>
      </w:r>
    </w:p>
    <w:p w14:paraId="2509ABE6" w14:textId="77777777" w:rsidR="00F11542" w:rsidRPr="00615721" w:rsidRDefault="00F11542" w:rsidP="00F11542">
      <w:pPr>
        <w:spacing w:line="256" w:lineRule="auto"/>
        <w:jc w:val="both"/>
        <w:rPr>
          <w:lang w:val="en-GB"/>
        </w:rPr>
        <w:sectPr w:rsidR="00F11542" w:rsidRPr="00615721" w:rsidSect="00313E36">
          <w:pgSz w:w="11910" w:h="16840"/>
          <w:pgMar w:top="1320" w:right="0" w:bottom="1320" w:left="0" w:header="0" w:footer="1128" w:gutter="0"/>
          <w:cols w:space="720"/>
        </w:sectPr>
      </w:pPr>
    </w:p>
    <w:p w14:paraId="7F145138" w14:textId="77777777" w:rsidR="00F11542" w:rsidRPr="00615721" w:rsidRDefault="00F11542" w:rsidP="00F11542">
      <w:pPr>
        <w:pStyle w:val="Nadpis6"/>
        <w:spacing w:before="75"/>
        <w:rPr>
          <w:lang w:val="en-GB"/>
        </w:rPr>
      </w:pPr>
      <w:r w:rsidRPr="00615721">
        <w:rPr>
          <w:lang w:val="en-GB"/>
        </w:rPr>
        <w:lastRenderedPageBreak/>
        <w:t>ESRS</w:t>
      </w:r>
      <w:r w:rsidRPr="00615721">
        <w:rPr>
          <w:spacing w:val="-3"/>
          <w:lang w:val="en-GB"/>
        </w:rPr>
        <w:t xml:space="preserve"> </w:t>
      </w:r>
      <w:r w:rsidRPr="00615721">
        <w:rPr>
          <w:lang w:val="en-GB"/>
        </w:rPr>
        <w:t>E1</w:t>
      </w:r>
      <w:r w:rsidRPr="00615721">
        <w:rPr>
          <w:spacing w:val="-3"/>
          <w:lang w:val="en-GB"/>
        </w:rPr>
        <w:t xml:space="preserve"> </w:t>
      </w:r>
      <w:r w:rsidRPr="00615721">
        <w:rPr>
          <w:lang w:val="en-GB"/>
        </w:rPr>
        <w:t>–</w:t>
      </w:r>
      <w:r w:rsidRPr="00615721">
        <w:rPr>
          <w:spacing w:val="-3"/>
          <w:lang w:val="en-GB"/>
        </w:rPr>
        <w:t xml:space="preserve"> </w:t>
      </w:r>
      <w:r w:rsidRPr="00615721">
        <w:rPr>
          <w:lang w:val="en-GB"/>
        </w:rPr>
        <w:t>Climate</w:t>
      </w:r>
      <w:r w:rsidRPr="00615721">
        <w:rPr>
          <w:spacing w:val="-2"/>
          <w:lang w:val="en-GB"/>
        </w:rPr>
        <w:t xml:space="preserve"> change</w:t>
      </w:r>
    </w:p>
    <w:p w14:paraId="497CDA2A" w14:textId="77777777" w:rsidR="00F11542" w:rsidRPr="00615721" w:rsidRDefault="00F11542" w:rsidP="00F11542">
      <w:pPr>
        <w:spacing w:before="184"/>
        <w:ind w:left="1416" w:right="1428"/>
        <w:jc w:val="both"/>
        <w:rPr>
          <w:sz w:val="20"/>
          <w:lang w:val="en-GB"/>
        </w:rPr>
      </w:pPr>
      <w:r w:rsidRPr="00615721">
        <w:rPr>
          <w:sz w:val="20"/>
          <w:lang w:val="en-GB"/>
        </w:rPr>
        <w:t>The objective of this [draft] standard is to specify Disclosure Requirements which will enable users of sustainability reporting to understand:</w:t>
      </w:r>
    </w:p>
    <w:p w14:paraId="55CA4ACF" w14:textId="77777777" w:rsidR="00F11542" w:rsidRPr="00615721" w:rsidRDefault="00F11542" w:rsidP="00F11542">
      <w:pPr>
        <w:pStyle w:val="Odsekzoznamu"/>
        <w:numPr>
          <w:ilvl w:val="1"/>
          <w:numId w:val="38"/>
        </w:numPr>
        <w:tabs>
          <w:tab w:val="left" w:pos="2125"/>
        </w:tabs>
        <w:spacing w:before="118"/>
        <w:ind w:right="1425"/>
        <w:rPr>
          <w:sz w:val="20"/>
          <w:lang w:val="en-GB"/>
        </w:rPr>
      </w:pPr>
      <w:r w:rsidRPr="00615721">
        <w:rPr>
          <w:sz w:val="20"/>
          <w:lang w:val="en-GB"/>
        </w:rPr>
        <w:t>how</w:t>
      </w:r>
      <w:r w:rsidRPr="00615721">
        <w:rPr>
          <w:spacing w:val="-8"/>
          <w:sz w:val="20"/>
          <w:lang w:val="en-GB"/>
        </w:rPr>
        <w:t xml:space="preserve"> </w:t>
      </w:r>
      <w:r w:rsidRPr="00615721">
        <w:rPr>
          <w:sz w:val="20"/>
          <w:lang w:val="en-GB"/>
        </w:rPr>
        <w:t>the</w:t>
      </w:r>
      <w:r w:rsidRPr="00615721">
        <w:rPr>
          <w:spacing w:val="-7"/>
          <w:sz w:val="20"/>
          <w:lang w:val="en-GB"/>
        </w:rPr>
        <w:t xml:space="preserve"> </w:t>
      </w:r>
      <w:r w:rsidRPr="00615721">
        <w:rPr>
          <w:sz w:val="20"/>
          <w:lang w:val="en-GB"/>
        </w:rPr>
        <w:t>undertaking</w:t>
      </w:r>
      <w:r w:rsidRPr="00615721">
        <w:rPr>
          <w:spacing w:val="-9"/>
          <w:sz w:val="20"/>
          <w:lang w:val="en-GB"/>
        </w:rPr>
        <w:t xml:space="preserve"> </w:t>
      </w:r>
      <w:r w:rsidRPr="00615721">
        <w:rPr>
          <w:sz w:val="20"/>
          <w:lang w:val="en-GB"/>
        </w:rPr>
        <w:t>affects</w:t>
      </w:r>
      <w:r w:rsidRPr="00615721">
        <w:rPr>
          <w:spacing w:val="-5"/>
          <w:sz w:val="20"/>
          <w:lang w:val="en-GB"/>
        </w:rPr>
        <w:t xml:space="preserve"> </w:t>
      </w:r>
      <w:r w:rsidRPr="00615721">
        <w:rPr>
          <w:sz w:val="20"/>
          <w:lang w:val="en-GB"/>
        </w:rPr>
        <w:t>climate</w:t>
      </w:r>
      <w:r w:rsidRPr="00615721">
        <w:rPr>
          <w:spacing w:val="-9"/>
          <w:sz w:val="20"/>
          <w:lang w:val="en-GB"/>
        </w:rPr>
        <w:t xml:space="preserve"> </w:t>
      </w:r>
      <w:r w:rsidRPr="00615721">
        <w:rPr>
          <w:sz w:val="20"/>
          <w:lang w:val="en-GB"/>
        </w:rPr>
        <w:t>change,</w:t>
      </w:r>
      <w:r w:rsidRPr="00615721">
        <w:rPr>
          <w:spacing w:val="-7"/>
          <w:sz w:val="20"/>
          <w:lang w:val="en-GB"/>
        </w:rPr>
        <w:t xml:space="preserve"> </w:t>
      </w:r>
      <w:r w:rsidRPr="00615721">
        <w:rPr>
          <w:sz w:val="20"/>
          <w:lang w:val="en-GB"/>
        </w:rPr>
        <w:t>in</w:t>
      </w:r>
      <w:r w:rsidRPr="00615721">
        <w:rPr>
          <w:spacing w:val="-7"/>
          <w:sz w:val="20"/>
          <w:lang w:val="en-GB"/>
        </w:rPr>
        <w:t xml:space="preserve"> </w:t>
      </w:r>
      <w:r w:rsidRPr="00615721">
        <w:rPr>
          <w:sz w:val="20"/>
          <w:lang w:val="en-GB"/>
        </w:rPr>
        <w:t>terms</w:t>
      </w:r>
      <w:r w:rsidRPr="00615721">
        <w:rPr>
          <w:spacing w:val="-8"/>
          <w:sz w:val="20"/>
          <w:lang w:val="en-GB"/>
        </w:rPr>
        <w:t xml:space="preserve"> </w:t>
      </w:r>
      <w:r w:rsidRPr="00615721">
        <w:rPr>
          <w:sz w:val="20"/>
          <w:lang w:val="en-GB"/>
        </w:rPr>
        <w:t>of</w:t>
      </w:r>
      <w:r w:rsidRPr="00615721">
        <w:rPr>
          <w:spacing w:val="-9"/>
          <w:sz w:val="20"/>
          <w:lang w:val="en-GB"/>
        </w:rPr>
        <w:t xml:space="preserve"> </w:t>
      </w:r>
      <w:r w:rsidRPr="00615721">
        <w:rPr>
          <w:sz w:val="20"/>
          <w:lang w:val="en-GB"/>
        </w:rPr>
        <w:t>positive</w:t>
      </w:r>
      <w:r w:rsidRPr="00615721">
        <w:rPr>
          <w:spacing w:val="-7"/>
          <w:sz w:val="20"/>
          <w:lang w:val="en-GB"/>
        </w:rPr>
        <w:t xml:space="preserve"> </w:t>
      </w:r>
      <w:r w:rsidRPr="00615721">
        <w:rPr>
          <w:sz w:val="20"/>
          <w:lang w:val="en-GB"/>
        </w:rPr>
        <w:t>and</w:t>
      </w:r>
      <w:r w:rsidRPr="00615721">
        <w:rPr>
          <w:spacing w:val="-7"/>
          <w:sz w:val="20"/>
          <w:lang w:val="en-GB"/>
        </w:rPr>
        <w:t xml:space="preserve"> </w:t>
      </w:r>
      <w:r w:rsidRPr="00615721">
        <w:rPr>
          <w:sz w:val="20"/>
          <w:lang w:val="en-GB"/>
        </w:rPr>
        <w:t>negative</w:t>
      </w:r>
      <w:r w:rsidRPr="00615721">
        <w:rPr>
          <w:spacing w:val="-7"/>
          <w:sz w:val="20"/>
          <w:lang w:val="en-GB"/>
        </w:rPr>
        <w:t xml:space="preserve"> </w:t>
      </w:r>
      <w:r w:rsidRPr="00615721">
        <w:rPr>
          <w:sz w:val="20"/>
          <w:lang w:val="en-GB"/>
        </w:rPr>
        <w:t>material</w:t>
      </w:r>
      <w:r w:rsidRPr="00615721">
        <w:rPr>
          <w:spacing w:val="-8"/>
          <w:sz w:val="20"/>
          <w:lang w:val="en-GB"/>
        </w:rPr>
        <w:t xml:space="preserve"> </w:t>
      </w:r>
      <w:r w:rsidRPr="00615721">
        <w:rPr>
          <w:sz w:val="20"/>
          <w:lang w:val="en-GB"/>
        </w:rPr>
        <w:t>actual</w:t>
      </w:r>
      <w:r w:rsidRPr="00615721">
        <w:rPr>
          <w:spacing w:val="-8"/>
          <w:sz w:val="20"/>
          <w:lang w:val="en-GB"/>
        </w:rPr>
        <w:t xml:space="preserve"> </w:t>
      </w:r>
      <w:r w:rsidRPr="00615721">
        <w:rPr>
          <w:sz w:val="20"/>
          <w:lang w:val="en-GB"/>
        </w:rPr>
        <w:t>or potential adverse impact;</w:t>
      </w:r>
    </w:p>
    <w:p w14:paraId="4CA4C0F6" w14:textId="77777777" w:rsidR="00F11542" w:rsidRPr="00615721" w:rsidRDefault="00F11542" w:rsidP="00F11542">
      <w:pPr>
        <w:pStyle w:val="Odsekzoznamu"/>
        <w:numPr>
          <w:ilvl w:val="1"/>
          <w:numId w:val="38"/>
        </w:numPr>
        <w:tabs>
          <w:tab w:val="left" w:pos="2125"/>
        </w:tabs>
        <w:ind w:right="1416"/>
        <w:rPr>
          <w:sz w:val="20"/>
          <w:lang w:val="en-GB"/>
        </w:rPr>
      </w:pPr>
      <w:r w:rsidRPr="00615721">
        <w:rPr>
          <w:sz w:val="20"/>
          <w:lang w:val="en-GB"/>
        </w:rPr>
        <w:t>its past, current, and future mitigation efforts in line with the Paris Agreement (or an updated international agreement on climate change) and limiting global warming to 1.5°C;</w:t>
      </w:r>
    </w:p>
    <w:p w14:paraId="678B8E6F" w14:textId="77777777" w:rsidR="00F11542" w:rsidRPr="00615721" w:rsidRDefault="00F11542" w:rsidP="00F11542">
      <w:pPr>
        <w:pStyle w:val="Odsekzoznamu"/>
        <w:numPr>
          <w:ilvl w:val="1"/>
          <w:numId w:val="38"/>
        </w:numPr>
        <w:tabs>
          <w:tab w:val="left" w:pos="2125"/>
        </w:tabs>
        <w:ind w:right="1416"/>
        <w:rPr>
          <w:sz w:val="20"/>
          <w:lang w:val="en-GB"/>
        </w:rPr>
      </w:pPr>
      <w:r w:rsidRPr="00615721">
        <w:rPr>
          <w:sz w:val="20"/>
          <w:lang w:val="en-GB"/>
        </w:rPr>
        <w:t>the plans and</w:t>
      </w:r>
      <w:r w:rsidRPr="00615721">
        <w:rPr>
          <w:spacing w:val="-2"/>
          <w:sz w:val="20"/>
          <w:lang w:val="en-GB"/>
        </w:rPr>
        <w:t xml:space="preserve"> </w:t>
      </w:r>
      <w:r w:rsidRPr="00615721">
        <w:rPr>
          <w:sz w:val="20"/>
          <w:lang w:val="en-GB"/>
        </w:rPr>
        <w:t>capacity</w:t>
      </w:r>
      <w:r w:rsidRPr="00615721">
        <w:rPr>
          <w:spacing w:val="-1"/>
          <w:sz w:val="20"/>
          <w:lang w:val="en-GB"/>
        </w:rPr>
        <w:t xml:space="preserve"> </w:t>
      </w:r>
      <w:r w:rsidRPr="00615721">
        <w:rPr>
          <w:sz w:val="20"/>
          <w:lang w:val="en-GB"/>
        </w:rPr>
        <w:t>of the</w:t>
      </w:r>
      <w:r w:rsidRPr="00615721">
        <w:rPr>
          <w:spacing w:val="-2"/>
          <w:sz w:val="20"/>
          <w:lang w:val="en-GB"/>
        </w:rPr>
        <w:t xml:space="preserve"> </w:t>
      </w:r>
      <w:r w:rsidRPr="00615721">
        <w:rPr>
          <w:sz w:val="20"/>
          <w:lang w:val="en-GB"/>
        </w:rPr>
        <w:t>undertaking to adapt its business model(s) and</w:t>
      </w:r>
      <w:r w:rsidRPr="00615721">
        <w:rPr>
          <w:spacing w:val="-1"/>
          <w:sz w:val="20"/>
          <w:lang w:val="en-GB"/>
        </w:rPr>
        <w:t xml:space="preserve"> </w:t>
      </w:r>
      <w:r w:rsidRPr="00615721">
        <w:rPr>
          <w:sz w:val="20"/>
          <w:lang w:val="en-GB"/>
        </w:rPr>
        <w:t>operations in line with</w:t>
      </w:r>
      <w:r w:rsidRPr="00615721">
        <w:rPr>
          <w:spacing w:val="-14"/>
          <w:sz w:val="20"/>
          <w:lang w:val="en-GB"/>
        </w:rPr>
        <w:t xml:space="preserve"> </w:t>
      </w:r>
      <w:r w:rsidRPr="00615721">
        <w:rPr>
          <w:sz w:val="20"/>
          <w:lang w:val="en-GB"/>
        </w:rPr>
        <w:t>the</w:t>
      </w:r>
      <w:r w:rsidRPr="00615721">
        <w:rPr>
          <w:spacing w:val="-15"/>
          <w:sz w:val="20"/>
          <w:lang w:val="en-GB"/>
        </w:rPr>
        <w:t xml:space="preserve"> </w:t>
      </w:r>
      <w:r w:rsidRPr="00615721">
        <w:rPr>
          <w:sz w:val="20"/>
          <w:lang w:val="en-GB"/>
        </w:rPr>
        <w:t>transition</w:t>
      </w:r>
      <w:r w:rsidRPr="00615721">
        <w:rPr>
          <w:spacing w:val="-14"/>
          <w:sz w:val="20"/>
          <w:lang w:val="en-GB"/>
        </w:rPr>
        <w:t xml:space="preserve"> </w:t>
      </w:r>
      <w:r w:rsidRPr="00615721">
        <w:rPr>
          <w:sz w:val="20"/>
          <w:lang w:val="en-GB"/>
        </w:rPr>
        <w:t>to</w:t>
      </w:r>
      <w:r w:rsidRPr="00615721">
        <w:rPr>
          <w:spacing w:val="-14"/>
          <w:sz w:val="20"/>
          <w:lang w:val="en-GB"/>
        </w:rPr>
        <w:t xml:space="preserve"> </w:t>
      </w:r>
      <w:r w:rsidRPr="00615721">
        <w:rPr>
          <w:sz w:val="20"/>
          <w:lang w:val="en-GB"/>
        </w:rPr>
        <w:t>a</w:t>
      </w:r>
      <w:r w:rsidRPr="00615721">
        <w:rPr>
          <w:spacing w:val="-16"/>
          <w:sz w:val="20"/>
          <w:lang w:val="en-GB"/>
        </w:rPr>
        <w:t xml:space="preserve"> </w:t>
      </w:r>
      <w:r w:rsidRPr="00615721">
        <w:rPr>
          <w:sz w:val="20"/>
          <w:lang w:val="en-GB"/>
        </w:rPr>
        <w:t>sustainable</w:t>
      </w:r>
      <w:r w:rsidRPr="00615721">
        <w:rPr>
          <w:spacing w:val="-14"/>
          <w:sz w:val="20"/>
          <w:lang w:val="en-GB"/>
        </w:rPr>
        <w:t xml:space="preserve"> </w:t>
      </w:r>
      <w:r w:rsidRPr="00615721">
        <w:rPr>
          <w:sz w:val="20"/>
          <w:lang w:val="en-GB"/>
        </w:rPr>
        <w:t>economy</w:t>
      </w:r>
      <w:r w:rsidRPr="00615721">
        <w:rPr>
          <w:spacing w:val="-18"/>
          <w:sz w:val="20"/>
          <w:lang w:val="en-GB"/>
        </w:rPr>
        <w:t xml:space="preserve"> </w:t>
      </w:r>
      <w:r w:rsidRPr="00615721">
        <w:rPr>
          <w:sz w:val="20"/>
          <w:lang w:val="en-GB"/>
        </w:rPr>
        <w:t>and</w:t>
      </w:r>
      <w:r w:rsidRPr="00615721">
        <w:rPr>
          <w:spacing w:val="-14"/>
          <w:sz w:val="20"/>
          <w:lang w:val="en-GB"/>
        </w:rPr>
        <w:t xml:space="preserve"> </w:t>
      </w:r>
      <w:r w:rsidRPr="00615721">
        <w:rPr>
          <w:sz w:val="20"/>
          <w:lang w:val="en-GB"/>
        </w:rPr>
        <w:t>to</w:t>
      </w:r>
      <w:r w:rsidRPr="00615721">
        <w:rPr>
          <w:spacing w:val="-14"/>
          <w:sz w:val="20"/>
          <w:lang w:val="en-GB"/>
        </w:rPr>
        <w:t xml:space="preserve"> </w:t>
      </w:r>
      <w:r w:rsidRPr="00615721">
        <w:rPr>
          <w:sz w:val="20"/>
          <w:lang w:val="en-GB"/>
        </w:rPr>
        <w:t>contribute</w:t>
      </w:r>
      <w:r w:rsidRPr="00615721">
        <w:rPr>
          <w:spacing w:val="-14"/>
          <w:sz w:val="20"/>
          <w:lang w:val="en-GB"/>
        </w:rPr>
        <w:t xml:space="preserve"> </w:t>
      </w:r>
      <w:r w:rsidRPr="00615721">
        <w:rPr>
          <w:sz w:val="20"/>
          <w:lang w:val="en-GB"/>
        </w:rPr>
        <w:t>to</w:t>
      </w:r>
      <w:r w:rsidRPr="00615721">
        <w:rPr>
          <w:spacing w:val="-14"/>
          <w:sz w:val="20"/>
          <w:lang w:val="en-GB"/>
        </w:rPr>
        <w:t xml:space="preserve"> </w:t>
      </w:r>
      <w:r w:rsidRPr="00615721">
        <w:rPr>
          <w:sz w:val="20"/>
          <w:lang w:val="en-GB"/>
        </w:rPr>
        <w:t>limiting</w:t>
      </w:r>
      <w:r w:rsidRPr="00615721">
        <w:rPr>
          <w:spacing w:val="-14"/>
          <w:sz w:val="20"/>
          <w:lang w:val="en-GB"/>
        </w:rPr>
        <w:t xml:space="preserve"> </w:t>
      </w:r>
      <w:r w:rsidRPr="00615721">
        <w:rPr>
          <w:sz w:val="20"/>
          <w:lang w:val="en-GB"/>
        </w:rPr>
        <w:t>global</w:t>
      </w:r>
      <w:r w:rsidRPr="00615721">
        <w:rPr>
          <w:spacing w:val="-13"/>
          <w:sz w:val="20"/>
          <w:lang w:val="en-GB"/>
        </w:rPr>
        <w:t xml:space="preserve"> </w:t>
      </w:r>
      <w:r w:rsidRPr="00615721">
        <w:rPr>
          <w:sz w:val="20"/>
          <w:lang w:val="en-GB"/>
        </w:rPr>
        <w:t>warming</w:t>
      </w:r>
      <w:r w:rsidRPr="00615721">
        <w:rPr>
          <w:spacing w:val="-15"/>
          <w:sz w:val="20"/>
          <w:lang w:val="en-GB"/>
        </w:rPr>
        <w:t xml:space="preserve"> </w:t>
      </w:r>
      <w:r w:rsidRPr="00615721">
        <w:rPr>
          <w:sz w:val="20"/>
          <w:lang w:val="en-GB"/>
        </w:rPr>
        <w:t>to</w:t>
      </w:r>
      <w:r w:rsidRPr="00615721">
        <w:rPr>
          <w:spacing w:val="-14"/>
          <w:sz w:val="20"/>
          <w:lang w:val="en-GB"/>
        </w:rPr>
        <w:t xml:space="preserve"> </w:t>
      </w:r>
      <w:r w:rsidRPr="00615721">
        <w:rPr>
          <w:sz w:val="20"/>
          <w:lang w:val="en-GB"/>
        </w:rPr>
        <w:t>1.5°C;</w:t>
      </w:r>
    </w:p>
    <w:p w14:paraId="6FE415D5" w14:textId="77777777" w:rsidR="00F11542" w:rsidRPr="00615721" w:rsidRDefault="00F11542" w:rsidP="00F11542">
      <w:pPr>
        <w:pStyle w:val="Odsekzoznamu"/>
        <w:numPr>
          <w:ilvl w:val="1"/>
          <w:numId w:val="38"/>
        </w:numPr>
        <w:tabs>
          <w:tab w:val="left" w:pos="2125"/>
        </w:tabs>
        <w:spacing w:before="118"/>
        <w:ind w:right="1416"/>
        <w:rPr>
          <w:sz w:val="20"/>
          <w:lang w:val="en-GB"/>
        </w:rPr>
      </w:pPr>
      <w:r w:rsidRPr="00615721">
        <w:rPr>
          <w:sz w:val="20"/>
          <w:lang w:val="en-GB"/>
        </w:rPr>
        <w:t>any</w:t>
      </w:r>
      <w:r w:rsidRPr="00615721">
        <w:rPr>
          <w:spacing w:val="-5"/>
          <w:sz w:val="20"/>
          <w:lang w:val="en-GB"/>
        </w:rPr>
        <w:t xml:space="preserve"> </w:t>
      </w:r>
      <w:r w:rsidRPr="00615721">
        <w:rPr>
          <w:sz w:val="20"/>
          <w:lang w:val="en-GB"/>
        </w:rPr>
        <w:t>other</w:t>
      </w:r>
      <w:r w:rsidRPr="00615721">
        <w:rPr>
          <w:spacing w:val="-3"/>
          <w:sz w:val="20"/>
          <w:lang w:val="en-GB"/>
        </w:rPr>
        <w:t xml:space="preserve"> </w:t>
      </w:r>
      <w:r w:rsidRPr="00615721">
        <w:rPr>
          <w:sz w:val="20"/>
          <w:lang w:val="en-GB"/>
        </w:rPr>
        <w:t>actions</w:t>
      </w:r>
      <w:r w:rsidRPr="00615721">
        <w:rPr>
          <w:spacing w:val="-2"/>
          <w:sz w:val="20"/>
          <w:lang w:val="en-GB"/>
        </w:rPr>
        <w:t xml:space="preserve"> </w:t>
      </w:r>
      <w:r w:rsidRPr="00615721">
        <w:rPr>
          <w:sz w:val="20"/>
          <w:lang w:val="en-GB"/>
        </w:rPr>
        <w:t>taken,</w:t>
      </w:r>
      <w:r w:rsidRPr="00615721">
        <w:rPr>
          <w:spacing w:val="-3"/>
          <w:sz w:val="20"/>
          <w:lang w:val="en-GB"/>
        </w:rPr>
        <w:t xml:space="preserve"> </w:t>
      </w:r>
      <w:r w:rsidRPr="00615721">
        <w:rPr>
          <w:sz w:val="20"/>
          <w:lang w:val="en-GB"/>
        </w:rPr>
        <w:t>and</w:t>
      </w:r>
      <w:r w:rsidRPr="00615721">
        <w:rPr>
          <w:spacing w:val="-4"/>
          <w:sz w:val="20"/>
          <w:lang w:val="en-GB"/>
        </w:rPr>
        <w:t xml:space="preserve"> </w:t>
      </w:r>
      <w:r w:rsidRPr="00615721">
        <w:rPr>
          <w:sz w:val="20"/>
          <w:lang w:val="en-GB"/>
        </w:rPr>
        <w:t>the</w:t>
      </w:r>
      <w:r w:rsidRPr="00615721">
        <w:rPr>
          <w:spacing w:val="-2"/>
          <w:sz w:val="20"/>
          <w:lang w:val="en-GB"/>
        </w:rPr>
        <w:t xml:space="preserve"> </w:t>
      </w:r>
      <w:r w:rsidRPr="00615721">
        <w:rPr>
          <w:sz w:val="20"/>
          <w:lang w:val="en-GB"/>
        </w:rPr>
        <w:t>result</w:t>
      </w:r>
      <w:r w:rsidRPr="00615721">
        <w:rPr>
          <w:spacing w:val="-1"/>
          <w:sz w:val="20"/>
          <w:lang w:val="en-GB"/>
        </w:rPr>
        <w:t xml:space="preserve"> </w:t>
      </w:r>
      <w:r w:rsidRPr="00615721">
        <w:rPr>
          <w:sz w:val="20"/>
          <w:lang w:val="en-GB"/>
        </w:rPr>
        <w:t>of</w:t>
      </w:r>
      <w:r w:rsidRPr="00615721">
        <w:rPr>
          <w:spacing w:val="-2"/>
          <w:sz w:val="20"/>
          <w:lang w:val="en-GB"/>
        </w:rPr>
        <w:t xml:space="preserve"> </w:t>
      </w:r>
      <w:r w:rsidRPr="00615721">
        <w:rPr>
          <w:sz w:val="20"/>
          <w:lang w:val="en-GB"/>
        </w:rPr>
        <w:t>such</w:t>
      </w:r>
      <w:r w:rsidRPr="00615721">
        <w:rPr>
          <w:spacing w:val="-3"/>
          <w:sz w:val="20"/>
          <w:lang w:val="en-GB"/>
        </w:rPr>
        <w:t xml:space="preserve"> </w:t>
      </w:r>
      <w:r w:rsidRPr="00615721">
        <w:rPr>
          <w:sz w:val="20"/>
          <w:lang w:val="en-GB"/>
        </w:rPr>
        <w:t>actions,</w:t>
      </w:r>
      <w:r w:rsidRPr="00615721">
        <w:rPr>
          <w:spacing w:val="-1"/>
          <w:sz w:val="20"/>
          <w:lang w:val="en-GB"/>
        </w:rPr>
        <w:t xml:space="preserve"> </w:t>
      </w:r>
      <w:r w:rsidRPr="00615721">
        <w:rPr>
          <w:sz w:val="20"/>
          <w:lang w:val="en-GB"/>
        </w:rPr>
        <w:t>to</w:t>
      </w:r>
      <w:r w:rsidRPr="00615721">
        <w:rPr>
          <w:spacing w:val="-4"/>
          <w:sz w:val="20"/>
          <w:lang w:val="en-GB"/>
        </w:rPr>
        <w:t xml:space="preserve"> </w:t>
      </w:r>
      <w:r w:rsidRPr="00615721">
        <w:rPr>
          <w:sz w:val="20"/>
          <w:lang w:val="en-GB"/>
        </w:rPr>
        <w:t>prevent,</w:t>
      </w:r>
      <w:r w:rsidRPr="00615721">
        <w:rPr>
          <w:spacing w:val="-4"/>
          <w:sz w:val="20"/>
          <w:lang w:val="en-GB"/>
        </w:rPr>
        <w:t xml:space="preserve"> </w:t>
      </w:r>
      <w:r w:rsidRPr="00615721">
        <w:rPr>
          <w:sz w:val="20"/>
          <w:lang w:val="en-GB"/>
        </w:rPr>
        <w:t>mitigate</w:t>
      </w:r>
      <w:r w:rsidRPr="00615721">
        <w:rPr>
          <w:spacing w:val="-1"/>
          <w:sz w:val="20"/>
          <w:lang w:val="en-GB"/>
        </w:rPr>
        <w:t xml:space="preserve"> </w:t>
      </w:r>
      <w:r w:rsidRPr="00615721">
        <w:rPr>
          <w:sz w:val="20"/>
          <w:lang w:val="en-GB"/>
        </w:rPr>
        <w:t>or</w:t>
      </w:r>
      <w:r w:rsidRPr="00615721">
        <w:rPr>
          <w:spacing w:val="-3"/>
          <w:sz w:val="20"/>
          <w:lang w:val="en-GB"/>
        </w:rPr>
        <w:t xml:space="preserve"> </w:t>
      </w:r>
      <w:r w:rsidRPr="00615721">
        <w:rPr>
          <w:sz w:val="20"/>
          <w:lang w:val="en-GB"/>
        </w:rPr>
        <w:t>remediate</w:t>
      </w:r>
      <w:r w:rsidRPr="00615721">
        <w:rPr>
          <w:spacing w:val="-2"/>
          <w:sz w:val="20"/>
          <w:lang w:val="en-GB"/>
        </w:rPr>
        <w:t xml:space="preserve"> </w:t>
      </w:r>
      <w:r w:rsidRPr="00615721">
        <w:rPr>
          <w:sz w:val="20"/>
          <w:lang w:val="en-GB"/>
        </w:rPr>
        <w:t>actual or potential adverse impacts;</w:t>
      </w:r>
    </w:p>
    <w:p w14:paraId="1C268098" w14:textId="77777777" w:rsidR="00F11542" w:rsidRPr="00615721" w:rsidRDefault="00F11542" w:rsidP="00F11542">
      <w:pPr>
        <w:pStyle w:val="Odsekzoznamu"/>
        <w:numPr>
          <w:ilvl w:val="1"/>
          <w:numId w:val="38"/>
        </w:numPr>
        <w:tabs>
          <w:tab w:val="left" w:pos="2125"/>
        </w:tabs>
        <w:ind w:right="1416"/>
        <w:rPr>
          <w:sz w:val="20"/>
          <w:lang w:val="en-GB"/>
        </w:rPr>
      </w:pPr>
      <w:r w:rsidRPr="00615721">
        <w:rPr>
          <w:sz w:val="20"/>
          <w:lang w:val="en-GB"/>
        </w:rPr>
        <w:t>the nature, type and extent of the undertaking’s material risks and opportunities related to the undertaking’s</w:t>
      </w:r>
      <w:r w:rsidRPr="00615721">
        <w:rPr>
          <w:spacing w:val="-14"/>
          <w:sz w:val="20"/>
          <w:lang w:val="en-GB"/>
        </w:rPr>
        <w:t xml:space="preserve"> </w:t>
      </w:r>
      <w:r w:rsidRPr="00615721">
        <w:rPr>
          <w:sz w:val="20"/>
          <w:lang w:val="en-GB"/>
        </w:rPr>
        <w:t>impacts</w:t>
      </w:r>
      <w:r w:rsidRPr="00615721">
        <w:rPr>
          <w:spacing w:val="-14"/>
          <w:sz w:val="20"/>
          <w:lang w:val="en-GB"/>
        </w:rPr>
        <w:t xml:space="preserve"> </w:t>
      </w:r>
      <w:r w:rsidRPr="00615721">
        <w:rPr>
          <w:sz w:val="20"/>
          <w:lang w:val="en-GB"/>
        </w:rPr>
        <w:t>and</w:t>
      </w:r>
      <w:r w:rsidRPr="00615721">
        <w:rPr>
          <w:spacing w:val="-14"/>
          <w:sz w:val="20"/>
          <w:lang w:val="en-GB"/>
        </w:rPr>
        <w:t xml:space="preserve"> </w:t>
      </w:r>
      <w:r w:rsidRPr="00615721">
        <w:rPr>
          <w:sz w:val="20"/>
          <w:lang w:val="en-GB"/>
        </w:rPr>
        <w:t>dependencies</w:t>
      </w:r>
      <w:r w:rsidRPr="00615721">
        <w:rPr>
          <w:spacing w:val="-14"/>
          <w:sz w:val="20"/>
          <w:lang w:val="en-GB"/>
        </w:rPr>
        <w:t xml:space="preserve"> </w:t>
      </w:r>
      <w:r w:rsidRPr="00615721">
        <w:rPr>
          <w:sz w:val="20"/>
          <w:lang w:val="en-GB"/>
        </w:rPr>
        <w:t>on</w:t>
      </w:r>
      <w:r w:rsidRPr="00615721">
        <w:rPr>
          <w:spacing w:val="-14"/>
          <w:sz w:val="20"/>
          <w:lang w:val="en-GB"/>
        </w:rPr>
        <w:t xml:space="preserve"> </w:t>
      </w:r>
      <w:r w:rsidRPr="00615721">
        <w:rPr>
          <w:sz w:val="20"/>
          <w:lang w:val="en-GB"/>
        </w:rPr>
        <w:t>climate</w:t>
      </w:r>
      <w:r w:rsidRPr="00615721">
        <w:rPr>
          <w:spacing w:val="-14"/>
          <w:sz w:val="20"/>
          <w:lang w:val="en-GB"/>
        </w:rPr>
        <w:t xml:space="preserve"> </w:t>
      </w:r>
      <w:r w:rsidRPr="00615721">
        <w:rPr>
          <w:sz w:val="20"/>
          <w:lang w:val="en-GB"/>
        </w:rPr>
        <w:t>change,</w:t>
      </w:r>
      <w:r w:rsidRPr="00615721">
        <w:rPr>
          <w:spacing w:val="-14"/>
          <w:sz w:val="20"/>
          <w:lang w:val="en-GB"/>
        </w:rPr>
        <w:t xml:space="preserve"> </w:t>
      </w:r>
      <w:r w:rsidRPr="00615721">
        <w:rPr>
          <w:sz w:val="20"/>
          <w:lang w:val="en-GB"/>
        </w:rPr>
        <w:t>and</w:t>
      </w:r>
      <w:r w:rsidRPr="00615721">
        <w:rPr>
          <w:spacing w:val="-14"/>
          <w:sz w:val="20"/>
          <w:lang w:val="en-GB"/>
        </w:rPr>
        <w:t xml:space="preserve"> </w:t>
      </w:r>
      <w:r w:rsidRPr="00615721">
        <w:rPr>
          <w:sz w:val="20"/>
          <w:lang w:val="en-GB"/>
        </w:rPr>
        <w:t>how</w:t>
      </w:r>
      <w:r w:rsidRPr="00615721">
        <w:rPr>
          <w:spacing w:val="-14"/>
          <w:sz w:val="20"/>
          <w:lang w:val="en-GB"/>
        </w:rPr>
        <w:t xml:space="preserve"> </w:t>
      </w:r>
      <w:r w:rsidRPr="00615721">
        <w:rPr>
          <w:sz w:val="20"/>
          <w:lang w:val="en-GB"/>
        </w:rPr>
        <w:t>the</w:t>
      </w:r>
      <w:r w:rsidRPr="00615721">
        <w:rPr>
          <w:spacing w:val="-13"/>
          <w:sz w:val="20"/>
          <w:lang w:val="en-GB"/>
        </w:rPr>
        <w:t xml:space="preserve"> </w:t>
      </w:r>
      <w:r w:rsidRPr="00615721">
        <w:rPr>
          <w:sz w:val="20"/>
          <w:lang w:val="en-GB"/>
        </w:rPr>
        <w:t>undertaking</w:t>
      </w:r>
      <w:r w:rsidRPr="00615721">
        <w:rPr>
          <w:spacing w:val="-14"/>
          <w:sz w:val="20"/>
          <w:lang w:val="en-GB"/>
        </w:rPr>
        <w:t xml:space="preserve"> </w:t>
      </w:r>
      <w:r w:rsidRPr="00615721">
        <w:rPr>
          <w:sz w:val="20"/>
          <w:lang w:val="en-GB"/>
        </w:rPr>
        <w:t>manages them; and</w:t>
      </w:r>
    </w:p>
    <w:p w14:paraId="0C201692" w14:textId="3575EA6B" w:rsidR="00F11542" w:rsidRPr="00615721" w:rsidRDefault="00F11542" w:rsidP="00F11542">
      <w:pPr>
        <w:pStyle w:val="Odsekzoznamu"/>
        <w:numPr>
          <w:ilvl w:val="1"/>
          <w:numId w:val="38"/>
        </w:numPr>
        <w:tabs>
          <w:tab w:val="left" w:pos="2125"/>
        </w:tabs>
        <w:spacing w:before="120"/>
        <w:ind w:right="1416"/>
        <w:rPr>
          <w:sz w:val="20"/>
          <w:lang w:val="en-GB"/>
        </w:rPr>
      </w:pPr>
      <w:r>
        <w:rPr>
          <w:noProof/>
          <w:lang w:val="en-GB"/>
        </w:rPr>
        <mc:AlternateContent>
          <mc:Choice Requires="wps">
            <w:drawing>
              <wp:anchor distT="0" distB="0" distL="114300" distR="114300" simplePos="0" relativeHeight="251658249" behindDoc="1" locked="0" layoutInCell="1" allowOverlap="1" wp14:anchorId="4D4A64C7" wp14:editId="216B812C">
                <wp:simplePos x="0" y="0"/>
                <wp:positionH relativeFrom="page">
                  <wp:posOffset>6581775</wp:posOffset>
                </wp:positionH>
                <wp:positionV relativeFrom="paragraph">
                  <wp:posOffset>355600</wp:posOffset>
                </wp:positionV>
                <wp:extent cx="42545" cy="8890"/>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8890"/>
                        </a:xfrm>
                        <a:prstGeom prst="rect">
                          <a:avLst/>
                        </a:prstGeom>
                        <a:solidFill>
                          <a:srgbClr val="0078D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07FED3" id="Rectangle 8" o:spid="_x0000_s1026" style="position:absolute;margin-left:518.25pt;margin-top:28pt;width:3.35pt;height:.7pt;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" fillcolor="#0078d3" stroked="f">
                <w10:wrap anchorx="page"/>
              </v:rect>
            </w:pict>
          </mc:Fallback>
        </mc:AlternateContent>
      </w:r>
      <w:r>
        <w:rPr>
          <w:noProof/>
          <w:lang w:val="en-GB"/>
        </w:rPr>
        <mc:AlternateContent>
          <mc:Choice Requires="wps">
            <w:drawing>
              <wp:anchor distT="0" distB="0" distL="114300" distR="114300" simplePos="0" relativeHeight="251658245" behindDoc="0" locked="0" layoutInCell="1" allowOverlap="1" wp14:anchorId="3A091470" wp14:editId="344740BD">
                <wp:simplePos x="0" y="0"/>
                <wp:positionH relativeFrom="page">
                  <wp:posOffset>1801495</wp:posOffset>
                </wp:positionH>
                <wp:positionV relativeFrom="paragraph">
                  <wp:posOffset>501650</wp:posOffset>
                </wp:positionV>
                <wp:extent cx="42545" cy="8890"/>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8890"/>
                        </a:xfrm>
                        <a:prstGeom prst="rect">
                          <a:avLst/>
                        </a:prstGeom>
                        <a:solidFill>
                          <a:srgbClr val="0078D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D8D0D8" id="Rectangle 7" o:spid="_x0000_s1026" style="position:absolute;margin-left:141.85pt;margin-top:39.5pt;width:3.35pt;height:.7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" fillcolor="#0078d3" stroked="f">
                <w10:wrap anchorx="page"/>
              </v:rect>
            </w:pict>
          </mc:Fallback>
        </mc:AlternateContent>
      </w:r>
      <w:r>
        <w:rPr>
          <w:noProof/>
          <w:lang w:val="en-GB"/>
        </w:rPr>
        <mc:AlternateContent>
          <mc:Choice Requires="wps">
            <w:drawing>
              <wp:anchor distT="0" distB="0" distL="114300" distR="114300" simplePos="0" relativeHeight="251658251" behindDoc="1" locked="0" layoutInCell="1" allowOverlap="1" wp14:anchorId="0961E6FB" wp14:editId="2C8B5EA4">
                <wp:simplePos x="0" y="0"/>
                <wp:positionH relativeFrom="page">
                  <wp:posOffset>2364105</wp:posOffset>
                </wp:positionH>
                <wp:positionV relativeFrom="paragraph">
                  <wp:posOffset>455930</wp:posOffset>
                </wp:positionV>
                <wp:extent cx="78105" cy="55245"/>
                <wp:effectExtent l="0" t="0" r="0" b="0"/>
                <wp:wrapNone/>
                <wp:docPr id="6" name="Freeform: 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105" cy="55245"/>
                        </a:xfrm>
                        <a:custGeom>
                          <a:avLst/>
                          <a:gdLst>
                            <a:gd name="T0" fmla="+- 0 3791 3723"/>
                            <a:gd name="T1" fmla="*/ T0 w 123"/>
                            <a:gd name="T2" fmla="+- 0 790 718"/>
                            <a:gd name="T3" fmla="*/ 790 h 87"/>
                            <a:gd name="T4" fmla="+- 0 3723 3723"/>
                            <a:gd name="T5" fmla="*/ T4 w 123"/>
                            <a:gd name="T6" fmla="+- 0 790 718"/>
                            <a:gd name="T7" fmla="*/ 790 h 87"/>
                            <a:gd name="T8" fmla="+- 0 3723 3723"/>
                            <a:gd name="T9" fmla="*/ T8 w 123"/>
                            <a:gd name="T10" fmla="+- 0 804 718"/>
                            <a:gd name="T11" fmla="*/ 804 h 87"/>
                            <a:gd name="T12" fmla="+- 0 3791 3723"/>
                            <a:gd name="T13" fmla="*/ T12 w 123"/>
                            <a:gd name="T14" fmla="+- 0 804 718"/>
                            <a:gd name="T15" fmla="*/ 804 h 87"/>
                            <a:gd name="T16" fmla="+- 0 3791 3723"/>
                            <a:gd name="T17" fmla="*/ T16 w 123"/>
                            <a:gd name="T18" fmla="+- 0 790 718"/>
                            <a:gd name="T19" fmla="*/ 790 h 87"/>
                            <a:gd name="T20" fmla="+- 0 3846 3723"/>
                            <a:gd name="T21" fmla="*/ T20 w 123"/>
                            <a:gd name="T22" fmla="+- 0 718 718"/>
                            <a:gd name="T23" fmla="*/ 718 h 87"/>
                            <a:gd name="T24" fmla="+- 0 3791 3723"/>
                            <a:gd name="T25" fmla="*/ T24 w 123"/>
                            <a:gd name="T26" fmla="+- 0 718 718"/>
                            <a:gd name="T27" fmla="*/ 718 h 87"/>
                            <a:gd name="T28" fmla="+- 0 3791 3723"/>
                            <a:gd name="T29" fmla="*/ T28 w 123"/>
                            <a:gd name="T30" fmla="+- 0 728 718"/>
                            <a:gd name="T31" fmla="*/ 728 h 87"/>
                            <a:gd name="T32" fmla="+- 0 3846 3723"/>
                            <a:gd name="T33" fmla="*/ T32 w 123"/>
                            <a:gd name="T34" fmla="+- 0 728 718"/>
                            <a:gd name="T35" fmla="*/ 728 h 87"/>
                            <a:gd name="T36" fmla="+- 0 3846 3723"/>
                            <a:gd name="T37" fmla="*/ T36 w 123"/>
                            <a:gd name="T38" fmla="+- 0 718 718"/>
                            <a:gd name="T39" fmla="*/ 718 h 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3" h="87">
                              <a:moveTo>
                                <a:pt x="68" y="72"/>
                              </a:moveTo>
                              <a:lnTo>
                                <a:pt x="0" y="72"/>
                              </a:lnTo>
                              <a:lnTo>
                                <a:pt x="0" y="86"/>
                              </a:lnTo>
                              <a:lnTo>
                                <a:pt x="68" y="86"/>
                              </a:lnTo>
                              <a:lnTo>
                                <a:pt x="68" y="72"/>
                              </a:lnTo>
                              <a:close/>
                              <a:moveTo>
                                <a:pt x="123" y="0"/>
                              </a:moveTo>
                              <a:lnTo>
                                <a:pt x="68" y="0"/>
                              </a:lnTo>
                              <a:lnTo>
                                <a:pt x="68" y="10"/>
                              </a:lnTo>
                              <a:lnTo>
                                <a:pt x="123" y="10"/>
                              </a:lnTo>
                              <a:lnTo>
                                <a:pt x="123" y="0"/>
                              </a:lnTo>
                              <a:close/>
                            </a:path>
                          </a:pathLst>
                        </a:custGeom>
                        <a:solidFill>
                          <a:srgbClr val="0078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CB7FC3" id="Freeform: Shape 6" o:spid="_x0000_s1026" style="position:absolute;margin-left:186.15pt;margin-top:35.9pt;width:6.15pt;height:4.35pt;z-index:-25165822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" path="m68,72l,72,,86r68,l68,72xm123,l68,r,10l123,10,123,xe" fillcolor="#0078d3" stroked="f">
                <v:path arrowok="t" o:connecttype="custom" o:connectlocs="43180,501650;0,501650;0,510540;43180,510540;43180,501650;78105,455930;43180,455930;43180,462280;78105,462280;78105,455930" o:connectangles="0,0,0,0,0,0,0,0,0,0"/>
                <w10:wrap anchorx="page"/>
              </v:shape>
            </w:pict>
          </mc:Fallback>
        </mc:AlternateContent>
      </w:r>
      <w:r w:rsidRPr="00615721">
        <w:rPr>
          <w:sz w:val="20"/>
          <w:lang w:val="en-GB"/>
        </w:rPr>
        <w:t>the</w:t>
      </w:r>
      <w:r w:rsidRPr="00615721">
        <w:rPr>
          <w:spacing w:val="-9"/>
          <w:sz w:val="20"/>
          <w:lang w:val="en-GB"/>
        </w:rPr>
        <w:t xml:space="preserve"> </w:t>
      </w:r>
      <w:r w:rsidRPr="00615721">
        <w:rPr>
          <w:sz w:val="20"/>
          <w:lang w:val="en-GB"/>
        </w:rPr>
        <w:t>effects</w:t>
      </w:r>
      <w:r w:rsidRPr="00615721">
        <w:rPr>
          <w:spacing w:val="-8"/>
          <w:sz w:val="20"/>
          <w:lang w:val="en-GB"/>
        </w:rPr>
        <w:t xml:space="preserve"> </w:t>
      </w:r>
      <w:r w:rsidRPr="00615721">
        <w:rPr>
          <w:sz w:val="20"/>
          <w:lang w:val="en-GB"/>
        </w:rPr>
        <w:t>of</w:t>
      </w:r>
      <w:r w:rsidRPr="00615721">
        <w:rPr>
          <w:spacing w:val="-7"/>
          <w:sz w:val="20"/>
          <w:lang w:val="en-GB"/>
        </w:rPr>
        <w:t xml:space="preserve"> </w:t>
      </w:r>
      <w:r w:rsidRPr="00615721">
        <w:rPr>
          <w:sz w:val="20"/>
          <w:lang w:val="en-GB"/>
        </w:rPr>
        <w:t>risks</w:t>
      </w:r>
      <w:r w:rsidRPr="00615721">
        <w:rPr>
          <w:spacing w:val="-8"/>
          <w:sz w:val="20"/>
          <w:lang w:val="en-GB"/>
        </w:rPr>
        <w:t xml:space="preserve"> </w:t>
      </w:r>
      <w:r w:rsidRPr="00615721">
        <w:rPr>
          <w:sz w:val="20"/>
          <w:lang w:val="en-GB"/>
        </w:rPr>
        <w:t>and</w:t>
      </w:r>
      <w:r w:rsidRPr="00615721">
        <w:rPr>
          <w:spacing w:val="-9"/>
          <w:sz w:val="20"/>
          <w:lang w:val="en-GB"/>
        </w:rPr>
        <w:t xml:space="preserve"> </w:t>
      </w:r>
      <w:r w:rsidRPr="00615721">
        <w:rPr>
          <w:sz w:val="20"/>
          <w:lang w:val="en-GB"/>
        </w:rPr>
        <w:t>opportunities,</w:t>
      </w:r>
      <w:r w:rsidRPr="00615721">
        <w:rPr>
          <w:spacing w:val="-9"/>
          <w:sz w:val="20"/>
          <w:lang w:val="en-GB"/>
        </w:rPr>
        <w:t xml:space="preserve"> </w:t>
      </w:r>
      <w:r w:rsidRPr="00615721">
        <w:rPr>
          <w:sz w:val="20"/>
          <w:lang w:val="en-GB"/>
        </w:rPr>
        <w:t>related</w:t>
      </w:r>
      <w:r w:rsidRPr="00615721">
        <w:rPr>
          <w:spacing w:val="-9"/>
          <w:sz w:val="20"/>
          <w:lang w:val="en-GB"/>
        </w:rPr>
        <w:t xml:space="preserve"> </w:t>
      </w:r>
      <w:r w:rsidRPr="00615721">
        <w:rPr>
          <w:sz w:val="20"/>
          <w:lang w:val="en-GB"/>
        </w:rPr>
        <w:t>to</w:t>
      </w:r>
      <w:r w:rsidRPr="00615721">
        <w:rPr>
          <w:spacing w:val="-9"/>
          <w:sz w:val="20"/>
          <w:lang w:val="en-GB"/>
        </w:rPr>
        <w:t xml:space="preserve"> </w:t>
      </w:r>
      <w:r w:rsidRPr="00615721">
        <w:rPr>
          <w:sz w:val="20"/>
          <w:lang w:val="en-GB"/>
        </w:rPr>
        <w:t>the</w:t>
      </w:r>
      <w:r w:rsidRPr="00615721">
        <w:rPr>
          <w:spacing w:val="-9"/>
          <w:sz w:val="20"/>
          <w:lang w:val="en-GB"/>
        </w:rPr>
        <w:t xml:space="preserve"> </w:t>
      </w:r>
      <w:r w:rsidRPr="00615721">
        <w:rPr>
          <w:sz w:val="20"/>
          <w:lang w:val="en-GB"/>
        </w:rPr>
        <w:t>undertaking’s</w:t>
      </w:r>
      <w:r w:rsidRPr="00615721">
        <w:rPr>
          <w:spacing w:val="-8"/>
          <w:sz w:val="20"/>
          <w:lang w:val="en-GB"/>
        </w:rPr>
        <w:t xml:space="preserve"> </w:t>
      </w:r>
      <w:r w:rsidRPr="00615721">
        <w:rPr>
          <w:sz w:val="20"/>
          <w:lang w:val="en-GB"/>
        </w:rPr>
        <w:t>impacts</w:t>
      </w:r>
      <w:r w:rsidRPr="00615721">
        <w:rPr>
          <w:spacing w:val="-8"/>
          <w:sz w:val="20"/>
          <w:lang w:val="en-GB"/>
        </w:rPr>
        <w:t xml:space="preserve"> </w:t>
      </w:r>
      <w:r w:rsidRPr="00615721">
        <w:rPr>
          <w:sz w:val="20"/>
          <w:lang w:val="en-GB"/>
        </w:rPr>
        <w:t>and</w:t>
      </w:r>
      <w:r w:rsidRPr="00615721">
        <w:rPr>
          <w:spacing w:val="-9"/>
          <w:sz w:val="20"/>
          <w:lang w:val="en-GB"/>
        </w:rPr>
        <w:t xml:space="preserve"> </w:t>
      </w:r>
      <w:r w:rsidRPr="00615721">
        <w:rPr>
          <w:sz w:val="20"/>
          <w:lang w:val="en-GB"/>
        </w:rPr>
        <w:t>dependencies</w:t>
      </w:r>
      <w:r w:rsidRPr="00615721">
        <w:rPr>
          <w:spacing w:val="-8"/>
          <w:sz w:val="20"/>
          <w:lang w:val="en-GB"/>
        </w:rPr>
        <w:t xml:space="preserve"> </w:t>
      </w:r>
      <w:r w:rsidRPr="00615721">
        <w:rPr>
          <w:sz w:val="20"/>
          <w:lang w:val="en-GB"/>
        </w:rPr>
        <w:t>on climate change, on the undertaking’s development, performance and position over the short</w:t>
      </w:r>
      <w:r w:rsidRPr="00615721">
        <w:rPr>
          <w:color w:val="0078D3"/>
          <w:sz w:val="20"/>
          <w:lang w:val="en-GB"/>
        </w:rPr>
        <w:t>-</w:t>
      </w:r>
      <w:r w:rsidRPr="00615721">
        <w:rPr>
          <w:sz w:val="20"/>
          <w:lang w:val="en-GB"/>
        </w:rPr>
        <w:t>, medium</w:t>
      </w:r>
      <w:r w:rsidRPr="00615721">
        <w:rPr>
          <w:color w:val="0078D3"/>
          <w:sz w:val="20"/>
          <w:lang w:val="en-GB"/>
        </w:rPr>
        <w:t xml:space="preserve">- </w:t>
      </w:r>
      <w:r w:rsidRPr="00615721">
        <w:rPr>
          <w:sz w:val="20"/>
          <w:lang w:val="en-GB"/>
        </w:rPr>
        <w:t>and long</w:t>
      </w:r>
      <w:r w:rsidRPr="00615721">
        <w:rPr>
          <w:color w:val="0078D3"/>
          <w:sz w:val="20"/>
          <w:lang w:val="en-GB"/>
        </w:rPr>
        <w:t xml:space="preserve">- </w:t>
      </w:r>
      <w:r w:rsidRPr="00615721">
        <w:rPr>
          <w:sz w:val="20"/>
          <w:lang w:val="en-GB"/>
        </w:rPr>
        <w:t>term and therefore on its ability to create enterprise value .</w:t>
      </w:r>
    </w:p>
    <w:p w14:paraId="460EA03A" w14:textId="77777777" w:rsidR="00F11542" w:rsidRPr="00615721" w:rsidRDefault="00F11542" w:rsidP="00F11542">
      <w:pPr>
        <w:spacing w:before="121"/>
        <w:ind w:left="1416" w:right="1421"/>
        <w:jc w:val="both"/>
        <w:rPr>
          <w:sz w:val="20"/>
          <w:lang w:val="en-GB"/>
        </w:rPr>
      </w:pPr>
      <w:r w:rsidRPr="00615721">
        <w:rPr>
          <w:sz w:val="20"/>
          <w:lang w:val="en-GB"/>
        </w:rPr>
        <w:t>This</w:t>
      </w:r>
      <w:r w:rsidRPr="00615721">
        <w:rPr>
          <w:spacing w:val="-11"/>
          <w:sz w:val="20"/>
          <w:lang w:val="en-GB"/>
        </w:rPr>
        <w:t xml:space="preserve"> </w:t>
      </w:r>
      <w:r w:rsidRPr="00615721">
        <w:rPr>
          <w:sz w:val="20"/>
          <w:lang w:val="en-GB"/>
        </w:rPr>
        <w:t>[draft]</w:t>
      </w:r>
      <w:r w:rsidRPr="00615721">
        <w:rPr>
          <w:spacing w:val="-11"/>
          <w:sz w:val="20"/>
          <w:lang w:val="en-GB"/>
        </w:rPr>
        <w:t xml:space="preserve"> </w:t>
      </w:r>
      <w:r w:rsidRPr="00615721">
        <w:rPr>
          <w:sz w:val="20"/>
          <w:lang w:val="en-GB"/>
        </w:rPr>
        <w:t>standard</w:t>
      </w:r>
      <w:r w:rsidRPr="00615721">
        <w:rPr>
          <w:spacing w:val="-12"/>
          <w:sz w:val="20"/>
          <w:lang w:val="en-GB"/>
        </w:rPr>
        <w:t xml:space="preserve"> </w:t>
      </w:r>
      <w:r w:rsidRPr="00615721">
        <w:rPr>
          <w:sz w:val="20"/>
          <w:lang w:val="en-GB"/>
        </w:rPr>
        <w:t>derives</w:t>
      </w:r>
      <w:r w:rsidRPr="00615721">
        <w:rPr>
          <w:spacing w:val="-10"/>
          <w:sz w:val="20"/>
          <w:lang w:val="en-GB"/>
        </w:rPr>
        <w:t xml:space="preserve"> </w:t>
      </w:r>
      <w:r w:rsidRPr="00615721">
        <w:rPr>
          <w:sz w:val="20"/>
          <w:lang w:val="en-GB"/>
        </w:rPr>
        <w:t>from</w:t>
      </w:r>
      <w:r w:rsidRPr="00615721">
        <w:rPr>
          <w:spacing w:val="-7"/>
          <w:sz w:val="20"/>
          <w:lang w:val="en-GB"/>
        </w:rPr>
        <w:t xml:space="preserve"> </w:t>
      </w:r>
      <w:r w:rsidRPr="00615721">
        <w:rPr>
          <w:sz w:val="20"/>
          <w:lang w:val="en-GB"/>
        </w:rPr>
        <w:t>the</w:t>
      </w:r>
      <w:r w:rsidRPr="00615721">
        <w:rPr>
          <w:spacing w:val="-12"/>
          <w:sz w:val="20"/>
          <w:lang w:val="en-GB"/>
        </w:rPr>
        <w:t xml:space="preserve"> </w:t>
      </w:r>
      <w:r w:rsidRPr="00615721">
        <w:rPr>
          <w:sz w:val="20"/>
          <w:lang w:val="en-GB"/>
        </w:rPr>
        <w:t>[Draft]</w:t>
      </w:r>
      <w:r w:rsidRPr="00615721">
        <w:rPr>
          <w:spacing w:val="-11"/>
          <w:sz w:val="20"/>
          <w:lang w:val="en-GB"/>
        </w:rPr>
        <w:t xml:space="preserve"> </w:t>
      </w:r>
      <w:r w:rsidRPr="00615721">
        <w:rPr>
          <w:sz w:val="20"/>
          <w:lang w:val="en-GB"/>
        </w:rPr>
        <w:t>Corporate</w:t>
      </w:r>
      <w:r w:rsidRPr="00615721">
        <w:rPr>
          <w:spacing w:val="-9"/>
          <w:sz w:val="20"/>
          <w:lang w:val="en-GB"/>
        </w:rPr>
        <w:t xml:space="preserve"> </w:t>
      </w:r>
      <w:r w:rsidRPr="00615721">
        <w:rPr>
          <w:sz w:val="20"/>
          <w:lang w:val="en-GB"/>
        </w:rPr>
        <w:t>Sustainability</w:t>
      </w:r>
      <w:r w:rsidRPr="00615721">
        <w:rPr>
          <w:spacing w:val="-14"/>
          <w:sz w:val="20"/>
          <w:lang w:val="en-GB"/>
        </w:rPr>
        <w:t xml:space="preserve"> </w:t>
      </w:r>
      <w:r w:rsidRPr="00615721">
        <w:rPr>
          <w:sz w:val="20"/>
          <w:lang w:val="en-GB"/>
        </w:rPr>
        <w:t>Reporting</w:t>
      </w:r>
      <w:r w:rsidRPr="00615721">
        <w:rPr>
          <w:spacing w:val="-9"/>
          <w:sz w:val="20"/>
          <w:lang w:val="en-GB"/>
        </w:rPr>
        <w:t xml:space="preserve"> </w:t>
      </w:r>
      <w:r w:rsidRPr="00615721">
        <w:rPr>
          <w:sz w:val="20"/>
          <w:lang w:val="en-GB"/>
        </w:rPr>
        <w:t>Directive</w:t>
      </w:r>
      <w:r w:rsidRPr="00615721">
        <w:rPr>
          <w:spacing w:val="-12"/>
          <w:sz w:val="20"/>
          <w:lang w:val="en-GB"/>
        </w:rPr>
        <w:t xml:space="preserve"> </w:t>
      </w:r>
      <w:r w:rsidRPr="00615721">
        <w:rPr>
          <w:sz w:val="20"/>
          <w:lang w:val="en-GB"/>
        </w:rPr>
        <w:t>stating</w:t>
      </w:r>
      <w:r w:rsidRPr="00615721">
        <w:rPr>
          <w:spacing w:val="-12"/>
          <w:sz w:val="20"/>
          <w:lang w:val="en-GB"/>
        </w:rPr>
        <w:t xml:space="preserve"> </w:t>
      </w:r>
      <w:r w:rsidRPr="00615721">
        <w:rPr>
          <w:sz w:val="20"/>
          <w:lang w:val="en-GB"/>
        </w:rPr>
        <w:t>that</w:t>
      </w:r>
      <w:r w:rsidRPr="00615721">
        <w:rPr>
          <w:spacing w:val="-11"/>
          <w:sz w:val="20"/>
          <w:lang w:val="en-GB"/>
        </w:rPr>
        <w:t xml:space="preserve"> </w:t>
      </w:r>
      <w:r w:rsidRPr="00615721">
        <w:rPr>
          <w:sz w:val="20"/>
          <w:lang w:val="en-GB"/>
        </w:rPr>
        <w:t>the sustainability reporting standards shall specify which information to disclose about climate change mitigation and climate change adaptation.</w:t>
      </w:r>
    </w:p>
    <w:p w14:paraId="3A25ABF6" w14:textId="77777777" w:rsidR="00F11542" w:rsidRPr="00615721" w:rsidRDefault="00F11542" w:rsidP="00F11542">
      <w:pPr>
        <w:spacing w:before="119"/>
        <w:ind w:left="1416" w:right="1423"/>
        <w:jc w:val="both"/>
        <w:rPr>
          <w:sz w:val="20"/>
          <w:lang w:val="en-GB"/>
        </w:rPr>
      </w:pPr>
      <w:r w:rsidRPr="00615721">
        <w:rPr>
          <w:sz w:val="20"/>
          <w:lang w:val="en-GB"/>
        </w:rPr>
        <w:t>This [draft] standard covers Disclosure Requirements related to ‘Climate change mitigation’, ‘Climate change adaptation’ and ‘Energy’.</w:t>
      </w:r>
    </w:p>
    <w:p w14:paraId="5242BC81" w14:textId="77777777" w:rsidR="00F11542" w:rsidRPr="00615721" w:rsidRDefault="00F11542" w:rsidP="00F11542">
      <w:pPr>
        <w:pStyle w:val="Zkladntext"/>
        <w:spacing w:before="6"/>
        <w:rPr>
          <w:sz w:val="20"/>
          <w:lang w:val="en-GB"/>
        </w:rPr>
      </w:pPr>
    </w:p>
    <w:p w14:paraId="65468D48" w14:textId="77777777" w:rsidR="00F11542" w:rsidRPr="00615721" w:rsidRDefault="00F11542" w:rsidP="00F11542">
      <w:pPr>
        <w:ind w:left="1416"/>
        <w:jc w:val="both"/>
        <w:rPr>
          <w:b/>
          <w:lang w:val="en-GB"/>
        </w:rPr>
      </w:pPr>
      <w:r w:rsidRPr="00615721">
        <w:rPr>
          <w:b/>
          <w:lang w:val="en-GB"/>
        </w:rPr>
        <w:t>Q40:</w:t>
      </w:r>
      <w:r w:rsidRPr="00615721">
        <w:rPr>
          <w:b/>
          <w:spacing w:val="-6"/>
          <w:lang w:val="en-GB"/>
        </w:rPr>
        <w:t xml:space="preserve"> </w:t>
      </w:r>
      <w:r w:rsidRPr="00615721">
        <w:rPr>
          <w:b/>
          <w:lang w:val="en-GB"/>
        </w:rPr>
        <w:t>Please,</w:t>
      </w:r>
      <w:r w:rsidRPr="00615721">
        <w:rPr>
          <w:b/>
          <w:spacing w:val="-3"/>
          <w:lang w:val="en-GB"/>
        </w:rPr>
        <w:t xml:space="preserve"> </w:t>
      </w:r>
      <w:r w:rsidRPr="00615721">
        <w:rPr>
          <w:b/>
          <w:lang w:val="en-GB"/>
        </w:rPr>
        <w:t>rate</w:t>
      </w:r>
      <w:r w:rsidRPr="00615721">
        <w:rPr>
          <w:b/>
          <w:spacing w:val="-4"/>
          <w:lang w:val="en-GB"/>
        </w:rPr>
        <w:t xml:space="preserve"> </w:t>
      </w:r>
      <w:r w:rsidRPr="00615721">
        <w:rPr>
          <w:b/>
          <w:lang w:val="en-GB"/>
        </w:rPr>
        <w:t>to</w:t>
      </w:r>
      <w:r w:rsidRPr="00615721">
        <w:rPr>
          <w:b/>
          <w:spacing w:val="-6"/>
          <w:lang w:val="en-GB"/>
        </w:rPr>
        <w:t xml:space="preserve"> </w:t>
      </w:r>
      <w:r w:rsidRPr="00615721">
        <w:rPr>
          <w:b/>
          <w:lang w:val="en-GB"/>
        </w:rPr>
        <w:t>what</w:t>
      </w:r>
      <w:r w:rsidRPr="00615721">
        <w:rPr>
          <w:b/>
          <w:spacing w:val="-2"/>
          <w:lang w:val="en-GB"/>
        </w:rPr>
        <w:t xml:space="preserve"> </w:t>
      </w:r>
      <w:r w:rsidRPr="00615721">
        <w:rPr>
          <w:b/>
          <w:lang w:val="en-GB"/>
        </w:rPr>
        <w:t>extent</w:t>
      </w:r>
      <w:r w:rsidRPr="00615721">
        <w:rPr>
          <w:b/>
          <w:spacing w:val="-3"/>
          <w:lang w:val="en-GB"/>
        </w:rPr>
        <w:t xml:space="preserve"> </w:t>
      </w:r>
      <w:r w:rsidRPr="00615721">
        <w:rPr>
          <w:b/>
          <w:lang w:val="en-GB"/>
        </w:rPr>
        <w:t>do</w:t>
      </w:r>
      <w:r w:rsidRPr="00615721">
        <w:rPr>
          <w:b/>
          <w:spacing w:val="-2"/>
          <w:lang w:val="en-GB"/>
        </w:rPr>
        <w:t xml:space="preserve"> </w:t>
      </w:r>
      <w:r w:rsidRPr="00615721">
        <w:rPr>
          <w:b/>
          <w:lang w:val="en-GB"/>
        </w:rPr>
        <w:t>you</w:t>
      </w:r>
      <w:r w:rsidRPr="00615721">
        <w:rPr>
          <w:b/>
          <w:spacing w:val="-3"/>
          <w:lang w:val="en-GB"/>
        </w:rPr>
        <w:t xml:space="preserve"> </w:t>
      </w:r>
      <w:r w:rsidRPr="00615721">
        <w:rPr>
          <w:b/>
          <w:lang w:val="en-GB"/>
        </w:rPr>
        <w:t>think</w:t>
      </w:r>
      <w:r w:rsidRPr="00615721">
        <w:rPr>
          <w:b/>
          <w:spacing w:val="-4"/>
          <w:lang w:val="en-GB"/>
        </w:rPr>
        <w:t xml:space="preserve"> </w:t>
      </w:r>
      <w:r w:rsidRPr="00615721">
        <w:rPr>
          <w:b/>
          <w:lang w:val="en-GB"/>
        </w:rPr>
        <w:t>ESRS E1</w:t>
      </w:r>
      <w:r w:rsidRPr="00615721">
        <w:rPr>
          <w:b/>
          <w:spacing w:val="-2"/>
          <w:lang w:val="en-GB"/>
        </w:rPr>
        <w:t xml:space="preserve"> </w:t>
      </w:r>
      <w:r w:rsidRPr="00615721">
        <w:rPr>
          <w:b/>
          <w:lang w:val="en-GB"/>
        </w:rPr>
        <w:t>–</w:t>
      </w:r>
      <w:r w:rsidRPr="00615721">
        <w:rPr>
          <w:b/>
          <w:spacing w:val="-2"/>
          <w:lang w:val="en-GB"/>
        </w:rPr>
        <w:t xml:space="preserve"> </w:t>
      </w:r>
      <w:r w:rsidRPr="00615721">
        <w:rPr>
          <w:b/>
          <w:lang w:val="en-GB"/>
        </w:rPr>
        <w:t>Climate</w:t>
      </w:r>
      <w:r w:rsidRPr="00615721">
        <w:rPr>
          <w:b/>
          <w:spacing w:val="-2"/>
          <w:lang w:val="en-GB"/>
        </w:rPr>
        <w:t xml:space="preserve"> change</w:t>
      </w:r>
    </w:p>
    <w:p w14:paraId="5EA6FCFD" w14:textId="77777777" w:rsidR="00F11542" w:rsidRPr="00615721" w:rsidRDefault="00F11542" w:rsidP="00F11542">
      <w:pPr>
        <w:pStyle w:val="Zkladntext"/>
        <w:spacing w:before="186" w:line="254" w:lineRule="auto"/>
        <w:ind w:left="1483" w:right="1416"/>
        <w:jc w:val="both"/>
        <w:rPr>
          <w:lang w:val="en-GB"/>
        </w:rPr>
      </w:pPr>
      <w:r w:rsidRPr="00615721">
        <w:rPr>
          <w:lang w:val="en-GB"/>
        </w:rPr>
        <w:t>1/ Not at all 2/ To a limited extent with strong reservations, 3/ To a large extent with some reservations 4/ Fully 5/ No opinion</w:t>
      </w:r>
    </w:p>
    <w:p w14:paraId="47445D16" w14:textId="77777777" w:rsidR="00F11542" w:rsidRPr="00615721" w:rsidRDefault="00F11542" w:rsidP="00F11542">
      <w:pPr>
        <w:pStyle w:val="Zkladntext"/>
        <w:spacing w:before="9"/>
        <w:rPr>
          <w:sz w:val="14"/>
          <w:lang w:val="en-GB"/>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99"/>
        <w:gridCol w:w="567"/>
        <w:gridCol w:w="569"/>
        <w:gridCol w:w="567"/>
        <w:gridCol w:w="567"/>
        <w:gridCol w:w="567"/>
      </w:tblGrid>
      <w:tr w:rsidR="00F11542" w:rsidRPr="00615721" w14:paraId="180D3479" w14:textId="77777777" w:rsidTr="00D97BD8">
        <w:trPr>
          <w:trHeight w:val="371"/>
        </w:trPr>
        <w:tc>
          <w:tcPr>
            <w:tcW w:w="7799" w:type="dxa"/>
          </w:tcPr>
          <w:p w14:paraId="24B3F367" w14:textId="77777777" w:rsidR="00F11542" w:rsidRPr="00615721" w:rsidRDefault="00F11542" w:rsidP="00D97BD8">
            <w:pPr>
              <w:pStyle w:val="TableParagraph"/>
              <w:rPr>
                <w:rFonts w:ascii="Times New Roman"/>
                <w:sz w:val="20"/>
                <w:lang w:val="en-GB"/>
              </w:rPr>
            </w:pPr>
          </w:p>
        </w:tc>
        <w:tc>
          <w:tcPr>
            <w:tcW w:w="567" w:type="dxa"/>
          </w:tcPr>
          <w:p w14:paraId="268D8B2A" w14:textId="77777777" w:rsidR="00F11542" w:rsidRPr="00615721" w:rsidRDefault="00F11542" w:rsidP="00D97BD8">
            <w:pPr>
              <w:pStyle w:val="TableParagraph"/>
              <w:spacing w:before="117" w:line="234" w:lineRule="exact"/>
              <w:ind w:left="11"/>
              <w:jc w:val="center"/>
              <w:rPr>
                <w:lang w:val="en-GB"/>
              </w:rPr>
            </w:pPr>
            <w:r w:rsidRPr="00615721">
              <w:rPr>
                <w:lang w:val="en-GB"/>
              </w:rPr>
              <w:t>1</w:t>
            </w:r>
          </w:p>
        </w:tc>
        <w:tc>
          <w:tcPr>
            <w:tcW w:w="569" w:type="dxa"/>
          </w:tcPr>
          <w:p w14:paraId="1F208E72" w14:textId="77777777" w:rsidR="00F11542" w:rsidRPr="00615721" w:rsidRDefault="00F11542" w:rsidP="00D97BD8">
            <w:pPr>
              <w:pStyle w:val="TableParagraph"/>
              <w:spacing w:before="117" w:line="234" w:lineRule="exact"/>
              <w:ind w:left="9"/>
              <w:jc w:val="center"/>
              <w:rPr>
                <w:lang w:val="en-GB"/>
              </w:rPr>
            </w:pPr>
            <w:r w:rsidRPr="00615721">
              <w:rPr>
                <w:lang w:val="en-GB"/>
              </w:rPr>
              <w:t>2</w:t>
            </w:r>
          </w:p>
        </w:tc>
        <w:tc>
          <w:tcPr>
            <w:tcW w:w="567" w:type="dxa"/>
          </w:tcPr>
          <w:p w14:paraId="3F056A21" w14:textId="77777777" w:rsidR="00F11542" w:rsidRPr="00615721" w:rsidRDefault="00F11542" w:rsidP="00D97BD8">
            <w:pPr>
              <w:pStyle w:val="TableParagraph"/>
              <w:spacing w:before="117" w:line="234" w:lineRule="exact"/>
              <w:ind w:left="6"/>
              <w:jc w:val="center"/>
              <w:rPr>
                <w:lang w:val="en-GB"/>
              </w:rPr>
            </w:pPr>
            <w:r w:rsidRPr="00615721">
              <w:rPr>
                <w:lang w:val="en-GB"/>
              </w:rPr>
              <w:t>3</w:t>
            </w:r>
          </w:p>
        </w:tc>
        <w:tc>
          <w:tcPr>
            <w:tcW w:w="567" w:type="dxa"/>
          </w:tcPr>
          <w:p w14:paraId="4DC54F1A" w14:textId="77777777" w:rsidR="00F11542" w:rsidRPr="00615721" w:rsidRDefault="00F11542" w:rsidP="00D97BD8">
            <w:pPr>
              <w:pStyle w:val="TableParagraph"/>
              <w:spacing w:before="117" w:line="234" w:lineRule="exact"/>
              <w:ind w:left="5"/>
              <w:jc w:val="center"/>
              <w:rPr>
                <w:lang w:val="en-GB"/>
              </w:rPr>
            </w:pPr>
            <w:r w:rsidRPr="00615721">
              <w:rPr>
                <w:lang w:val="en-GB"/>
              </w:rPr>
              <w:t>4</w:t>
            </w:r>
          </w:p>
        </w:tc>
        <w:tc>
          <w:tcPr>
            <w:tcW w:w="567" w:type="dxa"/>
          </w:tcPr>
          <w:p w14:paraId="25786D7E" w14:textId="77777777" w:rsidR="00F11542" w:rsidRPr="00615721" w:rsidRDefault="00F11542" w:rsidP="00D97BD8">
            <w:pPr>
              <w:pStyle w:val="TableParagraph"/>
              <w:spacing w:before="117" w:line="234" w:lineRule="exact"/>
              <w:ind w:left="8"/>
              <w:jc w:val="center"/>
              <w:rPr>
                <w:lang w:val="en-GB"/>
              </w:rPr>
            </w:pPr>
            <w:r w:rsidRPr="00615721">
              <w:rPr>
                <w:lang w:val="en-GB"/>
              </w:rPr>
              <w:t>5</w:t>
            </w:r>
          </w:p>
        </w:tc>
      </w:tr>
      <w:tr w:rsidR="00F11542" w:rsidRPr="00615721" w14:paraId="1DAC198E" w14:textId="77777777" w:rsidTr="00D97BD8">
        <w:trPr>
          <w:trHeight w:val="645"/>
        </w:trPr>
        <w:tc>
          <w:tcPr>
            <w:tcW w:w="7799" w:type="dxa"/>
          </w:tcPr>
          <w:p w14:paraId="4DA2B430" w14:textId="77777777" w:rsidR="00F11542" w:rsidRPr="00615721" w:rsidRDefault="00F11542" w:rsidP="00D97BD8">
            <w:pPr>
              <w:pStyle w:val="TableParagraph"/>
              <w:spacing w:before="121" w:line="252" w:lineRule="exact"/>
              <w:ind w:left="427" w:hanging="360"/>
              <w:rPr>
                <w:lang w:val="en-GB"/>
              </w:rPr>
            </w:pPr>
            <w:r w:rsidRPr="00615721">
              <w:rPr>
                <w:sz w:val="24"/>
                <w:lang w:val="en-GB"/>
              </w:rPr>
              <w:t>A.</w:t>
            </w:r>
            <w:r w:rsidRPr="00615721">
              <w:rPr>
                <w:spacing w:val="40"/>
                <w:sz w:val="24"/>
                <w:lang w:val="en-GB"/>
              </w:rPr>
              <w:t xml:space="preserve"> </w:t>
            </w:r>
            <w:r w:rsidRPr="00615721">
              <w:rPr>
                <w:lang w:val="en-GB"/>
              </w:rPr>
              <w:t>Covers sustainability information required by articles 19a and 19b of the</w:t>
            </w:r>
            <w:r w:rsidRPr="00615721">
              <w:rPr>
                <w:spacing w:val="80"/>
                <w:lang w:val="en-GB"/>
              </w:rPr>
              <w:t xml:space="preserve"> </w:t>
            </w:r>
            <w:r w:rsidRPr="00615721">
              <w:rPr>
                <w:lang w:val="en-GB"/>
              </w:rPr>
              <w:t>CSRD proposal (see Appendix II for CSRD detailed requirements)</w:t>
            </w:r>
          </w:p>
        </w:tc>
        <w:tc>
          <w:tcPr>
            <w:tcW w:w="567" w:type="dxa"/>
          </w:tcPr>
          <w:p w14:paraId="75E7720C" w14:textId="77777777" w:rsidR="00F11542" w:rsidRPr="00615721" w:rsidRDefault="00F11542" w:rsidP="00D97BD8">
            <w:pPr>
              <w:pStyle w:val="TableParagraph"/>
              <w:rPr>
                <w:rFonts w:ascii="Times New Roman"/>
                <w:sz w:val="20"/>
                <w:lang w:val="en-GB"/>
              </w:rPr>
            </w:pPr>
          </w:p>
        </w:tc>
        <w:tc>
          <w:tcPr>
            <w:tcW w:w="569" w:type="dxa"/>
          </w:tcPr>
          <w:p w14:paraId="4B0F23AE" w14:textId="77777777" w:rsidR="00F11542" w:rsidRPr="00615721" w:rsidRDefault="00F11542" w:rsidP="00D97BD8">
            <w:pPr>
              <w:pStyle w:val="TableParagraph"/>
              <w:rPr>
                <w:rFonts w:ascii="Times New Roman"/>
                <w:sz w:val="20"/>
                <w:lang w:val="en-GB"/>
              </w:rPr>
            </w:pPr>
          </w:p>
        </w:tc>
        <w:tc>
          <w:tcPr>
            <w:tcW w:w="567" w:type="dxa"/>
          </w:tcPr>
          <w:p w14:paraId="1ED8A4A7" w14:textId="77777777" w:rsidR="00F11542" w:rsidRPr="00615721" w:rsidRDefault="00F11542" w:rsidP="00D97BD8">
            <w:pPr>
              <w:pStyle w:val="TableParagraph"/>
              <w:rPr>
                <w:rFonts w:ascii="Times New Roman"/>
                <w:sz w:val="20"/>
                <w:lang w:val="en-GB"/>
              </w:rPr>
            </w:pPr>
          </w:p>
        </w:tc>
        <w:tc>
          <w:tcPr>
            <w:tcW w:w="567" w:type="dxa"/>
          </w:tcPr>
          <w:p w14:paraId="7831575B" w14:textId="77777777" w:rsidR="00F11542" w:rsidRPr="00615721" w:rsidRDefault="00F11542" w:rsidP="00D97BD8">
            <w:pPr>
              <w:pStyle w:val="TableParagraph"/>
              <w:rPr>
                <w:rFonts w:ascii="Times New Roman"/>
                <w:sz w:val="20"/>
                <w:lang w:val="en-GB"/>
              </w:rPr>
            </w:pPr>
          </w:p>
        </w:tc>
        <w:tc>
          <w:tcPr>
            <w:tcW w:w="567" w:type="dxa"/>
          </w:tcPr>
          <w:p w14:paraId="17F14335" w14:textId="77777777" w:rsidR="00F11542" w:rsidRPr="00615721" w:rsidRDefault="00F11542" w:rsidP="00D97BD8">
            <w:pPr>
              <w:pStyle w:val="TableParagraph"/>
              <w:rPr>
                <w:rFonts w:ascii="Times New Roman"/>
                <w:sz w:val="20"/>
                <w:lang w:val="en-GB"/>
              </w:rPr>
            </w:pPr>
          </w:p>
        </w:tc>
      </w:tr>
      <w:tr w:rsidR="00F11542" w:rsidRPr="00615721" w14:paraId="653A3782" w14:textId="77777777" w:rsidTr="00D97BD8">
        <w:trPr>
          <w:trHeight w:val="625"/>
        </w:trPr>
        <w:tc>
          <w:tcPr>
            <w:tcW w:w="7799" w:type="dxa"/>
          </w:tcPr>
          <w:p w14:paraId="6E5D1322" w14:textId="77777777" w:rsidR="00F11542" w:rsidRPr="00615721" w:rsidRDefault="00F11542" w:rsidP="00D97BD8">
            <w:pPr>
              <w:pStyle w:val="TableParagraph"/>
              <w:spacing w:before="100" w:line="250" w:lineRule="atLeast"/>
              <w:ind w:left="427" w:hanging="360"/>
              <w:rPr>
                <w:lang w:val="en-GB"/>
              </w:rPr>
            </w:pPr>
            <w:r w:rsidRPr="00615721">
              <w:rPr>
                <w:lang w:val="en-GB"/>
              </w:rPr>
              <w:t>B.</w:t>
            </w:r>
            <w:r w:rsidRPr="00615721">
              <w:rPr>
                <w:spacing w:val="80"/>
                <w:lang w:val="en-GB"/>
              </w:rPr>
              <w:t xml:space="preserve"> </w:t>
            </w:r>
            <w:r w:rsidRPr="00615721">
              <w:rPr>
                <w:lang w:val="en-GB"/>
              </w:rPr>
              <w:t>Supports</w:t>
            </w:r>
            <w:r w:rsidRPr="00615721">
              <w:rPr>
                <w:spacing w:val="76"/>
                <w:lang w:val="en-GB"/>
              </w:rPr>
              <w:t xml:space="preserve"> </w:t>
            </w:r>
            <w:r w:rsidRPr="00615721">
              <w:rPr>
                <w:lang w:val="en-GB"/>
              </w:rPr>
              <w:t>the</w:t>
            </w:r>
            <w:r w:rsidRPr="00615721">
              <w:rPr>
                <w:spacing w:val="75"/>
                <w:lang w:val="en-GB"/>
              </w:rPr>
              <w:t xml:space="preserve"> </w:t>
            </w:r>
            <w:r w:rsidRPr="00615721">
              <w:rPr>
                <w:lang w:val="en-GB"/>
              </w:rPr>
              <w:t>production</w:t>
            </w:r>
            <w:r w:rsidRPr="00615721">
              <w:rPr>
                <w:spacing w:val="78"/>
                <w:lang w:val="en-GB"/>
              </w:rPr>
              <w:t xml:space="preserve"> </w:t>
            </w:r>
            <w:r w:rsidRPr="00615721">
              <w:rPr>
                <w:lang w:val="en-GB"/>
              </w:rPr>
              <w:t>of</w:t>
            </w:r>
            <w:r w:rsidRPr="00615721">
              <w:rPr>
                <w:spacing w:val="76"/>
                <w:lang w:val="en-GB"/>
              </w:rPr>
              <w:t xml:space="preserve"> </w:t>
            </w:r>
            <w:r w:rsidRPr="00615721">
              <w:rPr>
                <w:lang w:val="en-GB"/>
              </w:rPr>
              <w:t>relevant</w:t>
            </w:r>
            <w:r w:rsidRPr="00615721">
              <w:rPr>
                <w:spacing w:val="79"/>
                <w:lang w:val="en-GB"/>
              </w:rPr>
              <w:t xml:space="preserve"> </w:t>
            </w:r>
            <w:r w:rsidRPr="00615721">
              <w:rPr>
                <w:lang w:val="en-GB"/>
              </w:rPr>
              <w:t>information</w:t>
            </w:r>
            <w:r w:rsidRPr="00615721">
              <w:rPr>
                <w:spacing w:val="80"/>
                <w:lang w:val="en-GB"/>
              </w:rPr>
              <w:t xml:space="preserve"> </w:t>
            </w:r>
            <w:r w:rsidRPr="00615721">
              <w:rPr>
                <w:lang w:val="en-GB"/>
              </w:rPr>
              <w:t>against</w:t>
            </w:r>
            <w:r w:rsidRPr="00615721">
              <w:rPr>
                <w:spacing w:val="76"/>
                <w:lang w:val="en-GB"/>
              </w:rPr>
              <w:t xml:space="preserve"> </w:t>
            </w:r>
            <w:r w:rsidRPr="00615721">
              <w:rPr>
                <w:lang w:val="en-GB"/>
              </w:rPr>
              <w:t>the</w:t>
            </w:r>
            <w:r w:rsidRPr="00615721">
              <w:rPr>
                <w:spacing w:val="75"/>
                <w:lang w:val="en-GB"/>
              </w:rPr>
              <w:t xml:space="preserve"> </w:t>
            </w:r>
            <w:r w:rsidRPr="00615721">
              <w:rPr>
                <w:lang w:val="en-GB"/>
              </w:rPr>
              <w:t>intended objective of the sustainability matter covered</w:t>
            </w:r>
          </w:p>
        </w:tc>
        <w:tc>
          <w:tcPr>
            <w:tcW w:w="567" w:type="dxa"/>
          </w:tcPr>
          <w:p w14:paraId="03B3E230" w14:textId="77777777" w:rsidR="00F11542" w:rsidRPr="00615721" w:rsidRDefault="00F11542" w:rsidP="00D97BD8">
            <w:pPr>
              <w:pStyle w:val="TableParagraph"/>
              <w:rPr>
                <w:rFonts w:ascii="Times New Roman"/>
                <w:sz w:val="20"/>
                <w:lang w:val="en-GB"/>
              </w:rPr>
            </w:pPr>
          </w:p>
        </w:tc>
        <w:tc>
          <w:tcPr>
            <w:tcW w:w="569" w:type="dxa"/>
          </w:tcPr>
          <w:p w14:paraId="26F8EF08" w14:textId="77777777" w:rsidR="00F11542" w:rsidRPr="00615721" w:rsidRDefault="00F11542" w:rsidP="00D97BD8">
            <w:pPr>
              <w:pStyle w:val="TableParagraph"/>
              <w:rPr>
                <w:rFonts w:ascii="Times New Roman"/>
                <w:sz w:val="20"/>
                <w:lang w:val="en-GB"/>
              </w:rPr>
            </w:pPr>
          </w:p>
        </w:tc>
        <w:tc>
          <w:tcPr>
            <w:tcW w:w="567" w:type="dxa"/>
          </w:tcPr>
          <w:p w14:paraId="36F6C419" w14:textId="77777777" w:rsidR="00F11542" w:rsidRPr="00615721" w:rsidRDefault="00F11542" w:rsidP="00D97BD8">
            <w:pPr>
              <w:pStyle w:val="TableParagraph"/>
              <w:rPr>
                <w:rFonts w:ascii="Times New Roman"/>
                <w:sz w:val="20"/>
                <w:lang w:val="en-GB"/>
              </w:rPr>
            </w:pPr>
          </w:p>
        </w:tc>
        <w:tc>
          <w:tcPr>
            <w:tcW w:w="567" w:type="dxa"/>
          </w:tcPr>
          <w:p w14:paraId="33CDC3C8" w14:textId="77777777" w:rsidR="00F11542" w:rsidRPr="00615721" w:rsidRDefault="00F11542" w:rsidP="00D97BD8">
            <w:pPr>
              <w:pStyle w:val="TableParagraph"/>
              <w:rPr>
                <w:rFonts w:ascii="Times New Roman"/>
                <w:sz w:val="20"/>
                <w:lang w:val="en-GB"/>
              </w:rPr>
            </w:pPr>
          </w:p>
        </w:tc>
        <w:tc>
          <w:tcPr>
            <w:tcW w:w="567" w:type="dxa"/>
          </w:tcPr>
          <w:p w14:paraId="77DC9B2E" w14:textId="77777777" w:rsidR="00F11542" w:rsidRPr="00615721" w:rsidRDefault="00F11542" w:rsidP="00D97BD8">
            <w:pPr>
              <w:pStyle w:val="TableParagraph"/>
              <w:rPr>
                <w:rFonts w:ascii="Times New Roman"/>
                <w:sz w:val="20"/>
                <w:lang w:val="en-GB"/>
              </w:rPr>
            </w:pPr>
          </w:p>
        </w:tc>
      </w:tr>
      <w:tr w:rsidR="00F11542" w:rsidRPr="00615721" w14:paraId="1AC0D211" w14:textId="77777777" w:rsidTr="00D97BD8">
        <w:trPr>
          <w:trHeight w:val="374"/>
        </w:trPr>
        <w:tc>
          <w:tcPr>
            <w:tcW w:w="7799" w:type="dxa"/>
          </w:tcPr>
          <w:p w14:paraId="0570638D" w14:textId="77777777" w:rsidR="00F11542" w:rsidRPr="00615721" w:rsidRDefault="00F11542" w:rsidP="00D97BD8">
            <w:pPr>
              <w:pStyle w:val="TableParagraph"/>
              <w:spacing w:before="117" w:line="237" w:lineRule="exact"/>
              <w:ind w:left="66"/>
              <w:rPr>
                <w:lang w:val="en-GB"/>
              </w:rPr>
            </w:pPr>
            <w:r w:rsidRPr="00615721">
              <w:rPr>
                <w:lang w:val="en-GB"/>
              </w:rPr>
              <w:t>C.</w:t>
            </w:r>
            <w:r w:rsidRPr="00615721">
              <w:rPr>
                <w:spacing w:val="67"/>
                <w:lang w:val="en-GB"/>
              </w:rPr>
              <w:t xml:space="preserve"> </w:t>
            </w:r>
            <w:r w:rsidRPr="00615721">
              <w:rPr>
                <w:lang w:val="en-GB"/>
              </w:rPr>
              <w:t>Fosters</w:t>
            </w:r>
            <w:r w:rsidRPr="00615721">
              <w:rPr>
                <w:spacing w:val="-6"/>
                <w:lang w:val="en-GB"/>
              </w:rPr>
              <w:t xml:space="preserve"> </w:t>
            </w:r>
            <w:r w:rsidRPr="00615721">
              <w:rPr>
                <w:lang w:val="en-GB"/>
              </w:rPr>
              <w:t>comparability</w:t>
            </w:r>
            <w:r w:rsidRPr="00615721">
              <w:rPr>
                <w:spacing w:val="-6"/>
                <w:lang w:val="en-GB"/>
              </w:rPr>
              <w:t xml:space="preserve"> </w:t>
            </w:r>
            <w:r w:rsidRPr="00615721">
              <w:rPr>
                <w:lang w:val="en-GB"/>
              </w:rPr>
              <w:t>across</w:t>
            </w:r>
            <w:r w:rsidRPr="00615721">
              <w:rPr>
                <w:spacing w:val="-6"/>
                <w:lang w:val="en-GB"/>
              </w:rPr>
              <w:t xml:space="preserve"> </w:t>
            </w:r>
            <w:r w:rsidRPr="00615721">
              <w:rPr>
                <w:spacing w:val="-2"/>
                <w:lang w:val="en-GB"/>
              </w:rPr>
              <w:t>sectors</w:t>
            </w:r>
          </w:p>
        </w:tc>
        <w:tc>
          <w:tcPr>
            <w:tcW w:w="567" w:type="dxa"/>
          </w:tcPr>
          <w:p w14:paraId="43A7CC39" w14:textId="77777777" w:rsidR="00F11542" w:rsidRPr="00615721" w:rsidRDefault="00F11542" w:rsidP="00D97BD8">
            <w:pPr>
              <w:pStyle w:val="TableParagraph"/>
              <w:rPr>
                <w:rFonts w:ascii="Times New Roman"/>
                <w:sz w:val="20"/>
                <w:lang w:val="en-GB"/>
              </w:rPr>
            </w:pPr>
          </w:p>
        </w:tc>
        <w:tc>
          <w:tcPr>
            <w:tcW w:w="569" w:type="dxa"/>
          </w:tcPr>
          <w:p w14:paraId="175282CC" w14:textId="77777777" w:rsidR="00F11542" w:rsidRPr="00615721" w:rsidRDefault="00F11542" w:rsidP="00D97BD8">
            <w:pPr>
              <w:pStyle w:val="TableParagraph"/>
              <w:rPr>
                <w:rFonts w:ascii="Times New Roman"/>
                <w:sz w:val="20"/>
                <w:lang w:val="en-GB"/>
              </w:rPr>
            </w:pPr>
          </w:p>
        </w:tc>
        <w:tc>
          <w:tcPr>
            <w:tcW w:w="567" w:type="dxa"/>
          </w:tcPr>
          <w:p w14:paraId="537088A7" w14:textId="77777777" w:rsidR="00F11542" w:rsidRPr="00615721" w:rsidRDefault="00F11542" w:rsidP="00D97BD8">
            <w:pPr>
              <w:pStyle w:val="TableParagraph"/>
              <w:rPr>
                <w:rFonts w:ascii="Times New Roman"/>
                <w:sz w:val="20"/>
                <w:lang w:val="en-GB"/>
              </w:rPr>
            </w:pPr>
          </w:p>
        </w:tc>
        <w:tc>
          <w:tcPr>
            <w:tcW w:w="567" w:type="dxa"/>
          </w:tcPr>
          <w:p w14:paraId="1F373F85" w14:textId="77777777" w:rsidR="00F11542" w:rsidRPr="00615721" w:rsidRDefault="00F11542" w:rsidP="00D97BD8">
            <w:pPr>
              <w:pStyle w:val="TableParagraph"/>
              <w:rPr>
                <w:rFonts w:ascii="Times New Roman"/>
                <w:sz w:val="20"/>
                <w:lang w:val="en-GB"/>
              </w:rPr>
            </w:pPr>
          </w:p>
        </w:tc>
        <w:tc>
          <w:tcPr>
            <w:tcW w:w="567" w:type="dxa"/>
          </w:tcPr>
          <w:p w14:paraId="258C846B" w14:textId="77777777" w:rsidR="00F11542" w:rsidRPr="00615721" w:rsidRDefault="00F11542" w:rsidP="00D97BD8">
            <w:pPr>
              <w:pStyle w:val="TableParagraph"/>
              <w:rPr>
                <w:rFonts w:ascii="Times New Roman"/>
                <w:sz w:val="20"/>
                <w:lang w:val="en-GB"/>
              </w:rPr>
            </w:pPr>
          </w:p>
        </w:tc>
      </w:tr>
      <w:tr w:rsidR="00F11542" w:rsidRPr="00615721" w14:paraId="67D8EA78" w14:textId="77777777" w:rsidTr="00D97BD8">
        <w:trPr>
          <w:trHeight w:val="625"/>
        </w:trPr>
        <w:tc>
          <w:tcPr>
            <w:tcW w:w="7799" w:type="dxa"/>
          </w:tcPr>
          <w:p w14:paraId="72479DCE" w14:textId="77777777" w:rsidR="00F11542" w:rsidRPr="00615721" w:rsidRDefault="00F11542" w:rsidP="00D97BD8">
            <w:pPr>
              <w:pStyle w:val="TableParagraph"/>
              <w:spacing w:before="102" w:line="252" w:lineRule="exact"/>
              <w:ind w:left="427" w:hanging="360"/>
              <w:rPr>
                <w:lang w:val="en-GB"/>
              </w:rPr>
            </w:pPr>
            <w:r w:rsidRPr="00615721">
              <w:rPr>
                <w:lang w:val="en-GB"/>
              </w:rPr>
              <w:t>D.</w:t>
            </w:r>
            <w:r w:rsidRPr="00615721">
              <w:rPr>
                <w:spacing w:val="40"/>
                <w:lang w:val="en-GB"/>
              </w:rPr>
              <w:t xml:space="preserve"> </w:t>
            </w:r>
            <w:r w:rsidRPr="00615721">
              <w:rPr>
                <w:lang w:val="en-GB"/>
              </w:rPr>
              <w:t xml:space="preserve">Covers information necessary for a faithful representation from an impact </w:t>
            </w:r>
            <w:r w:rsidRPr="00615721">
              <w:rPr>
                <w:spacing w:val="-2"/>
                <w:lang w:val="en-GB"/>
              </w:rPr>
              <w:t>perspective</w:t>
            </w:r>
          </w:p>
        </w:tc>
        <w:tc>
          <w:tcPr>
            <w:tcW w:w="567" w:type="dxa"/>
          </w:tcPr>
          <w:p w14:paraId="407DDA8D" w14:textId="77777777" w:rsidR="00F11542" w:rsidRPr="00615721" w:rsidRDefault="00F11542" w:rsidP="00D97BD8">
            <w:pPr>
              <w:pStyle w:val="TableParagraph"/>
              <w:rPr>
                <w:rFonts w:ascii="Times New Roman"/>
                <w:sz w:val="20"/>
                <w:lang w:val="en-GB"/>
              </w:rPr>
            </w:pPr>
          </w:p>
        </w:tc>
        <w:tc>
          <w:tcPr>
            <w:tcW w:w="569" w:type="dxa"/>
          </w:tcPr>
          <w:p w14:paraId="373630A9" w14:textId="77777777" w:rsidR="00F11542" w:rsidRPr="00615721" w:rsidRDefault="00F11542" w:rsidP="00D97BD8">
            <w:pPr>
              <w:pStyle w:val="TableParagraph"/>
              <w:rPr>
                <w:rFonts w:ascii="Times New Roman"/>
                <w:sz w:val="20"/>
                <w:lang w:val="en-GB"/>
              </w:rPr>
            </w:pPr>
          </w:p>
        </w:tc>
        <w:tc>
          <w:tcPr>
            <w:tcW w:w="567" w:type="dxa"/>
          </w:tcPr>
          <w:p w14:paraId="34F58A47" w14:textId="77777777" w:rsidR="00F11542" w:rsidRPr="00615721" w:rsidRDefault="00F11542" w:rsidP="00D97BD8">
            <w:pPr>
              <w:pStyle w:val="TableParagraph"/>
              <w:rPr>
                <w:rFonts w:ascii="Times New Roman"/>
                <w:sz w:val="20"/>
                <w:lang w:val="en-GB"/>
              </w:rPr>
            </w:pPr>
          </w:p>
        </w:tc>
        <w:tc>
          <w:tcPr>
            <w:tcW w:w="567" w:type="dxa"/>
          </w:tcPr>
          <w:p w14:paraId="4AC69930" w14:textId="77777777" w:rsidR="00F11542" w:rsidRPr="00615721" w:rsidRDefault="00F11542" w:rsidP="00D97BD8">
            <w:pPr>
              <w:pStyle w:val="TableParagraph"/>
              <w:rPr>
                <w:rFonts w:ascii="Times New Roman"/>
                <w:sz w:val="20"/>
                <w:lang w:val="en-GB"/>
              </w:rPr>
            </w:pPr>
          </w:p>
        </w:tc>
        <w:tc>
          <w:tcPr>
            <w:tcW w:w="567" w:type="dxa"/>
          </w:tcPr>
          <w:p w14:paraId="3FEFA6A5" w14:textId="77777777" w:rsidR="00F11542" w:rsidRPr="00615721" w:rsidRDefault="00F11542" w:rsidP="00D97BD8">
            <w:pPr>
              <w:pStyle w:val="TableParagraph"/>
              <w:rPr>
                <w:rFonts w:ascii="Times New Roman"/>
                <w:sz w:val="20"/>
                <w:lang w:val="en-GB"/>
              </w:rPr>
            </w:pPr>
          </w:p>
        </w:tc>
      </w:tr>
      <w:tr w:rsidR="00F11542" w:rsidRPr="00615721" w14:paraId="3B81C5E5" w14:textId="77777777" w:rsidTr="00D97BD8">
        <w:trPr>
          <w:trHeight w:val="623"/>
        </w:trPr>
        <w:tc>
          <w:tcPr>
            <w:tcW w:w="7799" w:type="dxa"/>
            <w:tcBorders>
              <w:bottom w:val="single" w:sz="6" w:space="0" w:color="000000"/>
            </w:tcBorders>
          </w:tcPr>
          <w:p w14:paraId="07A7F854" w14:textId="77777777" w:rsidR="00F11542" w:rsidRPr="00615721" w:rsidRDefault="00F11542" w:rsidP="00D97BD8">
            <w:pPr>
              <w:pStyle w:val="TableParagraph"/>
              <w:spacing w:before="100" w:line="252" w:lineRule="exact"/>
              <w:ind w:left="427" w:hanging="360"/>
              <w:rPr>
                <w:lang w:val="en-GB"/>
              </w:rPr>
            </w:pPr>
            <w:r w:rsidRPr="00615721">
              <w:rPr>
                <w:lang w:val="en-GB"/>
              </w:rPr>
              <w:t>E.</w:t>
            </w:r>
            <w:r w:rsidRPr="00615721">
              <w:rPr>
                <w:spacing w:val="40"/>
                <w:lang w:val="en-GB"/>
              </w:rPr>
              <w:t xml:space="preserve"> </w:t>
            </w:r>
            <w:r w:rsidRPr="00615721">
              <w:rPr>
                <w:lang w:val="en-GB"/>
              </w:rPr>
              <w:t xml:space="preserve">Covers information necessary for a faithful representation from a financial </w:t>
            </w:r>
            <w:r w:rsidRPr="00615721">
              <w:rPr>
                <w:spacing w:val="-2"/>
                <w:lang w:val="en-GB"/>
              </w:rPr>
              <w:t>perspective</w:t>
            </w:r>
          </w:p>
        </w:tc>
        <w:tc>
          <w:tcPr>
            <w:tcW w:w="567" w:type="dxa"/>
            <w:tcBorders>
              <w:bottom w:val="single" w:sz="6" w:space="0" w:color="000000"/>
            </w:tcBorders>
          </w:tcPr>
          <w:p w14:paraId="51EE7639" w14:textId="77777777" w:rsidR="00F11542" w:rsidRPr="00615721" w:rsidRDefault="00F11542" w:rsidP="00D97BD8">
            <w:pPr>
              <w:pStyle w:val="TableParagraph"/>
              <w:rPr>
                <w:rFonts w:ascii="Times New Roman"/>
                <w:sz w:val="20"/>
                <w:lang w:val="en-GB"/>
              </w:rPr>
            </w:pPr>
          </w:p>
        </w:tc>
        <w:tc>
          <w:tcPr>
            <w:tcW w:w="569" w:type="dxa"/>
            <w:tcBorders>
              <w:bottom w:val="single" w:sz="6" w:space="0" w:color="000000"/>
            </w:tcBorders>
          </w:tcPr>
          <w:p w14:paraId="443A3C07" w14:textId="77777777" w:rsidR="00F11542" w:rsidRPr="00615721" w:rsidRDefault="00F11542" w:rsidP="00D97BD8">
            <w:pPr>
              <w:pStyle w:val="TableParagraph"/>
              <w:rPr>
                <w:rFonts w:ascii="Times New Roman"/>
                <w:sz w:val="20"/>
                <w:lang w:val="en-GB"/>
              </w:rPr>
            </w:pPr>
          </w:p>
        </w:tc>
        <w:tc>
          <w:tcPr>
            <w:tcW w:w="567" w:type="dxa"/>
            <w:tcBorders>
              <w:bottom w:val="single" w:sz="6" w:space="0" w:color="000000"/>
            </w:tcBorders>
          </w:tcPr>
          <w:p w14:paraId="091DB1C9" w14:textId="77777777" w:rsidR="00F11542" w:rsidRPr="00615721" w:rsidRDefault="00F11542" w:rsidP="00D97BD8">
            <w:pPr>
              <w:pStyle w:val="TableParagraph"/>
              <w:rPr>
                <w:rFonts w:ascii="Times New Roman"/>
                <w:sz w:val="20"/>
                <w:lang w:val="en-GB"/>
              </w:rPr>
            </w:pPr>
          </w:p>
        </w:tc>
        <w:tc>
          <w:tcPr>
            <w:tcW w:w="567" w:type="dxa"/>
            <w:tcBorders>
              <w:bottom w:val="single" w:sz="6" w:space="0" w:color="000000"/>
            </w:tcBorders>
          </w:tcPr>
          <w:p w14:paraId="533A2C4F" w14:textId="77777777" w:rsidR="00F11542" w:rsidRPr="00615721" w:rsidRDefault="00F11542" w:rsidP="00D97BD8">
            <w:pPr>
              <w:pStyle w:val="TableParagraph"/>
              <w:rPr>
                <w:rFonts w:ascii="Times New Roman"/>
                <w:sz w:val="20"/>
                <w:lang w:val="en-GB"/>
              </w:rPr>
            </w:pPr>
          </w:p>
        </w:tc>
        <w:tc>
          <w:tcPr>
            <w:tcW w:w="567" w:type="dxa"/>
            <w:tcBorders>
              <w:bottom w:val="single" w:sz="6" w:space="0" w:color="000000"/>
            </w:tcBorders>
          </w:tcPr>
          <w:p w14:paraId="79C2A6B1" w14:textId="77777777" w:rsidR="00F11542" w:rsidRPr="00615721" w:rsidRDefault="00F11542" w:rsidP="00D97BD8">
            <w:pPr>
              <w:pStyle w:val="TableParagraph"/>
              <w:rPr>
                <w:rFonts w:ascii="Times New Roman"/>
                <w:sz w:val="20"/>
                <w:lang w:val="en-GB"/>
              </w:rPr>
            </w:pPr>
          </w:p>
        </w:tc>
      </w:tr>
      <w:tr w:rsidR="00F11542" w:rsidRPr="00615721" w14:paraId="1947B1ED" w14:textId="77777777" w:rsidTr="00D97BD8">
        <w:trPr>
          <w:trHeight w:val="369"/>
        </w:trPr>
        <w:tc>
          <w:tcPr>
            <w:tcW w:w="7799" w:type="dxa"/>
            <w:tcBorders>
              <w:top w:val="single" w:sz="6" w:space="0" w:color="000000"/>
            </w:tcBorders>
          </w:tcPr>
          <w:p w14:paraId="7C91A3C0" w14:textId="77777777" w:rsidR="00F11542" w:rsidRPr="00615721" w:rsidRDefault="00F11542" w:rsidP="00D97BD8">
            <w:pPr>
              <w:pStyle w:val="TableParagraph"/>
              <w:spacing w:before="115" w:line="234" w:lineRule="exact"/>
              <w:ind w:left="66"/>
              <w:rPr>
                <w:lang w:val="en-GB"/>
              </w:rPr>
            </w:pPr>
            <w:r w:rsidRPr="00615721">
              <w:rPr>
                <w:lang w:val="en-GB"/>
              </w:rPr>
              <w:t>F.</w:t>
            </w:r>
            <w:r w:rsidRPr="00615721">
              <w:rPr>
                <w:spacing w:val="61"/>
                <w:w w:val="150"/>
                <w:lang w:val="en-GB"/>
              </w:rPr>
              <w:t xml:space="preserve"> </w:t>
            </w:r>
            <w:r w:rsidRPr="00615721">
              <w:rPr>
                <w:lang w:val="en-GB"/>
              </w:rPr>
              <w:t>Prescribes</w:t>
            </w:r>
            <w:r w:rsidRPr="00615721">
              <w:rPr>
                <w:spacing w:val="-4"/>
                <w:lang w:val="en-GB"/>
              </w:rPr>
              <w:t xml:space="preserve"> </w:t>
            </w:r>
            <w:r w:rsidRPr="00615721">
              <w:rPr>
                <w:lang w:val="en-GB"/>
              </w:rPr>
              <w:t>information</w:t>
            </w:r>
            <w:r w:rsidRPr="00615721">
              <w:rPr>
                <w:spacing w:val="-6"/>
                <w:lang w:val="en-GB"/>
              </w:rPr>
              <w:t xml:space="preserve"> </w:t>
            </w:r>
            <w:r w:rsidRPr="00615721">
              <w:rPr>
                <w:lang w:val="en-GB"/>
              </w:rPr>
              <w:t>that</w:t>
            </w:r>
            <w:r w:rsidRPr="00615721">
              <w:rPr>
                <w:spacing w:val="-3"/>
                <w:lang w:val="en-GB"/>
              </w:rPr>
              <w:t xml:space="preserve"> </w:t>
            </w:r>
            <w:r w:rsidRPr="00615721">
              <w:rPr>
                <w:lang w:val="en-GB"/>
              </w:rPr>
              <w:t>can</w:t>
            </w:r>
            <w:r w:rsidRPr="00615721">
              <w:rPr>
                <w:spacing w:val="-6"/>
                <w:lang w:val="en-GB"/>
              </w:rPr>
              <w:t xml:space="preserve"> </w:t>
            </w:r>
            <w:r w:rsidRPr="00615721">
              <w:rPr>
                <w:lang w:val="en-GB"/>
              </w:rPr>
              <w:t>be</w:t>
            </w:r>
            <w:r w:rsidRPr="00615721">
              <w:rPr>
                <w:spacing w:val="-3"/>
                <w:lang w:val="en-GB"/>
              </w:rPr>
              <w:t xml:space="preserve"> </w:t>
            </w:r>
            <w:r w:rsidRPr="00615721">
              <w:rPr>
                <w:lang w:val="en-GB"/>
              </w:rPr>
              <w:t>verified</w:t>
            </w:r>
            <w:r w:rsidRPr="00615721">
              <w:rPr>
                <w:spacing w:val="-4"/>
                <w:lang w:val="en-GB"/>
              </w:rPr>
              <w:t xml:space="preserve"> </w:t>
            </w:r>
            <w:r w:rsidRPr="00615721">
              <w:rPr>
                <w:lang w:val="en-GB"/>
              </w:rPr>
              <w:t>and</w:t>
            </w:r>
            <w:r w:rsidRPr="00615721">
              <w:rPr>
                <w:spacing w:val="-6"/>
                <w:lang w:val="en-GB"/>
              </w:rPr>
              <w:t xml:space="preserve"> </w:t>
            </w:r>
            <w:r w:rsidRPr="00615721">
              <w:rPr>
                <w:spacing w:val="-2"/>
                <w:lang w:val="en-GB"/>
              </w:rPr>
              <w:t>assured</w:t>
            </w:r>
          </w:p>
        </w:tc>
        <w:tc>
          <w:tcPr>
            <w:tcW w:w="567" w:type="dxa"/>
            <w:tcBorders>
              <w:top w:val="single" w:sz="6" w:space="0" w:color="000000"/>
            </w:tcBorders>
          </w:tcPr>
          <w:p w14:paraId="7A43FA7A" w14:textId="77777777" w:rsidR="00F11542" w:rsidRPr="00615721" w:rsidRDefault="00F11542" w:rsidP="00D97BD8">
            <w:pPr>
              <w:pStyle w:val="TableParagraph"/>
              <w:rPr>
                <w:rFonts w:ascii="Times New Roman"/>
                <w:sz w:val="20"/>
                <w:lang w:val="en-GB"/>
              </w:rPr>
            </w:pPr>
          </w:p>
        </w:tc>
        <w:tc>
          <w:tcPr>
            <w:tcW w:w="569" w:type="dxa"/>
            <w:tcBorders>
              <w:top w:val="single" w:sz="6" w:space="0" w:color="000000"/>
            </w:tcBorders>
          </w:tcPr>
          <w:p w14:paraId="1CED12BC" w14:textId="77777777" w:rsidR="00F11542" w:rsidRPr="00615721" w:rsidRDefault="00F11542" w:rsidP="00D97BD8">
            <w:pPr>
              <w:pStyle w:val="TableParagraph"/>
              <w:rPr>
                <w:rFonts w:ascii="Times New Roman"/>
                <w:sz w:val="20"/>
                <w:lang w:val="en-GB"/>
              </w:rPr>
            </w:pPr>
          </w:p>
        </w:tc>
        <w:tc>
          <w:tcPr>
            <w:tcW w:w="567" w:type="dxa"/>
            <w:tcBorders>
              <w:top w:val="single" w:sz="6" w:space="0" w:color="000000"/>
            </w:tcBorders>
          </w:tcPr>
          <w:p w14:paraId="4DF465E0" w14:textId="77777777" w:rsidR="00F11542" w:rsidRPr="00615721" w:rsidRDefault="00F11542" w:rsidP="00D97BD8">
            <w:pPr>
              <w:pStyle w:val="TableParagraph"/>
              <w:rPr>
                <w:rFonts w:ascii="Times New Roman"/>
                <w:sz w:val="20"/>
                <w:lang w:val="en-GB"/>
              </w:rPr>
            </w:pPr>
          </w:p>
        </w:tc>
        <w:tc>
          <w:tcPr>
            <w:tcW w:w="567" w:type="dxa"/>
            <w:tcBorders>
              <w:top w:val="single" w:sz="6" w:space="0" w:color="000000"/>
            </w:tcBorders>
          </w:tcPr>
          <w:p w14:paraId="33F52954" w14:textId="77777777" w:rsidR="00F11542" w:rsidRPr="00615721" w:rsidRDefault="00F11542" w:rsidP="00D97BD8">
            <w:pPr>
              <w:pStyle w:val="TableParagraph"/>
              <w:rPr>
                <w:rFonts w:ascii="Times New Roman"/>
                <w:sz w:val="20"/>
                <w:lang w:val="en-GB"/>
              </w:rPr>
            </w:pPr>
          </w:p>
        </w:tc>
        <w:tc>
          <w:tcPr>
            <w:tcW w:w="567" w:type="dxa"/>
            <w:tcBorders>
              <w:top w:val="single" w:sz="6" w:space="0" w:color="000000"/>
            </w:tcBorders>
          </w:tcPr>
          <w:p w14:paraId="5F3F4505" w14:textId="77777777" w:rsidR="00F11542" w:rsidRPr="00615721" w:rsidRDefault="00F11542" w:rsidP="00D97BD8">
            <w:pPr>
              <w:pStyle w:val="TableParagraph"/>
              <w:rPr>
                <w:rFonts w:ascii="Times New Roman"/>
                <w:sz w:val="20"/>
                <w:lang w:val="en-GB"/>
              </w:rPr>
            </w:pPr>
          </w:p>
        </w:tc>
      </w:tr>
      <w:tr w:rsidR="00F11542" w:rsidRPr="00615721" w14:paraId="47F989AB" w14:textId="77777777" w:rsidTr="00D97BD8">
        <w:trPr>
          <w:trHeight w:val="374"/>
        </w:trPr>
        <w:tc>
          <w:tcPr>
            <w:tcW w:w="7799" w:type="dxa"/>
          </w:tcPr>
          <w:p w14:paraId="6E819428" w14:textId="77777777" w:rsidR="00F11542" w:rsidRPr="00615721" w:rsidRDefault="00F11542" w:rsidP="00D97BD8">
            <w:pPr>
              <w:pStyle w:val="TableParagraph"/>
              <w:spacing w:before="117" w:line="237" w:lineRule="exact"/>
              <w:ind w:left="66"/>
              <w:rPr>
                <w:lang w:val="en-GB"/>
              </w:rPr>
            </w:pPr>
            <w:r w:rsidRPr="00615721">
              <w:rPr>
                <w:lang w:val="en-GB"/>
              </w:rPr>
              <w:t>G.</w:t>
            </w:r>
            <w:r w:rsidRPr="00615721">
              <w:rPr>
                <w:spacing w:val="55"/>
                <w:lang w:val="en-GB"/>
              </w:rPr>
              <w:t xml:space="preserve"> </w:t>
            </w:r>
            <w:r w:rsidRPr="00615721">
              <w:rPr>
                <w:lang w:val="en-GB"/>
              </w:rPr>
              <w:t>Meets</w:t>
            </w:r>
            <w:r w:rsidRPr="00615721">
              <w:rPr>
                <w:spacing w:val="-2"/>
                <w:lang w:val="en-GB"/>
              </w:rPr>
              <w:t xml:space="preserve"> </w:t>
            </w:r>
            <w:r w:rsidRPr="00615721">
              <w:rPr>
                <w:lang w:val="en-GB"/>
              </w:rPr>
              <w:t>the</w:t>
            </w:r>
            <w:r w:rsidRPr="00615721">
              <w:rPr>
                <w:spacing w:val="-4"/>
                <w:lang w:val="en-GB"/>
              </w:rPr>
              <w:t xml:space="preserve"> </w:t>
            </w:r>
            <w:r w:rsidRPr="00615721">
              <w:rPr>
                <w:lang w:val="en-GB"/>
              </w:rPr>
              <w:t>other</w:t>
            </w:r>
            <w:r w:rsidRPr="00615721">
              <w:rPr>
                <w:spacing w:val="-4"/>
                <w:lang w:val="en-GB"/>
              </w:rPr>
              <w:t xml:space="preserve"> </w:t>
            </w:r>
            <w:r w:rsidRPr="00615721">
              <w:rPr>
                <w:lang w:val="en-GB"/>
              </w:rPr>
              <w:t>objectives</w:t>
            </w:r>
            <w:r w:rsidRPr="00615721">
              <w:rPr>
                <w:spacing w:val="-3"/>
                <w:lang w:val="en-GB"/>
              </w:rPr>
              <w:t xml:space="preserve"> </w:t>
            </w:r>
            <w:r w:rsidRPr="00615721">
              <w:rPr>
                <w:lang w:val="en-GB"/>
              </w:rPr>
              <w:t>of</w:t>
            </w:r>
            <w:r w:rsidRPr="00615721">
              <w:rPr>
                <w:spacing w:val="-2"/>
                <w:lang w:val="en-GB"/>
              </w:rPr>
              <w:t xml:space="preserve"> </w:t>
            </w:r>
            <w:r w:rsidRPr="00615721">
              <w:rPr>
                <w:lang w:val="en-GB"/>
              </w:rPr>
              <w:t>the</w:t>
            </w:r>
            <w:r w:rsidRPr="00615721">
              <w:rPr>
                <w:spacing w:val="-5"/>
                <w:lang w:val="en-GB"/>
              </w:rPr>
              <w:t xml:space="preserve"> </w:t>
            </w:r>
            <w:r w:rsidRPr="00615721">
              <w:rPr>
                <w:lang w:val="en-GB"/>
              </w:rPr>
              <w:t>CSRD</w:t>
            </w:r>
            <w:r w:rsidRPr="00615721">
              <w:rPr>
                <w:spacing w:val="-3"/>
                <w:lang w:val="en-GB"/>
              </w:rPr>
              <w:t xml:space="preserve"> </w:t>
            </w:r>
            <w:r w:rsidRPr="00615721">
              <w:rPr>
                <w:lang w:val="en-GB"/>
              </w:rPr>
              <w:t>in</w:t>
            </w:r>
            <w:r w:rsidRPr="00615721">
              <w:rPr>
                <w:spacing w:val="-3"/>
                <w:lang w:val="en-GB"/>
              </w:rPr>
              <w:t xml:space="preserve"> </w:t>
            </w:r>
            <w:r w:rsidRPr="00615721">
              <w:rPr>
                <w:lang w:val="en-GB"/>
              </w:rPr>
              <w:t>term</w:t>
            </w:r>
            <w:r w:rsidRPr="00615721">
              <w:rPr>
                <w:spacing w:val="-4"/>
                <w:lang w:val="en-GB"/>
              </w:rPr>
              <w:t xml:space="preserve"> </w:t>
            </w:r>
            <w:r w:rsidRPr="00615721">
              <w:rPr>
                <w:lang w:val="en-GB"/>
              </w:rPr>
              <w:t>of</w:t>
            </w:r>
            <w:r w:rsidRPr="00615721">
              <w:rPr>
                <w:spacing w:val="-5"/>
                <w:lang w:val="en-GB"/>
              </w:rPr>
              <w:t xml:space="preserve"> </w:t>
            </w:r>
            <w:r w:rsidRPr="00615721">
              <w:rPr>
                <w:lang w:val="en-GB"/>
              </w:rPr>
              <w:t>quality</w:t>
            </w:r>
            <w:r w:rsidRPr="00615721">
              <w:rPr>
                <w:spacing w:val="-5"/>
                <w:lang w:val="en-GB"/>
              </w:rPr>
              <w:t xml:space="preserve"> </w:t>
            </w:r>
            <w:r w:rsidRPr="00615721">
              <w:rPr>
                <w:lang w:val="en-GB"/>
              </w:rPr>
              <w:t>of</w:t>
            </w:r>
            <w:r w:rsidRPr="00615721">
              <w:rPr>
                <w:spacing w:val="4"/>
                <w:lang w:val="en-GB"/>
              </w:rPr>
              <w:t xml:space="preserve"> </w:t>
            </w:r>
            <w:r w:rsidRPr="00615721">
              <w:rPr>
                <w:spacing w:val="-2"/>
                <w:lang w:val="en-GB"/>
              </w:rPr>
              <w:t>information</w:t>
            </w:r>
          </w:p>
        </w:tc>
        <w:tc>
          <w:tcPr>
            <w:tcW w:w="567" w:type="dxa"/>
          </w:tcPr>
          <w:p w14:paraId="7C1DB22C" w14:textId="77777777" w:rsidR="00F11542" w:rsidRPr="00615721" w:rsidRDefault="00F11542" w:rsidP="00D97BD8">
            <w:pPr>
              <w:pStyle w:val="TableParagraph"/>
              <w:rPr>
                <w:rFonts w:ascii="Times New Roman"/>
                <w:sz w:val="20"/>
                <w:lang w:val="en-GB"/>
              </w:rPr>
            </w:pPr>
          </w:p>
        </w:tc>
        <w:tc>
          <w:tcPr>
            <w:tcW w:w="569" w:type="dxa"/>
          </w:tcPr>
          <w:p w14:paraId="1A4934B4" w14:textId="77777777" w:rsidR="00F11542" w:rsidRPr="00615721" w:rsidRDefault="00F11542" w:rsidP="00D97BD8">
            <w:pPr>
              <w:pStyle w:val="TableParagraph"/>
              <w:rPr>
                <w:rFonts w:ascii="Times New Roman"/>
                <w:sz w:val="20"/>
                <w:lang w:val="en-GB"/>
              </w:rPr>
            </w:pPr>
          </w:p>
        </w:tc>
        <w:tc>
          <w:tcPr>
            <w:tcW w:w="567" w:type="dxa"/>
          </w:tcPr>
          <w:p w14:paraId="05779478" w14:textId="77777777" w:rsidR="00F11542" w:rsidRPr="00615721" w:rsidRDefault="00F11542" w:rsidP="00D97BD8">
            <w:pPr>
              <w:pStyle w:val="TableParagraph"/>
              <w:rPr>
                <w:rFonts w:ascii="Times New Roman"/>
                <w:sz w:val="20"/>
                <w:lang w:val="en-GB"/>
              </w:rPr>
            </w:pPr>
          </w:p>
        </w:tc>
        <w:tc>
          <w:tcPr>
            <w:tcW w:w="567" w:type="dxa"/>
          </w:tcPr>
          <w:p w14:paraId="5787601D" w14:textId="77777777" w:rsidR="00F11542" w:rsidRPr="00615721" w:rsidRDefault="00F11542" w:rsidP="00D97BD8">
            <w:pPr>
              <w:pStyle w:val="TableParagraph"/>
              <w:rPr>
                <w:rFonts w:ascii="Times New Roman"/>
                <w:sz w:val="20"/>
                <w:lang w:val="en-GB"/>
              </w:rPr>
            </w:pPr>
          </w:p>
        </w:tc>
        <w:tc>
          <w:tcPr>
            <w:tcW w:w="567" w:type="dxa"/>
          </w:tcPr>
          <w:p w14:paraId="7F7F0BED" w14:textId="77777777" w:rsidR="00F11542" w:rsidRPr="00615721" w:rsidRDefault="00F11542" w:rsidP="00D97BD8">
            <w:pPr>
              <w:pStyle w:val="TableParagraph"/>
              <w:rPr>
                <w:rFonts w:ascii="Times New Roman"/>
                <w:sz w:val="20"/>
                <w:lang w:val="en-GB"/>
              </w:rPr>
            </w:pPr>
          </w:p>
        </w:tc>
      </w:tr>
      <w:tr w:rsidR="00F11542" w:rsidRPr="00615721" w14:paraId="28A12030" w14:textId="77777777" w:rsidTr="00D97BD8">
        <w:trPr>
          <w:trHeight w:val="371"/>
        </w:trPr>
        <w:tc>
          <w:tcPr>
            <w:tcW w:w="7799" w:type="dxa"/>
          </w:tcPr>
          <w:p w14:paraId="4B2347A7" w14:textId="77777777" w:rsidR="00F11542" w:rsidRPr="00615721" w:rsidRDefault="00F11542" w:rsidP="00D97BD8">
            <w:pPr>
              <w:pStyle w:val="TableParagraph"/>
              <w:spacing w:before="117" w:line="234" w:lineRule="exact"/>
              <w:ind w:left="66"/>
              <w:rPr>
                <w:lang w:val="en-GB"/>
              </w:rPr>
            </w:pPr>
            <w:r w:rsidRPr="00615721">
              <w:rPr>
                <w:lang w:val="en-GB"/>
              </w:rPr>
              <w:t>H.</w:t>
            </w:r>
            <w:r w:rsidRPr="00615721">
              <w:rPr>
                <w:spacing w:val="70"/>
                <w:lang w:val="en-GB"/>
              </w:rPr>
              <w:t xml:space="preserve"> </w:t>
            </w:r>
            <w:r w:rsidRPr="00615721">
              <w:rPr>
                <w:lang w:val="en-GB"/>
              </w:rPr>
              <w:t>Reaches</w:t>
            </w:r>
            <w:r w:rsidRPr="00615721">
              <w:rPr>
                <w:spacing w:val="-2"/>
                <w:lang w:val="en-GB"/>
              </w:rPr>
              <w:t xml:space="preserve"> </w:t>
            </w:r>
            <w:r w:rsidRPr="00615721">
              <w:rPr>
                <w:lang w:val="en-GB"/>
              </w:rPr>
              <w:t>a</w:t>
            </w:r>
            <w:r w:rsidRPr="00615721">
              <w:rPr>
                <w:spacing w:val="-5"/>
                <w:lang w:val="en-GB"/>
              </w:rPr>
              <w:t xml:space="preserve"> </w:t>
            </w:r>
            <w:r w:rsidRPr="00615721">
              <w:rPr>
                <w:lang w:val="en-GB"/>
              </w:rPr>
              <w:t>reasonable</w:t>
            </w:r>
            <w:r w:rsidRPr="00615721">
              <w:rPr>
                <w:spacing w:val="-4"/>
                <w:lang w:val="en-GB"/>
              </w:rPr>
              <w:t xml:space="preserve"> </w:t>
            </w:r>
            <w:r w:rsidRPr="00615721">
              <w:rPr>
                <w:lang w:val="en-GB"/>
              </w:rPr>
              <w:t>cost</w:t>
            </w:r>
            <w:r w:rsidRPr="00615721">
              <w:rPr>
                <w:spacing w:val="-4"/>
                <w:lang w:val="en-GB"/>
              </w:rPr>
              <w:t xml:space="preserve"> </w:t>
            </w:r>
            <w:r w:rsidRPr="00615721">
              <w:rPr>
                <w:lang w:val="en-GB"/>
              </w:rPr>
              <w:t>/</w:t>
            </w:r>
            <w:r w:rsidRPr="00615721">
              <w:rPr>
                <w:spacing w:val="-1"/>
                <w:lang w:val="en-GB"/>
              </w:rPr>
              <w:t xml:space="preserve"> </w:t>
            </w:r>
            <w:r w:rsidRPr="00615721">
              <w:rPr>
                <w:lang w:val="en-GB"/>
              </w:rPr>
              <w:t>benefit</w:t>
            </w:r>
            <w:r w:rsidRPr="00615721">
              <w:rPr>
                <w:spacing w:val="-4"/>
                <w:lang w:val="en-GB"/>
              </w:rPr>
              <w:t xml:space="preserve"> </w:t>
            </w:r>
            <w:r w:rsidRPr="00615721">
              <w:rPr>
                <w:spacing w:val="-2"/>
                <w:lang w:val="en-GB"/>
              </w:rPr>
              <w:t>balance</w:t>
            </w:r>
          </w:p>
        </w:tc>
        <w:tc>
          <w:tcPr>
            <w:tcW w:w="567" w:type="dxa"/>
          </w:tcPr>
          <w:p w14:paraId="2380A60A" w14:textId="77777777" w:rsidR="00F11542" w:rsidRPr="00615721" w:rsidRDefault="00F11542" w:rsidP="00D97BD8">
            <w:pPr>
              <w:pStyle w:val="TableParagraph"/>
              <w:rPr>
                <w:rFonts w:ascii="Times New Roman"/>
                <w:sz w:val="20"/>
                <w:lang w:val="en-GB"/>
              </w:rPr>
            </w:pPr>
          </w:p>
        </w:tc>
        <w:tc>
          <w:tcPr>
            <w:tcW w:w="569" w:type="dxa"/>
          </w:tcPr>
          <w:p w14:paraId="196E9558" w14:textId="77777777" w:rsidR="00F11542" w:rsidRPr="00615721" w:rsidRDefault="00F11542" w:rsidP="00D97BD8">
            <w:pPr>
              <w:pStyle w:val="TableParagraph"/>
              <w:rPr>
                <w:rFonts w:ascii="Times New Roman"/>
                <w:sz w:val="20"/>
                <w:lang w:val="en-GB"/>
              </w:rPr>
            </w:pPr>
          </w:p>
        </w:tc>
        <w:tc>
          <w:tcPr>
            <w:tcW w:w="567" w:type="dxa"/>
          </w:tcPr>
          <w:p w14:paraId="4263FDED" w14:textId="77777777" w:rsidR="00F11542" w:rsidRPr="00615721" w:rsidRDefault="00F11542" w:rsidP="00D97BD8">
            <w:pPr>
              <w:pStyle w:val="TableParagraph"/>
              <w:rPr>
                <w:rFonts w:ascii="Times New Roman"/>
                <w:sz w:val="20"/>
                <w:lang w:val="en-GB"/>
              </w:rPr>
            </w:pPr>
          </w:p>
        </w:tc>
        <w:tc>
          <w:tcPr>
            <w:tcW w:w="567" w:type="dxa"/>
          </w:tcPr>
          <w:p w14:paraId="11114657" w14:textId="77777777" w:rsidR="00F11542" w:rsidRPr="00615721" w:rsidRDefault="00F11542" w:rsidP="00D97BD8">
            <w:pPr>
              <w:pStyle w:val="TableParagraph"/>
              <w:rPr>
                <w:rFonts w:ascii="Times New Roman"/>
                <w:sz w:val="20"/>
                <w:lang w:val="en-GB"/>
              </w:rPr>
            </w:pPr>
          </w:p>
        </w:tc>
        <w:tc>
          <w:tcPr>
            <w:tcW w:w="567" w:type="dxa"/>
          </w:tcPr>
          <w:p w14:paraId="5EC437E4" w14:textId="77777777" w:rsidR="00F11542" w:rsidRPr="00615721" w:rsidRDefault="00F11542" w:rsidP="00D97BD8">
            <w:pPr>
              <w:pStyle w:val="TableParagraph"/>
              <w:rPr>
                <w:rFonts w:ascii="Times New Roman"/>
                <w:sz w:val="20"/>
                <w:lang w:val="en-GB"/>
              </w:rPr>
            </w:pPr>
          </w:p>
        </w:tc>
      </w:tr>
      <w:tr w:rsidR="00F11542" w:rsidRPr="00615721" w14:paraId="571E140F" w14:textId="77777777" w:rsidTr="00D97BD8">
        <w:trPr>
          <w:trHeight w:val="374"/>
        </w:trPr>
        <w:tc>
          <w:tcPr>
            <w:tcW w:w="7799" w:type="dxa"/>
          </w:tcPr>
          <w:p w14:paraId="485C9CAA" w14:textId="77777777" w:rsidR="00F11542" w:rsidRPr="00615721" w:rsidRDefault="00F11542" w:rsidP="00D97BD8">
            <w:pPr>
              <w:pStyle w:val="TableParagraph"/>
              <w:tabs>
                <w:tab w:val="left" w:pos="426"/>
              </w:tabs>
              <w:spacing w:before="120" w:line="234" w:lineRule="exact"/>
              <w:ind w:left="66"/>
              <w:rPr>
                <w:lang w:val="en-GB"/>
              </w:rPr>
            </w:pPr>
            <w:r w:rsidRPr="00615721">
              <w:rPr>
                <w:spacing w:val="-5"/>
                <w:lang w:val="en-GB"/>
              </w:rPr>
              <w:t>I.</w:t>
            </w:r>
            <w:r w:rsidRPr="00615721">
              <w:rPr>
                <w:lang w:val="en-GB"/>
              </w:rPr>
              <w:tab/>
              <w:t>Is</w:t>
            </w:r>
            <w:r w:rsidRPr="00615721">
              <w:rPr>
                <w:spacing w:val="-6"/>
                <w:lang w:val="en-GB"/>
              </w:rPr>
              <w:t xml:space="preserve"> </w:t>
            </w:r>
            <w:r w:rsidRPr="00615721">
              <w:rPr>
                <w:lang w:val="en-GB"/>
              </w:rPr>
              <w:t>sufficiently</w:t>
            </w:r>
            <w:r w:rsidRPr="00615721">
              <w:rPr>
                <w:spacing w:val="-7"/>
                <w:lang w:val="en-GB"/>
              </w:rPr>
              <w:t xml:space="preserve"> </w:t>
            </w:r>
            <w:r w:rsidRPr="00615721">
              <w:rPr>
                <w:lang w:val="en-GB"/>
              </w:rPr>
              <w:t>consistent</w:t>
            </w:r>
            <w:r w:rsidRPr="00615721">
              <w:rPr>
                <w:spacing w:val="-8"/>
                <w:lang w:val="en-GB"/>
              </w:rPr>
              <w:t xml:space="preserve"> </w:t>
            </w:r>
            <w:r w:rsidRPr="00615721">
              <w:rPr>
                <w:lang w:val="en-GB"/>
              </w:rPr>
              <w:t>with</w:t>
            </w:r>
            <w:r w:rsidRPr="00615721">
              <w:rPr>
                <w:spacing w:val="-5"/>
                <w:lang w:val="en-GB"/>
              </w:rPr>
              <w:t xml:space="preserve"> </w:t>
            </w:r>
            <w:r w:rsidRPr="00615721">
              <w:rPr>
                <w:lang w:val="en-GB"/>
              </w:rPr>
              <w:t>relevant</w:t>
            </w:r>
            <w:r w:rsidRPr="00615721">
              <w:rPr>
                <w:spacing w:val="-3"/>
                <w:lang w:val="en-GB"/>
              </w:rPr>
              <w:t xml:space="preserve"> </w:t>
            </w:r>
            <w:r w:rsidRPr="00615721">
              <w:rPr>
                <w:lang w:val="en-GB"/>
              </w:rPr>
              <w:t>EU</w:t>
            </w:r>
            <w:r w:rsidRPr="00615721">
              <w:rPr>
                <w:spacing w:val="-5"/>
                <w:lang w:val="en-GB"/>
              </w:rPr>
              <w:t xml:space="preserve"> </w:t>
            </w:r>
            <w:r w:rsidRPr="00615721">
              <w:rPr>
                <w:lang w:val="en-GB"/>
              </w:rPr>
              <w:t>policies</w:t>
            </w:r>
            <w:r w:rsidRPr="00615721">
              <w:rPr>
                <w:spacing w:val="-5"/>
                <w:lang w:val="en-GB"/>
              </w:rPr>
              <w:t xml:space="preserve"> </w:t>
            </w:r>
            <w:r w:rsidRPr="00615721">
              <w:rPr>
                <w:lang w:val="en-GB"/>
              </w:rPr>
              <w:t>and</w:t>
            </w:r>
            <w:r w:rsidRPr="00615721">
              <w:rPr>
                <w:spacing w:val="-5"/>
                <w:lang w:val="en-GB"/>
              </w:rPr>
              <w:t xml:space="preserve"> </w:t>
            </w:r>
            <w:r w:rsidRPr="00615721">
              <w:rPr>
                <w:lang w:val="en-GB"/>
              </w:rPr>
              <w:t>other</w:t>
            </w:r>
            <w:r w:rsidRPr="00615721">
              <w:rPr>
                <w:spacing w:val="-6"/>
                <w:lang w:val="en-GB"/>
              </w:rPr>
              <w:t xml:space="preserve"> </w:t>
            </w:r>
            <w:r w:rsidRPr="00615721">
              <w:rPr>
                <w:lang w:val="en-GB"/>
              </w:rPr>
              <w:t>EU</w:t>
            </w:r>
            <w:r w:rsidRPr="00615721">
              <w:rPr>
                <w:spacing w:val="-4"/>
                <w:lang w:val="en-GB"/>
              </w:rPr>
              <w:t xml:space="preserve"> </w:t>
            </w:r>
            <w:r w:rsidRPr="00615721">
              <w:rPr>
                <w:spacing w:val="-2"/>
                <w:lang w:val="en-GB"/>
              </w:rPr>
              <w:t>legislation</w:t>
            </w:r>
          </w:p>
        </w:tc>
        <w:tc>
          <w:tcPr>
            <w:tcW w:w="567" w:type="dxa"/>
          </w:tcPr>
          <w:p w14:paraId="23F30DAF" w14:textId="77777777" w:rsidR="00F11542" w:rsidRPr="00615721" w:rsidRDefault="00F11542" w:rsidP="00D97BD8">
            <w:pPr>
              <w:pStyle w:val="TableParagraph"/>
              <w:rPr>
                <w:rFonts w:ascii="Times New Roman"/>
                <w:sz w:val="20"/>
                <w:lang w:val="en-GB"/>
              </w:rPr>
            </w:pPr>
          </w:p>
        </w:tc>
        <w:tc>
          <w:tcPr>
            <w:tcW w:w="569" w:type="dxa"/>
          </w:tcPr>
          <w:p w14:paraId="3E60C9F1" w14:textId="77777777" w:rsidR="00F11542" w:rsidRPr="00615721" w:rsidRDefault="00F11542" w:rsidP="00D97BD8">
            <w:pPr>
              <w:pStyle w:val="TableParagraph"/>
              <w:rPr>
                <w:rFonts w:ascii="Times New Roman"/>
                <w:sz w:val="20"/>
                <w:lang w:val="en-GB"/>
              </w:rPr>
            </w:pPr>
          </w:p>
        </w:tc>
        <w:tc>
          <w:tcPr>
            <w:tcW w:w="567" w:type="dxa"/>
          </w:tcPr>
          <w:p w14:paraId="222FF473" w14:textId="77777777" w:rsidR="00F11542" w:rsidRPr="00615721" w:rsidRDefault="00F11542" w:rsidP="00D97BD8">
            <w:pPr>
              <w:pStyle w:val="TableParagraph"/>
              <w:rPr>
                <w:rFonts w:ascii="Times New Roman"/>
                <w:sz w:val="20"/>
                <w:lang w:val="en-GB"/>
              </w:rPr>
            </w:pPr>
          </w:p>
        </w:tc>
        <w:tc>
          <w:tcPr>
            <w:tcW w:w="567" w:type="dxa"/>
          </w:tcPr>
          <w:p w14:paraId="24C1A7B6" w14:textId="77777777" w:rsidR="00F11542" w:rsidRPr="00615721" w:rsidRDefault="00F11542" w:rsidP="00D97BD8">
            <w:pPr>
              <w:pStyle w:val="TableParagraph"/>
              <w:rPr>
                <w:rFonts w:ascii="Times New Roman"/>
                <w:sz w:val="20"/>
                <w:lang w:val="en-GB"/>
              </w:rPr>
            </w:pPr>
          </w:p>
        </w:tc>
        <w:tc>
          <w:tcPr>
            <w:tcW w:w="567" w:type="dxa"/>
          </w:tcPr>
          <w:p w14:paraId="344BB2FB" w14:textId="77777777" w:rsidR="00F11542" w:rsidRPr="00615721" w:rsidRDefault="00F11542" w:rsidP="00D97BD8">
            <w:pPr>
              <w:pStyle w:val="TableParagraph"/>
              <w:rPr>
                <w:rFonts w:ascii="Times New Roman"/>
                <w:sz w:val="20"/>
                <w:lang w:val="en-GB"/>
              </w:rPr>
            </w:pPr>
          </w:p>
        </w:tc>
      </w:tr>
      <w:tr w:rsidR="00F11542" w:rsidRPr="00615721" w14:paraId="0B01E134" w14:textId="77777777" w:rsidTr="00D97BD8">
        <w:trPr>
          <w:trHeight w:val="626"/>
        </w:trPr>
        <w:tc>
          <w:tcPr>
            <w:tcW w:w="7799" w:type="dxa"/>
          </w:tcPr>
          <w:p w14:paraId="37F46B3A" w14:textId="77777777" w:rsidR="00F11542" w:rsidRPr="00615721" w:rsidRDefault="00F11542" w:rsidP="00D97BD8">
            <w:pPr>
              <w:pStyle w:val="TableParagraph"/>
              <w:spacing w:before="100" w:line="250" w:lineRule="atLeast"/>
              <w:ind w:left="427" w:hanging="360"/>
              <w:rPr>
                <w:lang w:val="en-GB"/>
              </w:rPr>
            </w:pPr>
            <w:r w:rsidRPr="00615721">
              <w:rPr>
                <w:lang w:val="en-GB"/>
              </w:rPr>
              <w:t>J.</w:t>
            </w:r>
            <w:r w:rsidRPr="00615721">
              <w:rPr>
                <w:spacing w:val="80"/>
                <w:lang w:val="en-GB"/>
              </w:rPr>
              <w:t xml:space="preserve"> </w:t>
            </w:r>
            <w:r w:rsidRPr="00615721">
              <w:rPr>
                <w:lang w:val="en-GB"/>
              </w:rPr>
              <w:t>Is as aligned as possible to international sustainability standards</w:t>
            </w:r>
            <w:r w:rsidRPr="00615721">
              <w:rPr>
                <w:spacing w:val="-1"/>
                <w:lang w:val="en-GB"/>
              </w:rPr>
              <w:t xml:space="preserve"> </w:t>
            </w:r>
            <w:r w:rsidRPr="00615721">
              <w:rPr>
                <w:lang w:val="en-GB"/>
              </w:rPr>
              <w:t>given the CSRD requirements</w:t>
            </w:r>
          </w:p>
        </w:tc>
        <w:tc>
          <w:tcPr>
            <w:tcW w:w="567" w:type="dxa"/>
          </w:tcPr>
          <w:p w14:paraId="36C25980" w14:textId="77777777" w:rsidR="00F11542" w:rsidRPr="00615721" w:rsidRDefault="00F11542" w:rsidP="00D97BD8">
            <w:pPr>
              <w:pStyle w:val="TableParagraph"/>
              <w:rPr>
                <w:rFonts w:ascii="Times New Roman"/>
                <w:sz w:val="20"/>
                <w:lang w:val="en-GB"/>
              </w:rPr>
            </w:pPr>
          </w:p>
        </w:tc>
        <w:tc>
          <w:tcPr>
            <w:tcW w:w="569" w:type="dxa"/>
          </w:tcPr>
          <w:p w14:paraId="58F05DA3" w14:textId="77777777" w:rsidR="00F11542" w:rsidRPr="00615721" w:rsidRDefault="00F11542" w:rsidP="00D97BD8">
            <w:pPr>
              <w:pStyle w:val="TableParagraph"/>
              <w:rPr>
                <w:rFonts w:ascii="Times New Roman"/>
                <w:sz w:val="20"/>
                <w:lang w:val="en-GB"/>
              </w:rPr>
            </w:pPr>
          </w:p>
        </w:tc>
        <w:tc>
          <w:tcPr>
            <w:tcW w:w="567" w:type="dxa"/>
          </w:tcPr>
          <w:p w14:paraId="184523C3" w14:textId="77777777" w:rsidR="00F11542" w:rsidRPr="00615721" w:rsidRDefault="00F11542" w:rsidP="00D97BD8">
            <w:pPr>
              <w:pStyle w:val="TableParagraph"/>
              <w:rPr>
                <w:rFonts w:ascii="Times New Roman"/>
                <w:sz w:val="20"/>
                <w:lang w:val="en-GB"/>
              </w:rPr>
            </w:pPr>
          </w:p>
        </w:tc>
        <w:tc>
          <w:tcPr>
            <w:tcW w:w="567" w:type="dxa"/>
          </w:tcPr>
          <w:p w14:paraId="2F79B8BF" w14:textId="77777777" w:rsidR="00F11542" w:rsidRPr="00615721" w:rsidRDefault="00F11542" w:rsidP="00D97BD8">
            <w:pPr>
              <w:pStyle w:val="TableParagraph"/>
              <w:rPr>
                <w:rFonts w:ascii="Times New Roman"/>
                <w:sz w:val="20"/>
                <w:lang w:val="en-GB"/>
              </w:rPr>
            </w:pPr>
          </w:p>
        </w:tc>
        <w:tc>
          <w:tcPr>
            <w:tcW w:w="567" w:type="dxa"/>
          </w:tcPr>
          <w:p w14:paraId="6BB1471C" w14:textId="77777777" w:rsidR="00F11542" w:rsidRPr="00615721" w:rsidRDefault="00F11542" w:rsidP="00D97BD8">
            <w:pPr>
              <w:pStyle w:val="TableParagraph"/>
              <w:rPr>
                <w:rFonts w:ascii="Times New Roman"/>
                <w:sz w:val="20"/>
                <w:lang w:val="en-GB"/>
              </w:rPr>
            </w:pPr>
          </w:p>
        </w:tc>
      </w:tr>
    </w:tbl>
    <w:p w14:paraId="62294E3F" w14:textId="77777777" w:rsidR="00F11542" w:rsidRPr="00615721" w:rsidRDefault="00F11542" w:rsidP="00F11542">
      <w:pPr>
        <w:spacing w:before="121" w:line="256" w:lineRule="auto"/>
        <w:ind w:left="1416" w:right="1419"/>
        <w:jc w:val="both"/>
        <w:rPr>
          <w:b/>
          <w:lang w:val="en-GB"/>
        </w:rPr>
      </w:pPr>
      <w:r w:rsidRPr="00615721">
        <w:rPr>
          <w:b/>
          <w:lang w:val="en-GB"/>
        </w:rPr>
        <w:t>For part H, please explain why costs would be unreasonable and / or what particular benefit ESRS E1 offers</w:t>
      </w:r>
    </w:p>
    <w:p w14:paraId="65ABB63A" w14:textId="77777777" w:rsidR="00F11542" w:rsidRPr="00615721" w:rsidRDefault="00F11542" w:rsidP="00F11542">
      <w:pPr>
        <w:spacing w:line="256" w:lineRule="auto"/>
        <w:jc w:val="both"/>
        <w:rPr>
          <w:lang w:val="en-GB"/>
        </w:rPr>
        <w:sectPr w:rsidR="00F11542" w:rsidRPr="00615721" w:rsidSect="00313E36">
          <w:pgSz w:w="11910" w:h="16840"/>
          <w:pgMar w:top="1320" w:right="0" w:bottom="1320" w:left="0" w:header="0" w:footer="1128" w:gutter="0"/>
          <w:cols w:space="720"/>
        </w:sectPr>
      </w:pPr>
    </w:p>
    <w:p w14:paraId="077ACC21" w14:textId="77777777" w:rsidR="00F11542" w:rsidRPr="00615721" w:rsidRDefault="00F11542" w:rsidP="00F11542">
      <w:pPr>
        <w:spacing w:before="75" w:line="256" w:lineRule="auto"/>
        <w:ind w:left="1416" w:right="1419"/>
        <w:jc w:val="both"/>
        <w:rPr>
          <w:b/>
          <w:lang w:val="en-GB"/>
        </w:rPr>
      </w:pPr>
      <w:r w:rsidRPr="00615721">
        <w:rPr>
          <w:b/>
          <w:lang w:val="en-GB"/>
        </w:rPr>
        <w:lastRenderedPageBreak/>
        <w:t xml:space="preserve">For part I, please specify what European law or initiative you think is insufficiently </w:t>
      </w:r>
      <w:r w:rsidRPr="00615721">
        <w:rPr>
          <w:b/>
          <w:spacing w:val="-2"/>
          <w:lang w:val="en-GB"/>
        </w:rPr>
        <w:t>considered</w:t>
      </w:r>
    </w:p>
    <w:p w14:paraId="0CF5C789" w14:textId="77777777" w:rsidR="00F11542" w:rsidRPr="00615721" w:rsidRDefault="00F11542" w:rsidP="00F11542">
      <w:pPr>
        <w:spacing w:before="165"/>
        <w:ind w:left="1416"/>
        <w:jc w:val="both"/>
        <w:rPr>
          <w:b/>
          <w:lang w:val="en-GB"/>
        </w:rPr>
      </w:pPr>
      <w:r w:rsidRPr="00615721">
        <w:rPr>
          <w:b/>
          <w:lang w:val="en-GB"/>
        </w:rPr>
        <w:t>For</w:t>
      </w:r>
      <w:r w:rsidRPr="00615721">
        <w:rPr>
          <w:b/>
          <w:spacing w:val="-5"/>
          <w:lang w:val="en-GB"/>
        </w:rPr>
        <w:t xml:space="preserve"> </w:t>
      </w:r>
      <w:r w:rsidRPr="00615721">
        <w:rPr>
          <w:b/>
          <w:lang w:val="en-GB"/>
        </w:rPr>
        <w:t>part</w:t>
      </w:r>
      <w:r w:rsidRPr="00615721">
        <w:rPr>
          <w:b/>
          <w:spacing w:val="-3"/>
          <w:lang w:val="en-GB"/>
        </w:rPr>
        <w:t xml:space="preserve"> </w:t>
      </w:r>
      <w:r w:rsidRPr="00615721">
        <w:rPr>
          <w:b/>
          <w:lang w:val="en-GB"/>
        </w:rPr>
        <w:t>J,</w:t>
      </w:r>
      <w:r w:rsidRPr="00615721">
        <w:rPr>
          <w:b/>
          <w:spacing w:val="-2"/>
          <w:lang w:val="en-GB"/>
        </w:rPr>
        <w:t xml:space="preserve"> </w:t>
      </w:r>
      <w:r w:rsidRPr="00615721">
        <w:rPr>
          <w:b/>
          <w:lang w:val="en-GB"/>
        </w:rPr>
        <w:t>please</w:t>
      </w:r>
      <w:r w:rsidRPr="00615721">
        <w:rPr>
          <w:b/>
          <w:spacing w:val="-4"/>
          <w:lang w:val="en-GB"/>
        </w:rPr>
        <w:t xml:space="preserve"> </w:t>
      </w:r>
      <w:r w:rsidRPr="00615721">
        <w:rPr>
          <w:b/>
          <w:lang w:val="en-GB"/>
        </w:rPr>
        <w:t>explain</w:t>
      </w:r>
      <w:r w:rsidRPr="00615721">
        <w:rPr>
          <w:b/>
          <w:spacing w:val="-3"/>
          <w:lang w:val="en-GB"/>
        </w:rPr>
        <w:t xml:space="preserve"> </w:t>
      </w:r>
      <w:r w:rsidRPr="00615721">
        <w:rPr>
          <w:b/>
          <w:lang w:val="en-GB"/>
        </w:rPr>
        <w:t>how you</w:t>
      </w:r>
      <w:r w:rsidRPr="00615721">
        <w:rPr>
          <w:b/>
          <w:spacing w:val="-4"/>
          <w:lang w:val="en-GB"/>
        </w:rPr>
        <w:t xml:space="preserve"> </w:t>
      </w:r>
      <w:r w:rsidRPr="00615721">
        <w:rPr>
          <w:b/>
          <w:lang w:val="en-GB"/>
        </w:rPr>
        <w:t>think</w:t>
      </w:r>
      <w:r w:rsidRPr="00615721">
        <w:rPr>
          <w:b/>
          <w:spacing w:val="-6"/>
          <w:lang w:val="en-GB"/>
        </w:rPr>
        <w:t xml:space="preserve"> </w:t>
      </w:r>
      <w:r w:rsidRPr="00615721">
        <w:rPr>
          <w:b/>
          <w:lang w:val="en-GB"/>
        </w:rPr>
        <w:t>further</w:t>
      </w:r>
      <w:r w:rsidRPr="00615721">
        <w:rPr>
          <w:b/>
          <w:spacing w:val="-2"/>
          <w:lang w:val="en-GB"/>
        </w:rPr>
        <w:t xml:space="preserve"> </w:t>
      </w:r>
      <w:r w:rsidRPr="00615721">
        <w:rPr>
          <w:b/>
          <w:lang w:val="en-GB"/>
        </w:rPr>
        <w:t>alignment</w:t>
      </w:r>
      <w:r w:rsidRPr="00615721">
        <w:rPr>
          <w:b/>
          <w:spacing w:val="-3"/>
          <w:lang w:val="en-GB"/>
        </w:rPr>
        <w:t xml:space="preserve"> </w:t>
      </w:r>
      <w:r w:rsidRPr="00615721">
        <w:rPr>
          <w:b/>
          <w:lang w:val="en-GB"/>
        </w:rPr>
        <w:t>could</w:t>
      </w:r>
      <w:r w:rsidRPr="00615721">
        <w:rPr>
          <w:b/>
          <w:spacing w:val="-6"/>
          <w:lang w:val="en-GB"/>
        </w:rPr>
        <w:t xml:space="preserve"> </w:t>
      </w:r>
      <w:r w:rsidRPr="00615721">
        <w:rPr>
          <w:b/>
          <w:lang w:val="en-GB"/>
        </w:rPr>
        <w:t>be</w:t>
      </w:r>
      <w:r w:rsidRPr="00615721">
        <w:rPr>
          <w:b/>
          <w:spacing w:val="-3"/>
          <w:lang w:val="en-GB"/>
        </w:rPr>
        <w:t xml:space="preserve"> </w:t>
      </w:r>
      <w:r w:rsidRPr="00615721">
        <w:rPr>
          <w:b/>
          <w:spacing w:val="-2"/>
          <w:lang w:val="en-GB"/>
        </w:rPr>
        <w:t>reached</w:t>
      </w:r>
    </w:p>
    <w:p w14:paraId="4BF4996D" w14:textId="77777777" w:rsidR="00F11542" w:rsidRPr="00615721" w:rsidRDefault="00F11542" w:rsidP="00F11542">
      <w:pPr>
        <w:spacing w:before="181" w:line="259" w:lineRule="auto"/>
        <w:ind w:left="1416" w:right="1411"/>
        <w:jc w:val="both"/>
        <w:rPr>
          <w:b/>
          <w:lang w:val="en-GB"/>
        </w:rPr>
      </w:pPr>
      <w:r w:rsidRPr="00615721">
        <w:rPr>
          <w:b/>
          <w:lang w:val="en-GB"/>
        </w:rPr>
        <w:t>Please</w:t>
      </w:r>
      <w:r w:rsidRPr="00615721">
        <w:rPr>
          <w:b/>
          <w:spacing w:val="-3"/>
          <w:lang w:val="en-GB"/>
        </w:rPr>
        <w:t xml:space="preserve"> </w:t>
      </w:r>
      <w:r w:rsidRPr="00615721">
        <w:rPr>
          <w:b/>
          <w:lang w:val="en-GB"/>
        </w:rPr>
        <w:t>share</w:t>
      </w:r>
      <w:r w:rsidRPr="00615721">
        <w:rPr>
          <w:b/>
          <w:spacing w:val="-5"/>
          <w:lang w:val="en-GB"/>
        </w:rPr>
        <w:t xml:space="preserve"> </w:t>
      </w:r>
      <w:r w:rsidRPr="00615721">
        <w:rPr>
          <w:b/>
          <w:lang w:val="en-GB"/>
        </w:rPr>
        <w:t>any</w:t>
      </w:r>
      <w:r w:rsidRPr="00615721">
        <w:rPr>
          <w:b/>
          <w:spacing w:val="-7"/>
          <w:lang w:val="en-GB"/>
        </w:rPr>
        <w:t xml:space="preserve"> </w:t>
      </w:r>
      <w:r w:rsidRPr="00615721">
        <w:rPr>
          <w:b/>
          <w:lang w:val="en-GB"/>
        </w:rPr>
        <w:t>comments</w:t>
      </w:r>
      <w:r w:rsidRPr="00615721">
        <w:rPr>
          <w:b/>
          <w:spacing w:val="-5"/>
          <w:lang w:val="en-GB"/>
        </w:rPr>
        <w:t xml:space="preserve"> </w:t>
      </w:r>
      <w:r w:rsidRPr="00615721">
        <w:rPr>
          <w:b/>
          <w:lang w:val="en-GB"/>
        </w:rPr>
        <w:t>and</w:t>
      </w:r>
      <w:r w:rsidRPr="00615721">
        <w:rPr>
          <w:b/>
          <w:spacing w:val="-5"/>
          <w:lang w:val="en-GB"/>
        </w:rPr>
        <w:t xml:space="preserve"> </w:t>
      </w:r>
      <w:r w:rsidRPr="00615721">
        <w:rPr>
          <w:b/>
          <w:lang w:val="en-GB"/>
        </w:rPr>
        <w:t>suggestions</w:t>
      </w:r>
      <w:r w:rsidRPr="00615721">
        <w:rPr>
          <w:b/>
          <w:spacing w:val="-5"/>
          <w:lang w:val="en-GB"/>
        </w:rPr>
        <w:t xml:space="preserve"> </w:t>
      </w:r>
      <w:r w:rsidRPr="00615721">
        <w:rPr>
          <w:b/>
          <w:lang w:val="en-GB"/>
        </w:rPr>
        <w:t>for</w:t>
      </w:r>
      <w:r w:rsidRPr="00615721">
        <w:rPr>
          <w:b/>
          <w:spacing w:val="-4"/>
          <w:lang w:val="en-GB"/>
        </w:rPr>
        <w:t xml:space="preserve"> </w:t>
      </w:r>
      <w:r w:rsidRPr="00615721">
        <w:rPr>
          <w:b/>
          <w:lang w:val="en-GB"/>
        </w:rPr>
        <w:t>improvement</w:t>
      </w:r>
      <w:r w:rsidRPr="00615721">
        <w:rPr>
          <w:b/>
          <w:spacing w:val="-4"/>
          <w:lang w:val="en-GB"/>
        </w:rPr>
        <w:t xml:space="preserve"> </w:t>
      </w:r>
      <w:r w:rsidRPr="00615721">
        <w:rPr>
          <w:b/>
          <w:lang w:val="en-GB"/>
        </w:rPr>
        <w:t>you</w:t>
      </w:r>
      <w:r w:rsidRPr="00615721">
        <w:rPr>
          <w:b/>
          <w:spacing w:val="-3"/>
          <w:lang w:val="en-GB"/>
        </w:rPr>
        <w:t xml:space="preserve"> </w:t>
      </w:r>
      <w:r w:rsidRPr="00615721">
        <w:rPr>
          <w:b/>
          <w:lang w:val="en-GB"/>
        </w:rPr>
        <w:t>might</w:t>
      </w:r>
      <w:r w:rsidRPr="00615721">
        <w:rPr>
          <w:b/>
          <w:spacing w:val="-4"/>
          <w:lang w:val="en-GB"/>
        </w:rPr>
        <w:t xml:space="preserve"> </w:t>
      </w:r>
      <w:r w:rsidRPr="00615721">
        <w:rPr>
          <w:b/>
          <w:lang w:val="en-GB"/>
        </w:rPr>
        <w:t>have</w:t>
      </w:r>
      <w:r w:rsidRPr="00615721">
        <w:rPr>
          <w:b/>
          <w:spacing w:val="-5"/>
          <w:lang w:val="en-GB"/>
        </w:rPr>
        <w:t xml:space="preserve"> </w:t>
      </w:r>
      <w:r w:rsidRPr="00615721">
        <w:rPr>
          <w:b/>
          <w:lang w:val="en-GB"/>
        </w:rPr>
        <w:t>relating to</w:t>
      </w:r>
      <w:r w:rsidRPr="00615721">
        <w:rPr>
          <w:b/>
          <w:spacing w:val="-6"/>
          <w:lang w:val="en-GB"/>
        </w:rPr>
        <w:t xml:space="preserve"> </w:t>
      </w:r>
      <w:r w:rsidRPr="00615721">
        <w:rPr>
          <w:b/>
          <w:lang w:val="en-GB"/>
        </w:rPr>
        <w:t>the</w:t>
      </w:r>
      <w:r w:rsidRPr="00615721">
        <w:rPr>
          <w:b/>
          <w:spacing w:val="-4"/>
          <w:lang w:val="en-GB"/>
        </w:rPr>
        <w:t xml:space="preserve"> </w:t>
      </w:r>
      <w:r w:rsidRPr="00615721">
        <w:rPr>
          <w:b/>
          <w:lang w:val="en-GB"/>
        </w:rPr>
        <w:t>above</w:t>
      </w:r>
      <w:r w:rsidRPr="00615721">
        <w:rPr>
          <w:b/>
          <w:spacing w:val="-4"/>
          <w:lang w:val="en-GB"/>
        </w:rPr>
        <w:t xml:space="preserve"> </w:t>
      </w:r>
      <w:r w:rsidRPr="00615721">
        <w:rPr>
          <w:b/>
          <w:lang w:val="en-GB"/>
        </w:rPr>
        <w:t>questions,</w:t>
      </w:r>
      <w:r w:rsidRPr="00615721">
        <w:rPr>
          <w:b/>
          <w:spacing w:val="-5"/>
          <w:lang w:val="en-GB"/>
        </w:rPr>
        <w:t xml:space="preserve"> </w:t>
      </w:r>
      <w:r w:rsidRPr="00615721">
        <w:rPr>
          <w:b/>
          <w:lang w:val="en-GB"/>
        </w:rPr>
        <w:t>referring</w:t>
      </w:r>
      <w:r w:rsidRPr="00615721">
        <w:rPr>
          <w:b/>
          <w:spacing w:val="-5"/>
          <w:lang w:val="en-GB"/>
        </w:rPr>
        <w:t xml:space="preserve"> </w:t>
      </w:r>
      <w:r w:rsidRPr="00615721">
        <w:rPr>
          <w:b/>
          <w:lang w:val="en-GB"/>
        </w:rPr>
        <w:t>explicitly</w:t>
      </w:r>
      <w:r w:rsidRPr="00615721">
        <w:rPr>
          <w:b/>
          <w:spacing w:val="-8"/>
          <w:lang w:val="en-GB"/>
        </w:rPr>
        <w:t xml:space="preserve"> </w:t>
      </w:r>
      <w:r w:rsidRPr="00615721">
        <w:rPr>
          <w:b/>
          <w:lang w:val="en-GB"/>
        </w:rPr>
        <w:t>to</w:t>
      </w:r>
      <w:r w:rsidRPr="00615721">
        <w:rPr>
          <w:b/>
          <w:spacing w:val="-4"/>
          <w:lang w:val="en-GB"/>
        </w:rPr>
        <w:t xml:space="preserve"> </w:t>
      </w:r>
      <w:r w:rsidRPr="00615721">
        <w:rPr>
          <w:b/>
          <w:lang w:val="en-GB"/>
        </w:rPr>
        <w:t>the</w:t>
      </w:r>
      <w:r w:rsidRPr="00615721">
        <w:rPr>
          <w:b/>
          <w:spacing w:val="-4"/>
          <w:lang w:val="en-GB"/>
        </w:rPr>
        <w:t xml:space="preserve"> </w:t>
      </w:r>
      <w:r w:rsidRPr="00615721">
        <w:rPr>
          <w:b/>
          <w:lang w:val="en-GB"/>
        </w:rPr>
        <w:t>part</w:t>
      </w:r>
      <w:r w:rsidRPr="00615721">
        <w:rPr>
          <w:b/>
          <w:spacing w:val="-5"/>
          <w:lang w:val="en-GB"/>
        </w:rPr>
        <w:t xml:space="preserve"> </w:t>
      </w:r>
      <w:r w:rsidRPr="00615721">
        <w:rPr>
          <w:b/>
          <w:lang w:val="en-GB"/>
        </w:rPr>
        <w:t>of</w:t>
      </w:r>
      <w:r w:rsidRPr="00615721">
        <w:rPr>
          <w:b/>
          <w:spacing w:val="-6"/>
          <w:lang w:val="en-GB"/>
        </w:rPr>
        <w:t xml:space="preserve"> </w:t>
      </w:r>
      <w:r w:rsidRPr="00615721">
        <w:rPr>
          <w:b/>
          <w:lang w:val="en-GB"/>
        </w:rPr>
        <w:t>the</w:t>
      </w:r>
      <w:r w:rsidRPr="00615721">
        <w:rPr>
          <w:b/>
          <w:spacing w:val="-7"/>
          <w:lang w:val="en-GB"/>
        </w:rPr>
        <w:t xml:space="preserve"> </w:t>
      </w:r>
      <w:r w:rsidRPr="00615721">
        <w:rPr>
          <w:b/>
          <w:lang w:val="en-GB"/>
        </w:rPr>
        <w:t>question</w:t>
      </w:r>
      <w:r w:rsidRPr="00615721">
        <w:rPr>
          <w:b/>
          <w:spacing w:val="-8"/>
          <w:lang w:val="en-GB"/>
        </w:rPr>
        <w:t xml:space="preserve"> </w:t>
      </w:r>
      <w:r w:rsidRPr="00615721">
        <w:rPr>
          <w:b/>
          <w:lang w:val="en-GB"/>
        </w:rPr>
        <w:t>you</w:t>
      </w:r>
      <w:r w:rsidRPr="00615721">
        <w:rPr>
          <w:b/>
          <w:spacing w:val="-5"/>
          <w:lang w:val="en-GB"/>
        </w:rPr>
        <w:t xml:space="preserve"> </w:t>
      </w:r>
      <w:r w:rsidRPr="00615721">
        <w:rPr>
          <w:b/>
          <w:lang w:val="en-GB"/>
        </w:rPr>
        <w:t>are</w:t>
      </w:r>
      <w:r w:rsidRPr="00615721">
        <w:rPr>
          <w:b/>
          <w:spacing w:val="-4"/>
          <w:lang w:val="en-GB"/>
        </w:rPr>
        <w:t xml:space="preserve"> </w:t>
      </w:r>
      <w:r w:rsidRPr="00615721">
        <w:rPr>
          <w:b/>
          <w:lang w:val="en-GB"/>
        </w:rPr>
        <w:t xml:space="preserve">providing </w:t>
      </w:r>
      <w:r w:rsidRPr="00615721">
        <w:rPr>
          <w:b/>
          <w:spacing w:val="-2"/>
          <w:lang w:val="en-GB"/>
        </w:rPr>
        <w:t>comment</w:t>
      </w:r>
    </w:p>
    <w:p w14:paraId="01AECF75" w14:textId="77777777" w:rsidR="00F11542" w:rsidRPr="00615721" w:rsidRDefault="00F11542" w:rsidP="00F11542">
      <w:pPr>
        <w:spacing w:line="259" w:lineRule="auto"/>
        <w:jc w:val="both"/>
        <w:rPr>
          <w:lang w:val="en-GB"/>
        </w:rPr>
        <w:sectPr w:rsidR="00F11542" w:rsidRPr="00615721" w:rsidSect="00313E36">
          <w:pgSz w:w="11910" w:h="16840"/>
          <w:pgMar w:top="1320" w:right="0" w:bottom="1320" w:left="0" w:header="0" w:footer="1128" w:gutter="0"/>
          <w:cols w:space="720"/>
        </w:sectPr>
      </w:pPr>
    </w:p>
    <w:p w14:paraId="2A595B5A" w14:textId="77777777" w:rsidR="00F11542" w:rsidRPr="00615721" w:rsidRDefault="00F11542" w:rsidP="00F11542">
      <w:pPr>
        <w:spacing w:before="77"/>
        <w:ind w:left="1416"/>
        <w:jc w:val="both"/>
        <w:rPr>
          <w:b/>
          <w:i/>
          <w:sz w:val="20"/>
          <w:lang w:val="en-GB"/>
        </w:rPr>
      </w:pPr>
      <w:r w:rsidRPr="00615721">
        <w:rPr>
          <w:b/>
          <w:i/>
          <w:sz w:val="20"/>
          <w:lang w:val="en-GB"/>
        </w:rPr>
        <w:lastRenderedPageBreak/>
        <w:t>ESRS</w:t>
      </w:r>
      <w:r w:rsidRPr="00615721">
        <w:rPr>
          <w:b/>
          <w:i/>
          <w:spacing w:val="-5"/>
          <w:sz w:val="20"/>
          <w:lang w:val="en-GB"/>
        </w:rPr>
        <w:t xml:space="preserve"> </w:t>
      </w:r>
      <w:r w:rsidRPr="00615721">
        <w:rPr>
          <w:b/>
          <w:i/>
          <w:sz w:val="20"/>
          <w:lang w:val="en-GB"/>
        </w:rPr>
        <w:t>E2</w:t>
      </w:r>
      <w:r w:rsidRPr="00615721">
        <w:rPr>
          <w:b/>
          <w:i/>
          <w:spacing w:val="-2"/>
          <w:sz w:val="20"/>
          <w:lang w:val="en-GB"/>
        </w:rPr>
        <w:t xml:space="preserve"> </w:t>
      </w:r>
      <w:r w:rsidRPr="00615721">
        <w:rPr>
          <w:b/>
          <w:i/>
          <w:sz w:val="20"/>
          <w:lang w:val="en-GB"/>
        </w:rPr>
        <w:t>–</w:t>
      </w:r>
      <w:r w:rsidRPr="00615721">
        <w:rPr>
          <w:b/>
          <w:i/>
          <w:spacing w:val="-4"/>
          <w:sz w:val="20"/>
          <w:lang w:val="en-GB"/>
        </w:rPr>
        <w:t xml:space="preserve"> </w:t>
      </w:r>
      <w:r w:rsidRPr="00615721">
        <w:rPr>
          <w:b/>
          <w:i/>
          <w:spacing w:val="-2"/>
          <w:sz w:val="20"/>
          <w:lang w:val="en-GB"/>
        </w:rPr>
        <w:t>Pollution</w:t>
      </w:r>
    </w:p>
    <w:p w14:paraId="411246BE" w14:textId="77777777" w:rsidR="00F11542" w:rsidRPr="00615721" w:rsidRDefault="00F11542" w:rsidP="00F11542">
      <w:pPr>
        <w:spacing w:before="121"/>
        <w:ind w:left="1416" w:right="1428"/>
        <w:jc w:val="both"/>
        <w:rPr>
          <w:sz w:val="20"/>
          <w:lang w:val="en-GB"/>
        </w:rPr>
      </w:pPr>
      <w:r w:rsidRPr="00615721">
        <w:rPr>
          <w:sz w:val="20"/>
          <w:lang w:val="en-GB"/>
        </w:rPr>
        <w:t>The objective of this [draft] standard is to specify Disclosure Requirements which will enable users of the sustainability reporting to understand:</w:t>
      </w:r>
    </w:p>
    <w:p w14:paraId="7530B698" w14:textId="77777777" w:rsidR="00F11542" w:rsidRPr="00615721" w:rsidRDefault="00F11542" w:rsidP="00F11542">
      <w:pPr>
        <w:pStyle w:val="Odsekzoznamu"/>
        <w:numPr>
          <w:ilvl w:val="0"/>
          <w:numId w:val="37"/>
        </w:numPr>
        <w:tabs>
          <w:tab w:val="left" w:pos="1983"/>
        </w:tabs>
        <w:ind w:right="1425"/>
        <w:rPr>
          <w:sz w:val="20"/>
          <w:lang w:val="en-GB"/>
        </w:rPr>
      </w:pPr>
      <w:r w:rsidRPr="00615721">
        <w:rPr>
          <w:sz w:val="20"/>
          <w:lang w:val="en-GB"/>
        </w:rPr>
        <w:t>how the undertaking affects pollution of air (both indoor and outdoor), water (including groundwater)</w:t>
      </w:r>
      <w:r w:rsidRPr="00615721">
        <w:rPr>
          <w:spacing w:val="-6"/>
          <w:sz w:val="20"/>
          <w:lang w:val="en-GB"/>
        </w:rPr>
        <w:t xml:space="preserve"> </w:t>
      </w:r>
      <w:r w:rsidRPr="00615721">
        <w:rPr>
          <w:sz w:val="20"/>
          <w:lang w:val="en-GB"/>
        </w:rPr>
        <w:t>and</w:t>
      </w:r>
      <w:r w:rsidRPr="00615721">
        <w:rPr>
          <w:spacing w:val="-8"/>
          <w:sz w:val="20"/>
          <w:lang w:val="en-GB"/>
        </w:rPr>
        <w:t xml:space="preserve"> </w:t>
      </w:r>
      <w:r w:rsidRPr="00615721">
        <w:rPr>
          <w:sz w:val="20"/>
          <w:lang w:val="en-GB"/>
        </w:rPr>
        <w:t>soil,</w:t>
      </w:r>
      <w:r w:rsidRPr="00615721">
        <w:rPr>
          <w:spacing w:val="-6"/>
          <w:sz w:val="20"/>
          <w:lang w:val="en-GB"/>
        </w:rPr>
        <w:t xml:space="preserve"> </w:t>
      </w:r>
      <w:r w:rsidRPr="00615721">
        <w:rPr>
          <w:sz w:val="20"/>
          <w:lang w:val="en-GB"/>
        </w:rPr>
        <w:t>living</w:t>
      </w:r>
      <w:r w:rsidRPr="00615721">
        <w:rPr>
          <w:spacing w:val="-8"/>
          <w:sz w:val="20"/>
          <w:lang w:val="en-GB"/>
        </w:rPr>
        <w:t xml:space="preserve"> </w:t>
      </w:r>
      <w:r w:rsidRPr="00615721">
        <w:rPr>
          <w:sz w:val="20"/>
          <w:lang w:val="en-GB"/>
        </w:rPr>
        <w:t>organisms</w:t>
      </w:r>
      <w:r w:rsidRPr="00615721">
        <w:rPr>
          <w:spacing w:val="-7"/>
          <w:sz w:val="20"/>
          <w:lang w:val="en-GB"/>
        </w:rPr>
        <w:t xml:space="preserve"> </w:t>
      </w:r>
      <w:r w:rsidRPr="00615721">
        <w:rPr>
          <w:sz w:val="20"/>
          <w:lang w:val="en-GB"/>
        </w:rPr>
        <w:t>and</w:t>
      </w:r>
      <w:r w:rsidRPr="00615721">
        <w:rPr>
          <w:spacing w:val="-8"/>
          <w:sz w:val="20"/>
          <w:lang w:val="en-GB"/>
        </w:rPr>
        <w:t xml:space="preserve"> </w:t>
      </w:r>
      <w:r w:rsidRPr="00615721">
        <w:rPr>
          <w:sz w:val="20"/>
          <w:lang w:val="en-GB"/>
        </w:rPr>
        <w:t>food</w:t>
      </w:r>
      <w:r w:rsidRPr="00615721">
        <w:rPr>
          <w:spacing w:val="-8"/>
          <w:sz w:val="20"/>
          <w:lang w:val="en-GB"/>
        </w:rPr>
        <w:t xml:space="preserve"> </w:t>
      </w:r>
      <w:r w:rsidRPr="00615721">
        <w:rPr>
          <w:sz w:val="20"/>
          <w:lang w:val="en-GB"/>
        </w:rPr>
        <w:t>resources</w:t>
      </w:r>
      <w:r w:rsidRPr="00615721">
        <w:rPr>
          <w:spacing w:val="-7"/>
          <w:sz w:val="20"/>
          <w:lang w:val="en-GB"/>
        </w:rPr>
        <w:t xml:space="preserve"> </w:t>
      </w:r>
      <w:r w:rsidRPr="00615721">
        <w:rPr>
          <w:sz w:val="20"/>
          <w:lang w:val="en-GB"/>
        </w:rPr>
        <w:t>(referred</w:t>
      </w:r>
      <w:r w:rsidRPr="00615721">
        <w:rPr>
          <w:spacing w:val="-8"/>
          <w:sz w:val="20"/>
          <w:lang w:val="en-GB"/>
        </w:rPr>
        <w:t xml:space="preserve"> </w:t>
      </w:r>
      <w:r w:rsidRPr="00615721">
        <w:rPr>
          <w:sz w:val="20"/>
          <w:lang w:val="en-GB"/>
        </w:rPr>
        <w:t>to</w:t>
      </w:r>
      <w:r w:rsidRPr="00615721">
        <w:rPr>
          <w:spacing w:val="-6"/>
          <w:sz w:val="20"/>
          <w:lang w:val="en-GB"/>
        </w:rPr>
        <w:t xml:space="preserve"> </w:t>
      </w:r>
      <w:r w:rsidRPr="00615721">
        <w:rPr>
          <w:sz w:val="20"/>
          <w:lang w:val="en-GB"/>
        </w:rPr>
        <w:t>in</w:t>
      </w:r>
      <w:r w:rsidRPr="00615721">
        <w:rPr>
          <w:spacing w:val="-6"/>
          <w:sz w:val="20"/>
          <w:lang w:val="en-GB"/>
        </w:rPr>
        <w:t xml:space="preserve"> </w:t>
      </w:r>
      <w:r w:rsidRPr="00615721">
        <w:rPr>
          <w:sz w:val="20"/>
          <w:lang w:val="en-GB"/>
        </w:rPr>
        <w:t>this</w:t>
      </w:r>
      <w:r w:rsidRPr="00615721">
        <w:rPr>
          <w:spacing w:val="-7"/>
          <w:sz w:val="20"/>
          <w:lang w:val="en-GB"/>
        </w:rPr>
        <w:t xml:space="preserve"> </w:t>
      </w:r>
      <w:r w:rsidRPr="00615721">
        <w:rPr>
          <w:sz w:val="20"/>
          <w:lang w:val="en-GB"/>
        </w:rPr>
        <w:t>[draft]</w:t>
      </w:r>
      <w:r w:rsidRPr="00615721">
        <w:rPr>
          <w:spacing w:val="-8"/>
          <w:sz w:val="20"/>
          <w:lang w:val="en-GB"/>
        </w:rPr>
        <w:t xml:space="preserve"> </w:t>
      </w:r>
      <w:r w:rsidRPr="00615721">
        <w:rPr>
          <w:sz w:val="20"/>
          <w:lang w:val="en-GB"/>
        </w:rPr>
        <w:t>Standard</w:t>
      </w:r>
      <w:r w:rsidRPr="00615721">
        <w:rPr>
          <w:spacing w:val="-8"/>
          <w:sz w:val="20"/>
          <w:lang w:val="en-GB"/>
        </w:rPr>
        <w:t xml:space="preserve"> </w:t>
      </w:r>
      <w:r w:rsidRPr="00615721">
        <w:rPr>
          <w:sz w:val="20"/>
          <w:lang w:val="en-GB"/>
        </w:rPr>
        <w:t>as “pollution”), in terms of positive and negative material actual or potential adverse impacts;</w:t>
      </w:r>
    </w:p>
    <w:p w14:paraId="68D9E1AC" w14:textId="77777777" w:rsidR="00F11542" w:rsidRPr="00615721" w:rsidRDefault="00F11542" w:rsidP="00F11542">
      <w:pPr>
        <w:pStyle w:val="Odsekzoznamu"/>
        <w:numPr>
          <w:ilvl w:val="0"/>
          <w:numId w:val="37"/>
        </w:numPr>
        <w:tabs>
          <w:tab w:val="left" w:pos="1983"/>
        </w:tabs>
        <w:spacing w:before="118"/>
        <w:ind w:right="1417"/>
        <w:rPr>
          <w:sz w:val="20"/>
          <w:lang w:val="en-GB"/>
        </w:rPr>
      </w:pPr>
      <w:r w:rsidRPr="00615721">
        <w:rPr>
          <w:sz w:val="20"/>
          <w:lang w:val="en-GB"/>
        </w:rPr>
        <w:t>any actions taken, and the result of such actions, to prevent, mitigate or remediate actual or potential adverse impacts;</w:t>
      </w:r>
    </w:p>
    <w:p w14:paraId="09B37873" w14:textId="77777777" w:rsidR="00F11542" w:rsidRPr="00615721" w:rsidRDefault="00F11542" w:rsidP="00F11542">
      <w:pPr>
        <w:pStyle w:val="Odsekzoznamu"/>
        <w:numPr>
          <w:ilvl w:val="0"/>
          <w:numId w:val="37"/>
        </w:numPr>
        <w:tabs>
          <w:tab w:val="left" w:pos="1983"/>
        </w:tabs>
        <w:ind w:right="1413"/>
        <w:rPr>
          <w:sz w:val="20"/>
          <w:lang w:val="en-GB"/>
        </w:rPr>
      </w:pPr>
      <w:r w:rsidRPr="00615721">
        <w:rPr>
          <w:sz w:val="20"/>
          <w:lang w:val="en-GB"/>
        </w:rPr>
        <w:t>the</w:t>
      </w:r>
      <w:r w:rsidRPr="00615721">
        <w:rPr>
          <w:spacing w:val="-6"/>
          <w:sz w:val="20"/>
          <w:lang w:val="en-GB"/>
        </w:rPr>
        <w:t xml:space="preserve"> </w:t>
      </w:r>
      <w:r w:rsidRPr="00615721">
        <w:rPr>
          <w:sz w:val="20"/>
          <w:lang w:val="en-GB"/>
        </w:rPr>
        <w:t>plans</w:t>
      </w:r>
      <w:r w:rsidRPr="00615721">
        <w:rPr>
          <w:spacing w:val="-7"/>
          <w:sz w:val="20"/>
          <w:lang w:val="en-GB"/>
        </w:rPr>
        <w:t xml:space="preserve"> </w:t>
      </w:r>
      <w:r w:rsidRPr="00615721">
        <w:rPr>
          <w:sz w:val="20"/>
          <w:lang w:val="en-GB"/>
        </w:rPr>
        <w:t>and</w:t>
      </w:r>
      <w:r w:rsidRPr="00615721">
        <w:rPr>
          <w:spacing w:val="-6"/>
          <w:sz w:val="20"/>
          <w:lang w:val="en-GB"/>
        </w:rPr>
        <w:t xml:space="preserve"> </w:t>
      </w:r>
      <w:r w:rsidRPr="00615721">
        <w:rPr>
          <w:sz w:val="20"/>
          <w:lang w:val="en-GB"/>
        </w:rPr>
        <w:t>capacity</w:t>
      </w:r>
      <w:r w:rsidRPr="00615721">
        <w:rPr>
          <w:spacing w:val="-9"/>
          <w:sz w:val="20"/>
          <w:lang w:val="en-GB"/>
        </w:rPr>
        <w:t xml:space="preserve"> </w:t>
      </w:r>
      <w:r w:rsidRPr="00615721">
        <w:rPr>
          <w:sz w:val="20"/>
          <w:lang w:val="en-GB"/>
        </w:rPr>
        <w:t>of</w:t>
      </w:r>
      <w:r w:rsidRPr="00615721">
        <w:rPr>
          <w:spacing w:val="-6"/>
          <w:sz w:val="20"/>
          <w:lang w:val="en-GB"/>
        </w:rPr>
        <w:t xml:space="preserve"> </w:t>
      </w:r>
      <w:r w:rsidRPr="00615721">
        <w:rPr>
          <w:sz w:val="20"/>
          <w:lang w:val="en-GB"/>
        </w:rPr>
        <w:t>the</w:t>
      </w:r>
      <w:r w:rsidRPr="00615721">
        <w:rPr>
          <w:spacing w:val="-8"/>
          <w:sz w:val="20"/>
          <w:lang w:val="en-GB"/>
        </w:rPr>
        <w:t xml:space="preserve"> </w:t>
      </w:r>
      <w:r w:rsidRPr="00615721">
        <w:rPr>
          <w:sz w:val="20"/>
          <w:lang w:val="en-GB"/>
        </w:rPr>
        <w:t>undertaking</w:t>
      </w:r>
      <w:r w:rsidRPr="00615721">
        <w:rPr>
          <w:spacing w:val="-8"/>
          <w:sz w:val="20"/>
          <w:lang w:val="en-GB"/>
        </w:rPr>
        <w:t xml:space="preserve"> </w:t>
      </w:r>
      <w:r w:rsidRPr="00615721">
        <w:rPr>
          <w:sz w:val="20"/>
          <w:lang w:val="en-GB"/>
        </w:rPr>
        <w:t>to</w:t>
      </w:r>
      <w:r w:rsidRPr="00615721">
        <w:rPr>
          <w:spacing w:val="-6"/>
          <w:sz w:val="20"/>
          <w:lang w:val="en-GB"/>
        </w:rPr>
        <w:t xml:space="preserve"> </w:t>
      </w:r>
      <w:r w:rsidRPr="00615721">
        <w:rPr>
          <w:sz w:val="20"/>
          <w:lang w:val="en-GB"/>
        </w:rPr>
        <w:t>adapt</w:t>
      </w:r>
      <w:r w:rsidRPr="00615721">
        <w:rPr>
          <w:spacing w:val="-6"/>
          <w:sz w:val="20"/>
          <w:lang w:val="en-GB"/>
        </w:rPr>
        <w:t xml:space="preserve"> </w:t>
      </w:r>
      <w:r w:rsidRPr="00615721">
        <w:rPr>
          <w:sz w:val="20"/>
          <w:lang w:val="en-GB"/>
        </w:rPr>
        <w:t>its</w:t>
      </w:r>
      <w:r w:rsidRPr="00615721">
        <w:rPr>
          <w:spacing w:val="-7"/>
          <w:sz w:val="20"/>
          <w:lang w:val="en-GB"/>
        </w:rPr>
        <w:t xml:space="preserve"> </w:t>
      </w:r>
      <w:r w:rsidRPr="00615721">
        <w:rPr>
          <w:sz w:val="20"/>
          <w:lang w:val="en-GB"/>
        </w:rPr>
        <w:t>strategy,</w:t>
      </w:r>
      <w:r w:rsidRPr="00615721">
        <w:rPr>
          <w:spacing w:val="-5"/>
          <w:sz w:val="20"/>
          <w:lang w:val="en-GB"/>
        </w:rPr>
        <w:t xml:space="preserve"> </w:t>
      </w:r>
      <w:r w:rsidRPr="00615721">
        <w:rPr>
          <w:sz w:val="20"/>
          <w:lang w:val="en-GB"/>
        </w:rPr>
        <w:t>business</w:t>
      </w:r>
      <w:r w:rsidRPr="00615721">
        <w:rPr>
          <w:spacing w:val="-7"/>
          <w:sz w:val="20"/>
          <w:lang w:val="en-GB"/>
        </w:rPr>
        <w:t xml:space="preserve"> </w:t>
      </w:r>
      <w:r w:rsidRPr="00615721">
        <w:rPr>
          <w:sz w:val="20"/>
          <w:lang w:val="en-GB"/>
        </w:rPr>
        <w:t>model(s)</w:t>
      </w:r>
      <w:r w:rsidRPr="00615721">
        <w:rPr>
          <w:spacing w:val="-7"/>
          <w:sz w:val="20"/>
          <w:lang w:val="en-GB"/>
        </w:rPr>
        <w:t xml:space="preserve"> </w:t>
      </w:r>
      <w:r w:rsidRPr="00615721">
        <w:rPr>
          <w:sz w:val="20"/>
          <w:lang w:val="en-GB"/>
        </w:rPr>
        <w:t>and</w:t>
      </w:r>
      <w:r w:rsidRPr="00615721">
        <w:rPr>
          <w:spacing w:val="-6"/>
          <w:sz w:val="20"/>
          <w:lang w:val="en-GB"/>
        </w:rPr>
        <w:t xml:space="preserve"> </w:t>
      </w:r>
      <w:r w:rsidRPr="00615721">
        <w:rPr>
          <w:sz w:val="20"/>
          <w:lang w:val="en-GB"/>
        </w:rPr>
        <w:t>operations in line with the transition to a sustainable economy concurring with the needs for prevention, control and elimination of pollution across air (both indoor and outdoor), water (including groundwater),</w:t>
      </w:r>
      <w:r w:rsidRPr="00615721">
        <w:rPr>
          <w:spacing w:val="-14"/>
          <w:sz w:val="20"/>
          <w:lang w:val="en-GB"/>
        </w:rPr>
        <w:t xml:space="preserve"> </w:t>
      </w:r>
      <w:r w:rsidRPr="00615721">
        <w:rPr>
          <w:sz w:val="20"/>
          <w:lang w:val="en-GB"/>
        </w:rPr>
        <w:t>soil,</w:t>
      </w:r>
      <w:r w:rsidRPr="00615721">
        <w:rPr>
          <w:spacing w:val="-14"/>
          <w:sz w:val="20"/>
          <w:lang w:val="en-GB"/>
        </w:rPr>
        <w:t xml:space="preserve"> </w:t>
      </w:r>
      <w:r w:rsidRPr="00615721">
        <w:rPr>
          <w:sz w:val="20"/>
          <w:lang w:val="en-GB"/>
        </w:rPr>
        <w:t>living</w:t>
      </w:r>
      <w:r w:rsidRPr="00615721">
        <w:rPr>
          <w:spacing w:val="-14"/>
          <w:sz w:val="20"/>
          <w:lang w:val="en-GB"/>
        </w:rPr>
        <w:t xml:space="preserve"> </w:t>
      </w:r>
      <w:r w:rsidRPr="00615721">
        <w:rPr>
          <w:sz w:val="20"/>
          <w:lang w:val="en-GB"/>
        </w:rPr>
        <w:t>organisms</w:t>
      </w:r>
      <w:r w:rsidRPr="00615721">
        <w:rPr>
          <w:spacing w:val="-14"/>
          <w:sz w:val="20"/>
          <w:lang w:val="en-GB"/>
        </w:rPr>
        <w:t xml:space="preserve"> </w:t>
      </w:r>
      <w:r w:rsidRPr="00615721">
        <w:rPr>
          <w:sz w:val="20"/>
          <w:lang w:val="en-GB"/>
        </w:rPr>
        <w:t>and</w:t>
      </w:r>
      <w:r w:rsidRPr="00615721">
        <w:rPr>
          <w:spacing w:val="-14"/>
          <w:sz w:val="20"/>
          <w:lang w:val="en-GB"/>
        </w:rPr>
        <w:t xml:space="preserve"> </w:t>
      </w:r>
      <w:r w:rsidRPr="00615721">
        <w:rPr>
          <w:sz w:val="20"/>
          <w:lang w:val="en-GB"/>
        </w:rPr>
        <w:t>food</w:t>
      </w:r>
      <w:r w:rsidRPr="00615721">
        <w:rPr>
          <w:spacing w:val="-14"/>
          <w:sz w:val="20"/>
          <w:lang w:val="en-GB"/>
        </w:rPr>
        <w:t xml:space="preserve"> </w:t>
      </w:r>
      <w:r w:rsidRPr="00615721">
        <w:rPr>
          <w:sz w:val="20"/>
          <w:lang w:val="en-GB"/>
        </w:rPr>
        <w:t>resources,</w:t>
      </w:r>
      <w:r w:rsidRPr="00615721">
        <w:rPr>
          <w:spacing w:val="-14"/>
          <w:sz w:val="20"/>
          <w:lang w:val="en-GB"/>
        </w:rPr>
        <w:t xml:space="preserve"> </w:t>
      </w:r>
      <w:r w:rsidRPr="00615721">
        <w:rPr>
          <w:sz w:val="20"/>
          <w:lang w:val="en-GB"/>
        </w:rPr>
        <w:t>thereby</w:t>
      </w:r>
      <w:r w:rsidRPr="00615721">
        <w:rPr>
          <w:spacing w:val="-14"/>
          <w:sz w:val="20"/>
          <w:lang w:val="en-GB"/>
        </w:rPr>
        <w:t xml:space="preserve"> </w:t>
      </w:r>
      <w:r w:rsidRPr="00615721">
        <w:rPr>
          <w:sz w:val="20"/>
          <w:lang w:val="en-GB"/>
        </w:rPr>
        <w:t>creating</w:t>
      </w:r>
      <w:r w:rsidRPr="00615721">
        <w:rPr>
          <w:spacing w:val="-14"/>
          <w:sz w:val="20"/>
          <w:lang w:val="en-GB"/>
        </w:rPr>
        <w:t xml:space="preserve"> </w:t>
      </w:r>
      <w:r w:rsidRPr="00615721">
        <w:rPr>
          <w:sz w:val="20"/>
          <w:lang w:val="en-GB"/>
        </w:rPr>
        <w:t>a</w:t>
      </w:r>
      <w:r w:rsidRPr="00615721">
        <w:rPr>
          <w:spacing w:val="-13"/>
          <w:sz w:val="20"/>
          <w:lang w:val="en-GB"/>
        </w:rPr>
        <w:t xml:space="preserve"> </w:t>
      </w:r>
      <w:r w:rsidRPr="00615721">
        <w:rPr>
          <w:sz w:val="20"/>
          <w:lang w:val="en-GB"/>
        </w:rPr>
        <w:t>toxic-free</w:t>
      </w:r>
      <w:r w:rsidRPr="00615721">
        <w:rPr>
          <w:spacing w:val="-14"/>
          <w:sz w:val="20"/>
          <w:lang w:val="en-GB"/>
        </w:rPr>
        <w:t xml:space="preserve"> </w:t>
      </w:r>
      <w:r w:rsidRPr="00615721">
        <w:rPr>
          <w:sz w:val="20"/>
          <w:lang w:val="en-GB"/>
        </w:rPr>
        <w:t>environment with zero pollution</w:t>
      </w:r>
      <w:r w:rsidRPr="00615721">
        <w:rPr>
          <w:spacing w:val="-1"/>
          <w:sz w:val="20"/>
          <w:lang w:val="en-GB"/>
        </w:rPr>
        <w:t xml:space="preserve"> </w:t>
      </w:r>
      <w:r w:rsidRPr="00615721">
        <w:rPr>
          <w:sz w:val="20"/>
          <w:lang w:val="en-GB"/>
        </w:rPr>
        <w:t>also</w:t>
      </w:r>
      <w:r w:rsidRPr="00615721">
        <w:rPr>
          <w:spacing w:val="-1"/>
          <w:sz w:val="20"/>
          <w:lang w:val="en-GB"/>
        </w:rPr>
        <w:t xml:space="preserve"> </w:t>
      </w:r>
      <w:r w:rsidRPr="00615721">
        <w:rPr>
          <w:sz w:val="20"/>
          <w:lang w:val="en-GB"/>
        </w:rPr>
        <w:t>in</w:t>
      </w:r>
      <w:r w:rsidRPr="00615721">
        <w:rPr>
          <w:spacing w:val="-1"/>
          <w:sz w:val="20"/>
          <w:lang w:val="en-GB"/>
        </w:rPr>
        <w:t xml:space="preserve"> </w:t>
      </w:r>
      <w:r w:rsidRPr="00615721">
        <w:rPr>
          <w:sz w:val="20"/>
          <w:lang w:val="en-GB"/>
        </w:rPr>
        <w:t>support of the</w:t>
      </w:r>
      <w:r w:rsidRPr="00615721">
        <w:rPr>
          <w:spacing w:val="-1"/>
          <w:sz w:val="20"/>
          <w:lang w:val="en-GB"/>
        </w:rPr>
        <w:t xml:space="preserve"> </w:t>
      </w:r>
      <w:r w:rsidRPr="00615721">
        <w:rPr>
          <w:sz w:val="20"/>
          <w:lang w:val="en-GB"/>
        </w:rPr>
        <w:t>EU Action Plan</w:t>
      </w:r>
      <w:r w:rsidRPr="00615721">
        <w:rPr>
          <w:spacing w:val="-1"/>
          <w:sz w:val="20"/>
          <w:lang w:val="en-GB"/>
        </w:rPr>
        <w:t xml:space="preserve"> </w:t>
      </w:r>
      <w:r w:rsidRPr="00615721">
        <w:rPr>
          <w:sz w:val="20"/>
          <w:lang w:val="en-GB"/>
        </w:rPr>
        <w:t>‘Towards a</w:t>
      </w:r>
      <w:r w:rsidRPr="00615721">
        <w:rPr>
          <w:spacing w:val="-1"/>
          <w:sz w:val="20"/>
          <w:lang w:val="en-GB"/>
        </w:rPr>
        <w:t xml:space="preserve"> </w:t>
      </w:r>
      <w:r w:rsidRPr="00615721">
        <w:rPr>
          <w:sz w:val="20"/>
          <w:lang w:val="en-GB"/>
        </w:rPr>
        <w:t>Zero Pollution for Air,</w:t>
      </w:r>
      <w:r w:rsidRPr="00615721">
        <w:rPr>
          <w:spacing w:val="-5"/>
          <w:sz w:val="20"/>
          <w:lang w:val="en-GB"/>
        </w:rPr>
        <w:t xml:space="preserve"> </w:t>
      </w:r>
      <w:r w:rsidRPr="00615721">
        <w:rPr>
          <w:sz w:val="20"/>
          <w:lang w:val="en-GB"/>
        </w:rPr>
        <w:t>Water and Soil’;</w:t>
      </w:r>
    </w:p>
    <w:p w14:paraId="45209C02" w14:textId="77777777" w:rsidR="00F11542" w:rsidRPr="00615721" w:rsidRDefault="00F11542" w:rsidP="00F11542">
      <w:pPr>
        <w:pStyle w:val="Odsekzoznamu"/>
        <w:numPr>
          <w:ilvl w:val="0"/>
          <w:numId w:val="37"/>
        </w:numPr>
        <w:tabs>
          <w:tab w:val="left" w:pos="1983"/>
        </w:tabs>
        <w:ind w:right="1419"/>
        <w:rPr>
          <w:sz w:val="20"/>
          <w:lang w:val="en-GB"/>
        </w:rPr>
      </w:pPr>
      <w:r w:rsidRPr="00615721">
        <w:rPr>
          <w:sz w:val="20"/>
          <w:lang w:val="en-GB"/>
        </w:rPr>
        <w:t>the nature, type and extent of the undertaking’s material risks and opportunities related to the undertaking’s impacts and dependencies arising from pollution, as well as from the prevention, control,</w:t>
      </w:r>
      <w:r w:rsidRPr="00615721">
        <w:rPr>
          <w:spacing w:val="-5"/>
          <w:sz w:val="20"/>
          <w:lang w:val="en-GB"/>
        </w:rPr>
        <w:t xml:space="preserve"> </w:t>
      </w:r>
      <w:r w:rsidRPr="00615721">
        <w:rPr>
          <w:sz w:val="20"/>
          <w:lang w:val="en-GB"/>
        </w:rPr>
        <w:t>elimination</w:t>
      </w:r>
      <w:r w:rsidRPr="00615721">
        <w:rPr>
          <w:spacing w:val="-4"/>
          <w:sz w:val="20"/>
          <w:lang w:val="en-GB"/>
        </w:rPr>
        <w:t xml:space="preserve"> </w:t>
      </w:r>
      <w:r w:rsidRPr="00615721">
        <w:rPr>
          <w:sz w:val="20"/>
          <w:lang w:val="en-GB"/>
        </w:rPr>
        <w:t>or</w:t>
      </w:r>
      <w:r w:rsidRPr="00615721">
        <w:rPr>
          <w:spacing w:val="-5"/>
          <w:sz w:val="20"/>
          <w:lang w:val="en-GB"/>
        </w:rPr>
        <w:t xml:space="preserve"> </w:t>
      </w:r>
      <w:r w:rsidRPr="00615721">
        <w:rPr>
          <w:sz w:val="20"/>
          <w:lang w:val="en-GB"/>
        </w:rPr>
        <w:t>reduction</w:t>
      </w:r>
      <w:r w:rsidRPr="00615721">
        <w:rPr>
          <w:spacing w:val="-6"/>
          <w:sz w:val="20"/>
          <w:lang w:val="en-GB"/>
        </w:rPr>
        <w:t xml:space="preserve"> </w:t>
      </w:r>
      <w:r w:rsidRPr="00615721">
        <w:rPr>
          <w:sz w:val="20"/>
          <w:lang w:val="en-GB"/>
        </w:rPr>
        <w:t>of pollution</w:t>
      </w:r>
      <w:r w:rsidRPr="00615721">
        <w:rPr>
          <w:spacing w:val="-6"/>
          <w:sz w:val="20"/>
          <w:lang w:val="en-GB"/>
        </w:rPr>
        <w:t xml:space="preserve"> </w:t>
      </w:r>
      <w:r w:rsidRPr="00615721">
        <w:rPr>
          <w:sz w:val="20"/>
          <w:lang w:val="en-GB"/>
        </w:rPr>
        <w:t>(including</w:t>
      </w:r>
      <w:r w:rsidRPr="00615721">
        <w:rPr>
          <w:spacing w:val="-6"/>
          <w:sz w:val="20"/>
          <w:lang w:val="en-GB"/>
        </w:rPr>
        <w:t xml:space="preserve"> </w:t>
      </w:r>
      <w:r w:rsidRPr="00615721">
        <w:rPr>
          <w:sz w:val="20"/>
          <w:lang w:val="en-GB"/>
        </w:rPr>
        <w:t>from</w:t>
      </w:r>
      <w:r w:rsidRPr="00615721">
        <w:rPr>
          <w:spacing w:val="-3"/>
          <w:sz w:val="20"/>
          <w:lang w:val="en-GB"/>
        </w:rPr>
        <w:t xml:space="preserve"> </w:t>
      </w:r>
      <w:r w:rsidRPr="00615721">
        <w:rPr>
          <w:sz w:val="20"/>
          <w:lang w:val="en-GB"/>
        </w:rPr>
        <w:t>regulations)</w:t>
      </w:r>
      <w:r w:rsidRPr="00615721">
        <w:rPr>
          <w:spacing w:val="-4"/>
          <w:sz w:val="20"/>
          <w:lang w:val="en-GB"/>
        </w:rPr>
        <w:t xml:space="preserve"> </w:t>
      </w:r>
      <w:r w:rsidRPr="00615721">
        <w:rPr>
          <w:sz w:val="20"/>
          <w:lang w:val="en-GB"/>
        </w:rPr>
        <w:t>and</w:t>
      </w:r>
      <w:r w:rsidRPr="00615721">
        <w:rPr>
          <w:spacing w:val="-5"/>
          <w:sz w:val="20"/>
          <w:lang w:val="en-GB"/>
        </w:rPr>
        <w:t xml:space="preserve"> </w:t>
      </w:r>
      <w:r w:rsidRPr="00615721">
        <w:rPr>
          <w:sz w:val="20"/>
          <w:lang w:val="en-GB"/>
        </w:rPr>
        <w:t>how</w:t>
      </w:r>
      <w:r w:rsidRPr="00615721">
        <w:rPr>
          <w:spacing w:val="-7"/>
          <w:sz w:val="20"/>
          <w:lang w:val="en-GB"/>
        </w:rPr>
        <w:t xml:space="preserve"> </w:t>
      </w:r>
      <w:r w:rsidRPr="00615721">
        <w:rPr>
          <w:sz w:val="20"/>
          <w:lang w:val="en-GB"/>
        </w:rPr>
        <w:t>the</w:t>
      </w:r>
      <w:r w:rsidRPr="00615721">
        <w:rPr>
          <w:spacing w:val="-5"/>
          <w:sz w:val="20"/>
          <w:lang w:val="en-GB"/>
        </w:rPr>
        <w:t xml:space="preserve"> </w:t>
      </w:r>
      <w:r w:rsidRPr="00615721">
        <w:rPr>
          <w:sz w:val="20"/>
          <w:lang w:val="en-GB"/>
        </w:rPr>
        <w:t>undertaking manages them; and</w:t>
      </w:r>
    </w:p>
    <w:p w14:paraId="0F0DD677" w14:textId="77777777" w:rsidR="00F11542" w:rsidRPr="00615721" w:rsidRDefault="00F11542" w:rsidP="00F11542">
      <w:pPr>
        <w:pStyle w:val="Odsekzoznamu"/>
        <w:numPr>
          <w:ilvl w:val="0"/>
          <w:numId w:val="37"/>
        </w:numPr>
        <w:tabs>
          <w:tab w:val="left" w:pos="1983"/>
        </w:tabs>
        <w:spacing w:before="119"/>
        <w:ind w:right="1417"/>
        <w:rPr>
          <w:sz w:val="20"/>
          <w:lang w:val="en-GB"/>
        </w:rPr>
      </w:pPr>
      <w:r w:rsidRPr="00615721">
        <w:rPr>
          <w:sz w:val="20"/>
          <w:lang w:val="en-GB"/>
        </w:rPr>
        <w:t>The</w:t>
      </w:r>
      <w:r w:rsidRPr="00615721">
        <w:rPr>
          <w:spacing w:val="-5"/>
          <w:sz w:val="20"/>
          <w:lang w:val="en-GB"/>
        </w:rPr>
        <w:t xml:space="preserve"> </w:t>
      </w:r>
      <w:r w:rsidRPr="00615721">
        <w:rPr>
          <w:sz w:val="20"/>
          <w:lang w:val="en-GB"/>
        </w:rPr>
        <w:t>effects</w:t>
      </w:r>
      <w:r w:rsidRPr="00615721">
        <w:rPr>
          <w:spacing w:val="-3"/>
          <w:sz w:val="20"/>
          <w:lang w:val="en-GB"/>
        </w:rPr>
        <w:t xml:space="preserve"> </w:t>
      </w:r>
      <w:r w:rsidRPr="00615721">
        <w:rPr>
          <w:sz w:val="20"/>
          <w:lang w:val="en-GB"/>
        </w:rPr>
        <w:t>of</w:t>
      </w:r>
      <w:r w:rsidRPr="00615721">
        <w:rPr>
          <w:spacing w:val="-2"/>
          <w:sz w:val="20"/>
          <w:lang w:val="en-GB"/>
        </w:rPr>
        <w:t xml:space="preserve"> </w:t>
      </w:r>
      <w:r w:rsidRPr="00615721">
        <w:rPr>
          <w:sz w:val="20"/>
          <w:lang w:val="en-GB"/>
        </w:rPr>
        <w:t>risks</w:t>
      </w:r>
      <w:r w:rsidRPr="00615721">
        <w:rPr>
          <w:spacing w:val="-3"/>
          <w:sz w:val="20"/>
          <w:lang w:val="en-GB"/>
        </w:rPr>
        <w:t xml:space="preserve"> </w:t>
      </w:r>
      <w:r w:rsidRPr="00615721">
        <w:rPr>
          <w:sz w:val="20"/>
          <w:lang w:val="en-GB"/>
        </w:rPr>
        <w:t>and</w:t>
      </w:r>
      <w:r w:rsidRPr="00615721">
        <w:rPr>
          <w:spacing w:val="-4"/>
          <w:sz w:val="20"/>
          <w:lang w:val="en-GB"/>
        </w:rPr>
        <w:t xml:space="preserve"> </w:t>
      </w:r>
      <w:r w:rsidRPr="00615721">
        <w:rPr>
          <w:sz w:val="20"/>
          <w:lang w:val="en-GB"/>
        </w:rPr>
        <w:t>opportunities,</w:t>
      </w:r>
      <w:r w:rsidRPr="00615721">
        <w:rPr>
          <w:spacing w:val="-4"/>
          <w:sz w:val="20"/>
          <w:lang w:val="en-GB"/>
        </w:rPr>
        <w:t xml:space="preserve"> </w:t>
      </w:r>
      <w:r w:rsidRPr="00615721">
        <w:rPr>
          <w:sz w:val="20"/>
          <w:lang w:val="en-GB"/>
        </w:rPr>
        <w:t>related</w:t>
      </w:r>
      <w:r w:rsidRPr="00615721">
        <w:rPr>
          <w:spacing w:val="-4"/>
          <w:sz w:val="20"/>
          <w:lang w:val="en-GB"/>
        </w:rPr>
        <w:t xml:space="preserve"> </w:t>
      </w:r>
      <w:r w:rsidRPr="00615721">
        <w:rPr>
          <w:sz w:val="20"/>
          <w:lang w:val="en-GB"/>
        </w:rPr>
        <w:t>to</w:t>
      </w:r>
      <w:r w:rsidRPr="00615721">
        <w:rPr>
          <w:spacing w:val="-2"/>
          <w:sz w:val="20"/>
          <w:lang w:val="en-GB"/>
        </w:rPr>
        <w:t xml:space="preserve"> </w:t>
      </w:r>
      <w:r w:rsidRPr="00615721">
        <w:rPr>
          <w:sz w:val="20"/>
          <w:lang w:val="en-GB"/>
        </w:rPr>
        <w:t>the</w:t>
      </w:r>
      <w:r w:rsidRPr="00615721">
        <w:rPr>
          <w:spacing w:val="-2"/>
          <w:sz w:val="20"/>
          <w:lang w:val="en-GB"/>
        </w:rPr>
        <w:t xml:space="preserve"> </w:t>
      </w:r>
      <w:r w:rsidRPr="00615721">
        <w:rPr>
          <w:sz w:val="20"/>
          <w:lang w:val="en-GB"/>
        </w:rPr>
        <w:t>undertaking’s</w:t>
      </w:r>
      <w:r w:rsidRPr="00615721">
        <w:rPr>
          <w:spacing w:val="-3"/>
          <w:sz w:val="20"/>
          <w:lang w:val="en-GB"/>
        </w:rPr>
        <w:t xml:space="preserve"> </w:t>
      </w:r>
      <w:r w:rsidRPr="00615721">
        <w:rPr>
          <w:sz w:val="20"/>
          <w:lang w:val="en-GB"/>
        </w:rPr>
        <w:t>impacts</w:t>
      </w:r>
      <w:r w:rsidRPr="00615721">
        <w:rPr>
          <w:spacing w:val="-3"/>
          <w:sz w:val="20"/>
          <w:lang w:val="en-GB"/>
        </w:rPr>
        <w:t xml:space="preserve"> </w:t>
      </w:r>
      <w:r w:rsidRPr="00615721">
        <w:rPr>
          <w:sz w:val="20"/>
          <w:lang w:val="en-GB"/>
        </w:rPr>
        <w:t>and</w:t>
      </w:r>
      <w:r w:rsidRPr="00615721">
        <w:rPr>
          <w:spacing w:val="-4"/>
          <w:sz w:val="20"/>
          <w:lang w:val="en-GB"/>
        </w:rPr>
        <w:t xml:space="preserve"> </w:t>
      </w:r>
      <w:r w:rsidRPr="00615721">
        <w:rPr>
          <w:sz w:val="20"/>
          <w:lang w:val="en-GB"/>
        </w:rPr>
        <w:t>dependencies</w:t>
      </w:r>
      <w:r w:rsidRPr="00615721">
        <w:rPr>
          <w:spacing w:val="-3"/>
          <w:sz w:val="20"/>
          <w:lang w:val="en-GB"/>
        </w:rPr>
        <w:t xml:space="preserve"> </w:t>
      </w:r>
      <w:r w:rsidRPr="00615721">
        <w:rPr>
          <w:sz w:val="20"/>
          <w:lang w:val="en-GB"/>
        </w:rPr>
        <w:t>on pollution, on the undertaking’s development, performance and position over the short, medium and long term and therefore on its ability to create enterprise value.</w:t>
      </w:r>
    </w:p>
    <w:p w14:paraId="20E94FA0" w14:textId="77777777" w:rsidR="00F11542" w:rsidRPr="00615721" w:rsidRDefault="00F11542" w:rsidP="00F11542">
      <w:pPr>
        <w:spacing w:before="122"/>
        <w:ind w:left="1416" w:right="1415"/>
        <w:jc w:val="both"/>
        <w:rPr>
          <w:sz w:val="20"/>
          <w:lang w:val="en-GB"/>
        </w:rPr>
      </w:pPr>
      <w:r w:rsidRPr="00615721">
        <w:rPr>
          <w:sz w:val="20"/>
          <w:lang w:val="en-GB"/>
        </w:rPr>
        <w:t>This standard derives from the (Draft) Corporate Sustainability Reporting Directive stating that the sustainability reporting standards shall specify the information that undertakings are to disclose about environmental factors, including information about ’pollution’.</w:t>
      </w:r>
    </w:p>
    <w:p w14:paraId="31A0700A" w14:textId="77777777" w:rsidR="00F11542" w:rsidRPr="00615721" w:rsidRDefault="00F11542" w:rsidP="00F11542">
      <w:pPr>
        <w:spacing w:before="118"/>
        <w:ind w:left="1416" w:right="1421"/>
        <w:jc w:val="both"/>
        <w:rPr>
          <w:sz w:val="20"/>
          <w:lang w:val="en-GB"/>
        </w:rPr>
      </w:pPr>
      <w:r w:rsidRPr="00615721">
        <w:rPr>
          <w:sz w:val="20"/>
          <w:lang w:val="en-GB"/>
        </w:rPr>
        <w:t>This standard sets out Disclosure Requirements related to pollution of air (both indoor and outdoor), water (including groundwater), soil, substances of concerns, most harmful substances and enabling activities in support of prevention, control and elimination of pollution.</w:t>
      </w:r>
    </w:p>
    <w:p w14:paraId="72F6EAF9" w14:textId="77777777" w:rsidR="00F11542" w:rsidRPr="00615721" w:rsidRDefault="00F11542" w:rsidP="00F11542">
      <w:pPr>
        <w:pStyle w:val="Zkladntext"/>
        <w:rPr>
          <w:lang w:val="en-GB"/>
        </w:rPr>
      </w:pPr>
    </w:p>
    <w:p w14:paraId="05A14D45" w14:textId="77777777" w:rsidR="00F11542" w:rsidRPr="00615721" w:rsidRDefault="00F11542" w:rsidP="00F11542">
      <w:pPr>
        <w:pStyle w:val="Zkladntext"/>
        <w:spacing w:before="1"/>
        <w:rPr>
          <w:sz w:val="29"/>
          <w:lang w:val="en-GB"/>
        </w:rPr>
      </w:pPr>
    </w:p>
    <w:p w14:paraId="181DF875" w14:textId="77777777" w:rsidR="00F11542" w:rsidRPr="00615721" w:rsidRDefault="00F11542" w:rsidP="00F11542">
      <w:pPr>
        <w:spacing w:before="1"/>
        <w:ind w:left="1416"/>
        <w:jc w:val="both"/>
        <w:rPr>
          <w:b/>
          <w:lang w:val="en-GB"/>
        </w:rPr>
      </w:pPr>
      <w:r w:rsidRPr="00615721">
        <w:rPr>
          <w:b/>
          <w:lang w:val="en-GB"/>
        </w:rPr>
        <w:t>Q41:</w:t>
      </w:r>
      <w:r w:rsidRPr="00615721">
        <w:rPr>
          <w:b/>
          <w:spacing w:val="-5"/>
          <w:lang w:val="en-GB"/>
        </w:rPr>
        <w:t xml:space="preserve"> </w:t>
      </w:r>
      <w:r w:rsidRPr="00615721">
        <w:rPr>
          <w:b/>
          <w:lang w:val="en-GB"/>
        </w:rPr>
        <w:t>Please,</w:t>
      </w:r>
      <w:r w:rsidRPr="00615721">
        <w:rPr>
          <w:b/>
          <w:spacing w:val="-3"/>
          <w:lang w:val="en-GB"/>
        </w:rPr>
        <w:t xml:space="preserve"> </w:t>
      </w:r>
      <w:r w:rsidRPr="00615721">
        <w:rPr>
          <w:b/>
          <w:lang w:val="en-GB"/>
        </w:rPr>
        <w:t>rate</w:t>
      </w:r>
      <w:r w:rsidRPr="00615721">
        <w:rPr>
          <w:b/>
          <w:spacing w:val="-4"/>
          <w:lang w:val="en-GB"/>
        </w:rPr>
        <w:t xml:space="preserve"> </w:t>
      </w:r>
      <w:r w:rsidRPr="00615721">
        <w:rPr>
          <w:b/>
          <w:lang w:val="en-GB"/>
        </w:rPr>
        <w:t>to</w:t>
      </w:r>
      <w:r w:rsidRPr="00615721">
        <w:rPr>
          <w:b/>
          <w:spacing w:val="-6"/>
          <w:lang w:val="en-GB"/>
        </w:rPr>
        <w:t xml:space="preserve"> </w:t>
      </w:r>
      <w:r w:rsidRPr="00615721">
        <w:rPr>
          <w:b/>
          <w:lang w:val="en-GB"/>
        </w:rPr>
        <w:t>what</w:t>
      </w:r>
      <w:r w:rsidRPr="00615721">
        <w:rPr>
          <w:b/>
          <w:spacing w:val="-1"/>
          <w:lang w:val="en-GB"/>
        </w:rPr>
        <w:t xml:space="preserve"> </w:t>
      </w:r>
      <w:r w:rsidRPr="00615721">
        <w:rPr>
          <w:b/>
          <w:lang w:val="en-GB"/>
        </w:rPr>
        <w:t>extent</w:t>
      </w:r>
      <w:r w:rsidRPr="00615721">
        <w:rPr>
          <w:b/>
          <w:spacing w:val="-3"/>
          <w:lang w:val="en-GB"/>
        </w:rPr>
        <w:t xml:space="preserve"> </w:t>
      </w:r>
      <w:r w:rsidRPr="00615721">
        <w:rPr>
          <w:b/>
          <w:lang w:val="en-GB"/>
        </w:rPr>
        <w:t>do</w:t>
      </w:r>
      <w:r w:rsidRPr="00615721">
        <w:rPr>
          <w:b/>
          <w:spacing w:val="-2"/>
          <w:lang w:val="en-GB"/>
        </w:rPr>
        <w:t xml:space="preserve"> </w:t>
      </w:r>
      <w:r w:rsidRPr="00615721">
        <w:rPr>
          <w:b/>
          <w:lang w:val="en-GB"/>
        </w:rPr>
        <w:t>you</w:t>
      </w:r>
      <w:r w:rsidRPr="00615721">
        <w:rPr>
          <w:b/>
          <w:spacing w:val="-2"/>
          <w:lang w:val="en-GB"/>
        </w:rPr>
        <w:t xml:space="preserve"> </w:t>
      </w:r>
      <w:r w:rsidRPr="00615721">
        <w:rPr>
          <w:b/>
          <w:lang w:val="en-GB"/>
        </w:rPr>
        <w:t>think</w:t>
      </w:r>
      <w:r w:rsidRPr="00615721">
        <w:rPr>
          <w:b/>
          <w:spacing w:val="-4"/>
          <w:lang w:val="en-GB"/>
        </w:rPr>
        <w:t xml:space="preserve"> </w:t>
      </w:r>
      <w:r w:rsidRPr="00615721">
        <w:rPr>
          <w:b/>
          <w:lang w:val="en-GB"/>
        </w:rPr>
        <w:t>ESRS</w:t>
      </w:r>
      <w:r w:rsidRPr="00615721">
        <w:rPr>
          <w:b/>
          <w:spacing w:val="1"/>
          <w:lang w:val="en-GB"/>
        </w:rPr>
        <w:t xml:space="preserve"> </w:t>
      </w:r>
      <w:r w:rsidRPr="00615721">
        <w:rPr>
          <w:b/>
          <w:lang w:val="en-GB"/>
        </w:rPr>
        <w:t>E2</w:t>
      </w:r>
      <w:r w:rsidRPr="00615721">
        <w:rPr>
          <w:b/>
          <w:spacing w:val="-1"/>
          <w:lang w:val="en-GB"/>
        </w:rPr>
        <w:t xml:space="preserve"> </w:t>
      </w:r>
      <w:r w:rsidRPr="00615721">
        <w:rPr>
          <w:b/>
          <w:lang w:val="en-GB"/>
        </w:rPr>
        <w:t xml:space="preserve">- </w:t>
      </w:r>
      <w:r w:rsidRPr="00615721">
        <w:rPr>
          <w:b/>
          <w:spacing w:val="-2"/>
          <w:lang w:val="en-GB"/>
        </w:rPr>
        <w:t>Pollution</w:t>
      </w:r>
    </w:p>
    <w:p w14:paraId="50D1504F" w14:textId="77777777" w:rsidR="00F11542" w:rsidRPr="00615721" w:rsidRDefault="00F11542" w:rsidP="00F11542">
      <w:pPr>
        <w:pStyle w:val="Zkladntext"/>
        <w:spacing w:before="183" w:line="256" w:lineRule="auto"/>
        <w:ind w:left="1483" w:right="1417"/>
        <w:jc w:val="both"/>
        <w:rPr>
          <w:lang w:val="en-GB"/>
        </w:rPr>
      </w:pPr>
      <w:r w:rsidRPr="00615721">
        <w:rPr>
          <w:lang w:val="en-GB"/>
        </w:rPr>
        <w:t>1/ Not at all 2/ To a limited extent with strong reservations, 3/ To a large extent with some reservations 4/ Fully 5/ No opinion</w:t>
      </w:r>
    </w:p>
    <w:p w14:paraId="0902BC32" w14:textId="77777777" w:rsidR="00F11542" w:rsidRPr="00615721" w:rsidRDefault="00F11542" w:rsidP="00F11542">
      <w:pPr>
        <w:pStyle w:val="Zkladntext"/>
        <w:spacing w:before="3" w:after="1"/>
        <w:rPr>
          <w:sz w:val="14"/>
          <w:lang w:val="en-GB"/>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99"/>
        <w:gridCol w:w="567"/>
        <w:gridCol w:w="569"/>
        <w:gridCol w:w="567"/>
        <w:gridCol w:w="567"/>
        <w:gridCol w:w="567"/>
      </w:tblGrid>
      <w:tr w:rsidR="00F11542" w:rsidRPr="00615721" w14:paraId="4E076130" w14:textId="77777777" w:rsidTr="00D97BD8">
        <w:trPr>
          <w:trHeight w:val="373"/>
        </w:trPr>
        <w:tc>
          <w:tcPr>
            <w:tcW w:w="7799" w:type="dxa"/>
          </w:tcPr>
          <w:p w14:paraId="48FA874E" w14:textId="77777777" w:rsidR="00F11542" w:rsidRPr="00615721" w:rsidRDefault="00F11542" w:rsidP="00D97BD8">
            <w:pPr>
              <w:pStyle w:val="TableParagraph"/>
              <w:rPr>
                <w:rFonts w:ascii="Times New Roman"/>
                <w:sz w:val="20"/>
                <w:lang w:val="en-GB"/>
              </w:rPr>
            </w:pPr>
          </w:p>
        </w:tc>
        <w:tc>
          <w:tcPr>
            <w:tcW w:w="567" w:type="dxa"/>
          </w:tcPr>
          <w:p w14:paraId="4E259D91" w14:textId="77777777" w:rsidR="00F11542" w:rsidRPr="00615721" w:rsidRDefault="00F11542" w:rsidP="00D97BD8">
            <w:pPr>
              <w:pStyle w:val="TableParagraph"/>
              <w:spacing w:before="117" w:line="237" w:lineRule="exact"/>
              <w:ind w:left="11"/>
              <w:jc w:val="center"/>
              <w:rPr>
                <w:lang w:val="en-GB"/>
              </w:rPr>
            </w:pPr>
            <w:r w:rsidRPr="00615721">
              <w:rPr>
                <w:lang w:val="en-GB"/>
              </w:rPr>
              <w:t>1</w:t>
            </w:r>
          </w:p>
        </w:tc>
        <w:tc>
          <w:tcPr>
            <w:tcW w:w="569" w:type="dxa"/>
          </w:tcPr>
          <w:p w14:paraId="141AA28A" w14:textId="77777777" w:rsidR="00F11542" w:rsidRPr="00615721" w:rsidRDefault="00F11542" w:rsidP="00D97BD8">
            <w:pPr>
              <w:pStyle w:val="TableParagraph"/>
              <w:spacing w:before="117" w:line="237" w:lineRule="exact"/>
              <w:ind w:left="9"/>
              <w:jc w:val="center"/>
              <w:rPr>
                <w:lang w:val="en-GB"/>
              </w:rPr>
            </w:pPr>
            <w:r w:rsidRPr="00615721">
              <w:rPr>
                <w:lang w:val="en-GB"/>
              </w:rPr>
              <w:t>2</w:t>
            </w:r>
          </w:p>
        </w:tc>
        <w:tc>
          <w:tcPr>
            <w:tcW w:w="567" w:type="dxa"/>
          </w:tcPr>
          <w:p w14:paraId="5CDA39F5" w14:textId="77777777" w:rsidR="00F11542" w:rsidRPr="00615721" w:rsidRDefault="00F11542" w:rsidP="00D97BD8">
            <w:pPr>
              <w:pStyle w:val="TableParagraph"/>
              <w:spacing w:before="117" w:line="237" w:lineRule="exact"/>
              <w:ind w:left="6"/>
              <w:jc w:val="center"/>
              <w:rPr>
                <w:lang w:val="en-GB"/>
              </w:rPr>
            </w:pPr>
            <w:r w:rsidRPr="00615721">
              <w:rPr>
                <w:lang w:val="en-GB"/>
              </w:rPr>
              <w:t>3</w:t>
            </w:r>
          </w:p>
        </w:tc>
        <w:tc>
          <w:tcPr>
            <w:tcW w:w="567" w:type="dxa"/>
          </w:tcPr>
          <w:p w14:paraId="3AEE6431" w14:textId="77777777" w:rsidR="00F11542" w:rsidRPr="00615721" w:rsidRDefault="00F11542" w:rsidP="00D97BD8">
            <w:pPr>
              <w:pStyle w:val="TableParagraph"/>
              <w:spacing w:before="117" w:line="237" w:lineRule="exact"/>
              <w:ind w:left="5"/>
              <w:jc w:val="center"/>
              <w:rPr>
                <w:lang w:val="en-GB"/>
              </w:rPr>
            </w:pPr>
            <w:r w:rsidRPr="00615721">
              <w:rPr>
                <w:lang w:val="en-GB"/>
              </w:rPr>
              <w:t>4</w:t>
            </w:r>
          </w:p>
        </w:tc>
        <w:tc>
          <w:tcPr>
            <w:tcW w:w="567" w:type="dxa"/>
          </w:tcPr>
          <w:p w14:paraId="66866CC3" w14:textId="77777777" w:rsidR="00F11542" w:rsidRPr="00615721" w:rsidRDefault="00F11542" w:rsidP="00D97BD8">
            <w:pPr>
              <w:pStyle w:val="TableParagraph"/>
              <w:spacing w:before="117" w:line="237" w:lineRule="exact"/>
              <w:ind w:left="8"/>
              <w:jc w:val="center"/>
              <w:rPr>
                <w:lang w:val="en-GB"/>
              </w:rPr>
            </w:pPr>
            <w:r w:rsidRPr="00615721">
              <w:rPr>
                <w:lang w:val="en-GB"/>
              </w:rPr>
              <w:t>5</w:t>
            </w:r>
          </w:p>
        </w:tc>
      </w:tr>
      <w:tr w:rsidR="00F11542" w:rsidRPr="00615721" w14:paraId="263D7BF7" w14:textId="77777777" w:rsidTr="00D97BD8">
        <w:trPr>
          <w:trHeight w:val="642"/>
        </w:trPr>
        <w:tc>
          <w:tcPr>
            <w:tcW w:w="7799" w:type="dxa"/>
          </w:tcPr>
          <w:p w14:paraId="0C283AF1" w14:textId="77777777" w:rsidR="00F11542" w:rsidRPr="00615721" w:rsidRDefault="00F11542" w:rsidP="00D97BD8">
            <w:pPr>
              <w:pStyle w:val="TableParagraph"/>
              <w:spacing w:before="119" w:line="252" w:lineRule="exact"/>
              <w:ind w:left="427" w:hanging="360"/>
              <w:rPr>
                <w:lang w:val="en-GB"/>
              </w:rPr>
            </w:pPr>
            <w:r w:rsidRPr="00615721">
              <w:rPr>
                <w:sz w:val="24"/>
                <w:lang w:val="en-GB"/>
              </w:rPr>
              <w:t>A.</w:t>
            </w:r>
            <w:r w:rsidRPr="00615721">
              <w:rPr>
                <w:spacing w:val="40"/>
                <w:sz w:val="24"/>
                <w:lang w:val="en-GB"/>
              </w:rPr>
              <w:t xml:space="preserve"> </w:t>
            </w:r>
            <w:r w:rsidRPr="00615721">
              <w:rPr>
                <w:lang w:val="en-GB"/>
              </w:rPr>
              <w:t>Covers sustainability information required by</w:t>
            </w:r>
            <w:r w:rsidRPr="00615721">
              <w:rPr>
                <w:spacing w:val="28"/>
                <w:lang w:val="en-GB"/>
              </w:rPr>
              <w:t xml:space="preserve"> </w:t>
            </w:r>
            <w:r w:rsidRPr="00615721">
              <w:rPr>
                <w:lang w:val="en-GB"/>
              </w:rPr>
              <w:t>articles 19a and 19b of the</w:t>
            </w:r>
            <w:r w:rsidRPr="00615721">
              <w:rPr>
                <w:spacing w:val="40"/>
                <w:lang w:val="en-GB"/>
              </w:rPr>
              <w:t xml:space="preserve"> </w:t>
            </w:r>
            <w:r w:rsidRPr="00615721">
              <w:rPr>
                <w:lang w:val="en-GB"/>
              </w:rPr>
              <w:t>CSRD proposal (see Appendix II for CSRD detailed requirements)</w:t>
            </w:r>
          </w:p>
        </w:tc>
        <w:tc>
          <w:tcPr>
            <w:tcW w:w="567" w:type="dxa"/>
          </w:tcPr>
          <w:p w14:paraId="7E69F47B" w14:textId="77777777" w:rsidR="00F11542" w:rsidRPr="00615721" w:rsidRDefault="00F11542" w:rsidP="00D97BD8">
            <w:pPr>
              <w:pStyle w:val="TableParagraph"/>
              <w:rPr>
                <w:rFonts w:ascii="Times New Roman"/>
                <w:sz w:val="20"/>
                <w:lang w:val="en-GB"/>
              </w:rPr>
            </w:pPr>
          </w:p>
        </w:tc>
        <w:tc>
          <w:tcPr>
            <w:tcW w:w="569" w:type="dxa"/>
          </w:tcPr>
          <w:p w14:paraId="41D51715" w14:textId="77777777" w:rsidR="00F11542" w:rsidRPr="00615721" w:rsidRDefault="00F11542" w:rsidP="00D97BD8">
            <w:pPr>
              <w:pStyle w:val="TableParagraph"/>
              <w:rPr>
                <w:rFonts w:ascii="Times New Roman"/>
                <w:sz w:val="20"/>
                <w:lang w:val="en-GB"/>
              </w:rPr>
            </w:pPr>
          </w:p>
        </w:tc>
        <w:tc>
          <w:tcPr>
            <w:tcW w:w="567" w:type="dxa"/>
          </w:tcPr>
          <w:p w14:paraId="26E358F9" w14:textId="77777777" w:rsidR="00F11542" w:rsidRPr="00615721" w:rsidRDefault="00F11542" w:rsidP="00D97BD8">
            <w:pPr>
              <w:pStyle w:val="TableParagraph"/>
              <w:rPr>
                <w:rFonts w:ascii="Times New Roman"/>
                <w:sz w:val="20"/>
                <w:lang w:val="en-GB"/>
              </w:rPr>
            </w:pPr>
          </w:p>
        </w:tc>
        <w:tc>
          <w:tcPr>
            <w:tcW w:w="567" w:type="dxa"/>
          </w:tcPr>
          <w:p w14:paraId="7AD901D9" w14:textId="77777777" w:rsidR="00F11542" w:rsidRPr="00615721" w:rsidRDefault="00F11542" w:rsidP="00D97BD8">
            <w:pPr>
              <w:pStyle w:val="TableParagraph"/>
              <w:rPr>
                <w:rFonts w:ascii="Times New Roman"/>
                <w:sz w:val="20"/>
                <w:lang w:val="en-GB"/>
              </w:rPr>
            </w:pPr>
          </w:p>
        </w:tc>
        <w:tc>
          <w:tcPr>
            <w:tcW w:w="567" w:type="dxa"/>
          </w:tcPr>
          <w:p w14:paraId="7228E747" w14:textId="77777777" w:rsidR="00F11542" w:rsidRPr="00615721" w:rsidRDefault="00F11542" w:rsidP="00D97BD8">
            <w:pPr>
              <w:pStyle w:val="TableParagraph"/>
              <w:rPr>
                <w:rFonts w:ascii="Times New Roman"/>
                <w:sz w:val="20"/>
                <w:lang w:val="en-GB"/>
              </w:rPr>
            </w:pPr>
          </w:p>
        </w:tc>
      </w:tr>
      <w:tr w:rsidR="00F11542" w:rsidRPr="00615721" w14:paraId="5424C702" w14:textId="77777777" w:rsidTr="00D97BD8">
        <w:trPr>
          <w:trHeight w:val="625"/>
        </w:trPr>
        <w:tc>
          <w:tcPr>
            <w:tcW w:w="7799" w:type="dxa"/>
          </w:tcPr>
          <w:p w14:paraId="1FC97F3C" w14:textId="77777777" w:rsidR="00F11542" w:rsidRPr="00615721" w:rsidRDefault="00F11542" w:rsidP="00D97BD8">
            <w:pPr>
              <w:pStyle w:val="TableParagraph"/>
              <w:spacing w:before="102" w:line="252" w:lineRule="exact"/>
              <w:ind w:left="427" w:hanging="360"/>
              <w:rPr>
                <w:lang w:val="en-GB"/>
              </w:rPr>
            </w:pPr>
            <w:r w:rsidRPr="00615721">
              <w:rPr>
                <w:lang w:val="en-GB"/>
              </w:rPr>
              <w:t>B.</w:t>
            </w:r>
            <w:r w:rsidRPr="00615721">
              <w:rPr>
                <w:spacing w:val="40"/>
                <w:lang w:val="en-GB"/>
              </w:rPr>
              <w:t xml:space="preserve"> </w:t>
            </w:r>
            <w:r w:rsidRPr="00615721">
              <w:rPr>
                <w:lang w:val="en-GB"/>
              </w:rPr>
              <w:t>Supports</w:t>
            </w:r>
            <w:r w:rsidRPr="00615721">
              <w:rPr>
                <w:spacing w:val="40"/>
                <w:lang w:val="en-GB"/>
              </w:rPr>
              <w:t xml:space="preserve"> </w:t>
            </w:r>
            <w:r w:rsidRPr="00615721">
              <w:rPr>
                <w:lang w:val="en-GB"/>
              </w:rPr>
              <w:t>the</w:t>
            </w:r>
            <w:r w:rsidRPr="00615721">
              <w:rPr>
                <w:spacing w:val="40"/>
                <w:lang w:val="en-GB"/>
              </w:rPr>
              <w:t xml:space="preserve"> </w:t>
            </w:r>
            <w:r w:rsidRPr="00615721">
              <w:rPr>
                <w:lang w:val="en-GB"/>
              </w:rPr>
              <w:t>production</w:t>
            </w:r>
            <w:r w:rsidRPr="00615721">
              <w:rPr>
                <w:spacing w:val="40"/>
                <w:lang w:val="en-GB"/>
              </w:rPr>
              <w:t xml:space="preserve"> </w:t>
            </w:r>
            <w:r w:rsidRPr="00615721">
              <w:rPr>
                <w:lang w:val="en-GB"/>
              </w:rPr>
              <w:t>of</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information</w:t>
            </w:r>
            <w:r w:rsidRPr="00615721">
              <w:rPr>
                <w:spacing w:val="40"/>
                <w:lang w:val="en-GB"/>
              </w:rPr>
              <w:t xml:space="preserve"> </w:t>
            </w:r>
            <w:r w:rsidRPr="00615721">
              <w:rPr>
                <w:lang w:val="en-GB"/>
              </w:rPr>
              <w:t>about</w:t>
            </w:r>
            <w:r w:rsidRPr="00615721">
              <w:rPr>
                <w:spacing w:val="40"/>
                <w:lang w:val="en-GB"/>
              </w:rPr>
              <w:t xml:space="preserve"> </w:t>
            </w:r>
            <w:r w:rsidRPr="00615721">
              <w:rPr>
                <w:lang w:val="en-GB"/>
              </w:rPr>
              <w:t>the</w:t>
            </w:r>
            <w:r w:rsidRPr="00615721">
              <w:rPr>
                <w:spacing w:val="40"/>
                <w:lang w:val="en-GB"/>
              </w:rPr>
              <w:t xml:space="preserve"> </w:t>
            </w:r>
            <w:r w:rsidRPr="00615721">
              <w:rPr>
                <w:lang w:val="en-GB"/>
              </w:rPr>
              <w:t>sustainability matter covered</w:t>
            </w:r>
          </w:p>
        </w:tc>
        <w:tc>
          <w:tcPr>
            <w:tcW w:w="567" w:type="dxa"/>
          </w:tcPr>
          <w:p w14:paraId="1022E5BC" w14:textId="77777777" w:rsidR="00F11542" w:rsidRPr="00615721" w:rsidRDefault="00F11542" w:rsidP="00D97BD8">
            <w:pPr>
              <w:pStyle w:val="TableParagraph"/>
              <w:rPr>
                <w:rFonts w:ascii="Times New Roman"/>
                <w:sz w:val="20"/>
                <w:lang w:val="en-GB"/>
              </w:rPr>
            </w:pPr>
          </w:p>
        </w:tc>
        <w:tc>
          <w:tcPr>
            <w:tcW w:w="569" w:type="dxa"/>
          </w:tcPr>
          <w:p w14:paraId="25D414F8" w14:textId="77777777" w:rsidR="00F11542" w:rsidRPr="00615721" w:rsidRDefault="00F11542" w:rsidP="00D97BD8">
            <w:pPr>
              <w:pStyle w:val="TableParagraph"/>
              <w:rPr>
                <w:rFonts w:ascii="Times New Roman"/>
                <w:sz w:val="20"/>
                <w:lang w:val="en-GB"/>
              </w:rPr>
            </w:pPr>
          </w:p>
        </w:tc>
        <w:tc>
          <w:tcPr>
            <w:tcW w:w="567" w:type="dxa"/>
          </w:tcPr>
          <w:p w14:paraId="5435465C" w14:textId="77777777" w:rsidR="00F11542" w:rsidRPr="00615721" w:rsidRDefault="00F11542" w:rsidP="00D97BD8">
            <w:pPr>
              <w:pStyle w:val="TableParagraph"/>
              <w:rPr>
                <w:rFonts w:ascii="Times New Roman"/>
                <w:sz w:val="20"/>
                <w:lang w:val="en-GB"/>
              </w:rPr>
            </w:pPr>
          </w:p>
        </w:tc>
        <w:tc>
          <w:tcPr>
            <w:tcW w:w="567" w:type="dxa"/>
          </w:tcPr>
          <w:p w14:paraId="1AD91037" w14:textId="77777777" w:rsidR="00F11542" w:rsidRPr="00615721" w:rsidRDefault="00F11542" w:rsidP="00D97BD8">
            <w:pPr>
              <w:pStyle w:val="TableParagraph"/>
              <w:rPr>
                <w:rFonts w:ascii="Times New Roman"/>
                <w:sz w:val="20"/>
                <w:lang w:val="en-GB"/>
              </w:rPr>
            </w:pPr>
          </w:p>
        </w:tc>
        <w:tc>
          <w:tcPr>
            <w:tcW w:w="567" w:type="dxa"/>
          </w:tcPr>
          <w:p w14:paraId="144FCAD3" w14:textId="77777777" w:rsidR="00F11542" w:rsidRPr="00615721" w:rsidRDefault="00F11542" w:rsidP="00D97BD8">
            <w:pPr>
              <w:pStyle w:val="TableParagraph"/>
              <w:rPr>
                <w:rFonts w:ascii="Times New Roman"/>
                <w:sz w:val="20"/>
                <w:lang w:val="en-GB"/>
              </w:rPr>
            </w:pPr>
          </w:p>
        </w:tc>
      </w:tr>
      <w:tr w:rsidR="00F11542" w:rsidRPr="00615721" w14:paraId="51775BBC" w14:textId="77777777" w:rsidTr="00D97BD8">
        <w:trPr>
          <w:trHeight w:val="374"/>
        </w:trPr>
        <w:tc>
          <w:tcPr>
            <w:tcW w:w="7799" w:type="dxa"/>
          </w:tcPr>
          <w:p w14:paraId="21F38712" w14:textId="77777777" w:rsidR="00F11542" w:rsidRPr="00615721" w:rsidRDefault="00F11542" w:rsidP="00D97BD8">
            <w:pPr>
              <w:pStyle w:val="TableParagraph"/>
              <w:spacing w:before="120" w:line="235" w:lineRule="exact"/>
              <w:ind w:left="66"/>
              <w:rPr>
                <w:lang w:val="en-GB"/>
              </w:rPr>
            </w:pPr>
            <w:r w:rsidRPr="00615721">
              <w:rPr>
                <w:lang w:val="en-GB"/>
              </w:rPr>
              <w:t>C.</w:t>
            </w:r>
            <w:r w:rsidRPr="00615721">
              <w:rPr>
                <w:spacing w:val="67"/>
                <w:lang w:val="en-GB"/>
              </w:rPr>
              <w:t xml:space="preserve"> </w:t>
            </w:r>
            <w:r w:rsidRPr="00615721">
              <w:rPr>
                <w:lang w:val="en-GB"/>
              </w:rPr>
              <w:t>Fosters</w:t>
            </w:r>
            <w:r w:rsidRPr="00615721">
              <w:rPr>
                <w:spacing w:val="-6"/>
                <w:lang w:val="en-GB"/>
              </w:rPr>
              <w:t xml:space="preserve"> </w:t>
            </w:r>
            <w:r w:rsidRPr="00615721">
              <w:rPr>
                <w:lang w:val="en-GB"/>
              </w:rPr>
              <w:t>comparability</w:t>
            </w:r>
            <w:r w:rsidRPr="00615721">
              <w:rPr>
                <w:spacing w:val="-6"/>
                <w:lang w:val="en-GB"/>
              </w:rPr>
              <w:t xml:space="preserve"> </w:t>
            </w:r>
            <w:r w:rsidRPr="00615721">
              <w:rPr>
                <w:lang w:val="en-GB"/>
              </w:rPr>
              <w:t>across</w:t>
            </w:r>
            <w:r w:rsidRPr="00615721">
              <w:rPr>
                <w:spacing w:val="-6"/>
                <w:lang w:val="en-GB"/>
              </w:rPr>
              <w:t xml:space="preserve"> </w:t>
            </w:r>
            <w:r w:rsidRPr="00615721">
              <w:rPr>
                <w:spacing w:val="-2"/>
                <w:lang w:val="en-GB"/>
              </w:rPr>
              <w:t>sectors</w:t>
            </w:r>
          </w:p>
        </w:tc>
        <w:tc>
          <w:tcPr>
            <w:tcW w:w="567" w:type="dxa"/>
          </w:tcPr>
          <w:p w14:paraId="1691943C" w14:textId="77777777" w:rsidR="00F11542" w:rsidRPr="00615721" w:rsidRDefault="00F11542" w:rsidP="00D97BD8">
            <w:pPr>
              <w:pStyle w:val="TableParagraph"/>
              <w:rPr>
                <w:rFonts w:ascii="Times New Roman"/>
                <w:sz w:val="20"/>
                <w:lang w:val="en-GB"/>
              </w:rPr>
            </w:pPr>
          </w:p>
        </w:tc>
        <w:tc>
          <w:tcPr>
            <w:tcW w:w="569" w:type="dxa"/>
          </w:tcPr>
          <w:p w14:paraId="69F07B57" w14:textId="77777777" w:rsidR="00F11542" w:rsidRPr="00615721" w:rsidRDefault="00F11542" w:rsidP="00D97BD8">
            <w:pPr>
              <w:pStyle w:val="TableParagraph"/>
              <w:rPr>
                <w:rFonts w:ascii="Times New Roman"/>
                <w:sz w:val="20"/>
                <w:lang w:val="en-GB"/>
              </w:rPr>
            </w:pPr>
          </w:p>
        </w:tc>
        <w:tc>
          <w:tcPr>
            <w:tcW w:w="567" w:type="dxa"/>
          </w:tcPr>
          <w:p w14:paraId="49B8A5A0" w14:textId="77777777" w:rsidR="00F11542" w:rsidRPr="00615721" w:rsidRDefault="00F11542" w:rsidP="00D97BD8">
            <w:pPr>
              <w:pStyle w:val="TableParagraph"/>
              <w:rPr>
                <w:rFonts w:ascii="Times New Roman"/>
                <w:sz w:val="20"/>
                <w:lang w:val="en-GB"/>
              </w:rPr>
            </w:pPr>
          </w:p>
        </w:tc>
        <w:tc>
          <w:tcPr>
            <w:tcW w:w="567" w:type="dxa"/>
          </w:tcPr>
          <w:p w14:paraId="4BB6CFFA" w14:textId="77777777" w:rsidR="00F11542" w:rsidRPr="00615721" w:rsidRDefault="00F11542" w:rsidP="00D97BD8">
            <w:pPr>
              <w:pStyle w:val="TableParagraph"/>
              <w:rPr>
                <w:rFonts w:ascii="Times New Roman"/>
                <w:sz w:val="20"/>
                <w:lang w:val="en-GB"/>
              </w:rPr>
            </w:pPr>
          </w:p>
        </w:tc>
        <w:tc>
          <w:tcPr>
            <w:tcW w:w="567" w:type="dxa"/>
          </w:tcPr>
          <w:p w14:paraId="3F559664" w14:textId="77777777" w:rsidR="00F11542" w:rsidRPr="00615721" w:rsidRDefault="00F11542" w:rsidP="00D97BD8">
            <w:pPr>
              <w:pStyle w:val="TableParagraph"/>
              <w:rPr>
                <w:rFonts w:ascii="Times New Roman"/>
                <w:sz w:val="20"/>
                <w:lang w:val="en-GB"/>
              </w:rPr>
            </w:pPr>
          </w:p>
        </w:tc>
      </w:tr>
      <w:tr w:rsidR="00F11542" w:rsidRPr="00615721" w14:paraId="7EA441E7" w14:textId="77777777" w:rsidTr="00D97BD8">
        <w:trPr>
          <w:trHeight w:val="626"/>
        </w:trPr>
        <w:tc>
          <w:tcPr>
            <w:tcW w:w="7799" w:type="dxa"/>
          </w:tcPr>
          <w:p w14:paraId="6B071A3B" w14:textId="77777777" w:rsidR="00F11542" w:rsidRPr="00615721" w:rsidRDefault="00F11542" w:rsidP="00D97BD8">
            <w:pPr>
              <w:pStyle w:val="TableParagraph"/>
              <w:spacing w:before="100" w:line="250" w:lineRule="atLeast"/>
              <w:ind w:left="427" w:hanging="360"/>
              <w:rPr>
                <w:lang w:val="en-GB"/>
              </w:rPr>
            </w:pPr>
            <w:r w:rsidRPr="00615721">
              <w:rPr>
                <w:lang w:val="en-GB"/>
              </w:rPr>
              <w:t>D.</w:t>
            </w:r>
            <w:r w:rsidRPr="00615721">
              <w:rPr>
                <w:spacing w:val="40"/>
                <w:lang w:val="en-GB"/>
              </w:rPr>
              <w:t xml:space="preserve"> </w:t>
            </w:r>
            <w:r w:rsidRPr="00615721">
              <w:rPr>
                <w:lang w:val="en-GB"/>
              </w:rPr>
              <w:t xml:space="preserve">Covers information necessary for a faithful representation from an impact </w:t>
            </w:r>
            <w:r w:rsidRPr="00615721">
              <w:rPr>
                <w:spacing w:val="-2"/>
                <w:lang w:val="en-GB"/>
              </w:rPr>
              <w:t>perspective</w:t>
            </w:r>
          </w:p>
        </w:tc>
        <w:tc>
          <w:tcPr>
            <w:tcW w:w="567" w:type="dxa"/>
          </w:tcPr>
          <w:p w14:paraId="0A862899" w14:textId="77777777" w:rsidR="00F11542" w:rsidRPr="00615721" w:rsidRDefault="00F11542" w:rsidP="00D97BD8">
            <w:pPr>
              <w:pStyle w:val="TableParagraph"/>
              <w:rPr>
                <w:rFonts w:ascii="Times New Roman"/>
                <w:sz w:val="20"/>
                <w:lang w:val="en-GB"/>
              </w:rPr>
            </w:pPr>
          </w:p>
        </w:tc>
        <w:tc>
          <w:tcPr>
            <w:tcW w:w="569" w:type="dxa"/>
          </w:tcPr>
          <w:p w14:paraId="57D01D11" w14:textId="77777777" w:rsidR="00F11542" w:rsidRPr="00615721" w:rsidRDefault="00F11542" w:rsidP="00D97BD8">
            <w:pPr>
              <w:pStyle w:val="TableParagraph"/>
              <w:rPr>
                <w:rFonts w:ascii="Times New Roman"/>
                <w:sz w:val="20"/>
                <w:lang w:val="en-GB"/>
              </w:rPr>
            </w:pPr>
          </w:p>
        </w:tc>
        <w:tc>
          <w:tcPr>
            <w:tcW w:w="567" w:type="dxa"/>
          </w:tcPr>
          <w:p w14:paraId="65F80AD0" w14:textId="77777777" w:rsidR="00F11542" w:rsidRPr="00615721" w:rsidRDefault="00F11542" w:rsidP="00D97BD8">
            <w:pPr>
              <w:pStyle w:val="TableParagraph"/>
              <w:rPr>
                <w:rFonts w:ascii="Times New Roman"/>
                <w:sz w:val="20"/>
                <w:lang w:val="en-GB"/>
              </w:rPr>
            </w:pPr>
          </w:p>
        </w:tc>
        <w:tc>
          <w:tcPr>
            <w:tcW w:w="567" w:type="dxa"/>
          </w:tcPr>
          <w:p w14:paraId="77C3AE24" w14:textId="77777777" w:rsidR="00F11542" w:rsidRPr="00615721" w:rsidRDefault="00F11542" w:rsidP="00D97BD8">
            <w:pPr>
              <w:pStyle w:val="TableParagraph"/>
              <w:rPr>
                <w:rFonts w:ascii="Times New Roman"/>
                <w:sz w:val="20"/>
                <w:lang w:val="en-GB"/>
              </w:rPr>
            </w:pPr>
          </w:p>
        </w:tc>
        <w:tc>
          <w:tcPr>
            <w:tcW w:w="567" w:type="dxa"/>
          </w:tcPr>
          <w:p w14:paraId="28FCA074" w14:textId="77777777" w:rsidR="00F11542" w:rsidRPr="00615721" w:rsidRDefault="00F11542" w:rsidP="00D97BD8">
            <w:pPr>
              <w:pStyle w:val="TableParagraph"/>
              <w:rPr>
                <w:rFonts w:ascii="Times New Roman"/>
                <w:sz w:val="20"/>
                <w:lang w:val="en-GB"/>
              </w:rPr>
            </w:pPr>
          </w:p>
        </w:tc>
      </w:tr>
      <w:tr w:rsidR="00F11542" w:rsidRPr="00615721" w14:paraId="346C79F0" w14:textId="77777777" w:rsidTr="00D97BD8">
        <w:trPr>
          <w:trHeight w:val="626"/>
        </w:trPr>
        <w:tc>
          <w:tcPr>
            <w:tcW w:w="7799" w:type="dxa"/>
          </w:tcPr>
          <w:p w14:paraId="7E812ADB" w14:textId="77777777" w:rsidR="00F11542" w:rsidRPr="00615721" w:rsidRDefault="00F11542" w:rsidP="00D97BD8">
            <w:pPr>
              <w:pStyle w:val="TableParagraph"/>
              <w:spacing w:before="100" w:line="250" w:lineRule="atLeast"/>
              <w:ind w:left="427" w:hanging="360"/>
              <w:rPr>
                <w:lang w:val="en-GB"/>
              </w:rPr>
            </w:pPr>
            <w:r w:rsidRPr="00615721">
              <w:rPr>
                <w:lang w:val="en-GB"/>
              </w:rPr>
              <w:t>E.</w:t>
            </w:r>
            <w:r w:rsidRPr="00615721">
              <w:rPr>
                <w:spacing w:val="40"/>
                <w:lang w:val="en-GB"/>
              </w:rPr>
              <w:t xml:space="preserve"> </w:t>
            </w:r>
            <w:r w:rsidRPr="00615721">
              <w:rPr>
                <w:lang w:val="en-GB"/>
              </w:rPr>
              <w:t xml:space="preserve">Covers information necessary for a faithful representation from a financial </w:t>
            </w:r>
            <w:r w:rsidRPr="00615721">
              <w:rPr>
                <w:spacing w:val="-2"/>
                <w:lang w:val="en-GB"/>
              </w:rPr>
              <w:t>perspective</w:t>
            </w:r>
          </w:p>
        </w:tc>
        <w:tc>
          <w:tcPr>
            <w:tcW w:w="567" w:type="dxa"/>
          </w:tcPr>
          <w:p w14:paraId="3C562226" w14:textId="77777777" w:rsidR="00F11542" w:rsidRPr="00615721" w:rsidRDefault="00F11542" w:rsidP="00D97BD8">
            <w:pPr>
              <w:pStyle w:val="TableParagraph"/>
              <w:rPr>
                <w:rFonts w:ascii="Times New Roman"/>
                <w:sz w:val="20"/>
                <w:lang w:val="en-GB"/>
              </w:rPr>
            </w:pPr>
          </w:p>
        </w:tc>
        <w:tc>
          <w:tcPr>
            <w:tcW w:w="569" w:type="dxa"/>
          </w:tcPr>
          <w:p w14:paraId="4F68D8C1" w14:textId="77777777" w:rsidR="00F11542" w:rsidRPr="00615721" w:rsidRDefault="00F11542" w:rsidP="00D97BD8">
            <w:pPr>
              <w:pStyle w:val="TableParagraph"/>
              <w:rPr>
                <w:rFonts w:ascii="Times New Roman"/>
                <w:sz w:val="20"/>
                <w:lang w:val="en-GB"/>
              </w:rPr>
            </w:pPr>
          </w:p>
        </w:tc>
        <w:tc>
          <w:tcPr>
            <w:tcW w:w="567" w:type="dxa"/>
          </w:tcPr>
          <w:p w14:paraId="045052DC" w14:textId="77777777" w:rsidR="00F11542" w:rsidRPr="00615721" w:rsidRDefault="00F11542" w:rsidP="00D97BD8">
            <w:pPr>
              <w:pStyle w:val="TableParagraph"/>
              <w:rPr>
                <w:rFonts w:ascii="Times New Roman"/>
                <w:sz w:val="20"/>
                <w:lang w:val="en-GB"/>
              </w:rPr>
            </w:pPr>
          </w:p>
        </w:tc>
        <w:tc>
          <w:tcPr>
            <w:tcW w:w="567" w:type="dxa"/>
          </w:tcPr>
          <w:p w14:paraId="1887873C" w14:textId="77777777" w:rsidR="00F11542" w:rsidRPr="00615721" w:rsidRDefault="00F11542" w:rsidP="00D97BD8">
            <w:pPr>
              <w:pStyle w:val="TableParagraph"/>
              <w:rPr>
                <w:rFonts w:ascii="Times New Roman"/>
                <w:sz w:val="20"/>
                <w:lang w:val="en-GB"/>
              </w:rPr>
            </w:pPr>
          </w:p>
        </w:tc>
        <w:tc>
          <w:tcPr>
            <w:tcW w:w="567" w:type="dxa"/>
          </w:tcPr>
          <w:p w14:paraId="225BBCF3" w14:textId="77777777" w:rsidR="00F11542" w:rsidRPr="00615721" w:rsidRDefault="00F11542" w:rsidP="00D97BD8">
            <w:pPr>
              <w:pStyle w:val="TableParagraph"/>
              <w:rPr>
                <w:rFonts w:ascii="Times New Roman"/>
                <w:sz w:val="20"/>
                <w:lang w:val="en-GB"/>
              </w:rPr>
            </w:pPr>
          </w:p>
        </w:tc>
      </w:tr>
      <w:tr w:rsidR="00F11542" w:rsidRPr="00615721" w14:paraId="3A3150B4" w14:textId="77777777" w:rsidTr="00D97BD8">
        <w:trPr>
          <w:trHeight w:val="373"/>
        </w:trPr>
        <w:tc>
          <w:tcPr>
            <w:tcW w:w="7799" w:type="dxa"/>
          </w:tcPr>
          <w:p w14:paraId="408EC6DA" w14:textId="77777777" w:rsidR="00F11542" w:rsidRPr="00615721" w:rsidRDefault="00F11542" w:rsidP="00D97BD8">
            <w:pPr>
              <w:pStyle w:val="TableParagraph"/>
              <w:spacing w:before="117" w:line="237" w:lineRule="exact"/>
              <w:ind w:left="66"/>
              <w:rPr>
                <w:lang w:val="en-GB"/>
              </w:rPr>
            </w:pPr>
            <w:r w:rsidRPr="00615721">
              <w:rPr>
                <w:lang w:val="en-GB"/>
              </w:rPr>
              <w:t>F.</w:t>
            </w:r>
            <w:r w:rsidRPr="00615721">
              <w:rPr>
                <w:spacing w:val="61"/>
                <w:w w:val="150"/>
                <w:lang w:val="en-GB"/>
              </w:rPr>
              <w:t xml:space="preserve"> </w:t>
            </w:r>
            <w:r w:rsidRPr="00615721">
              <w:rPr>
                <w:lang w:val="en-GB"/>
              </w:rPr>
              <w:t>Prescribes</w:t>
            </w:r>
            <w:r w:rsidRPr="00615721">
              <w:rPr>
                <w:spacing w:val="-4"/>
                <w:lang w:val="en-GB"/>
              </w:rPr>
              <w:t xml:space="preserve"> </w:t>
            </w:r>
            <w:r w:rsidRPr="00615721">
              <w:rPr>
                <w:lang w:val="en-GB"/>
              </w:rPr>
              <w:t>information</w:t>
            </w:r>
            <w:r w:rsidRPr="00615721">
              <w:rPr>
                <w:spacing w:val="-6"/>
                <w:lang w:val="en-GB"/>
              </w:rPr>
              <w:t xml:space="preserve"> </w:t>
            </w:r>
            <w:r w:rsidRPr="00615721">
              <w:rPr>
                <w:lang w:val="en-GB"/>
              </w:rPr>
              <w:t>that</w:t>
            </w:r>
            <w:r w:rsidRPr="00615721">
              <w:rPr>
                <w:spacing w:val="-3"/>
                <w:lang w:val="en-GB"/>
              </w:rPr>
              <w:t xml:space="preserve"> </w:t>
            </w:r>
            <w:r w:rsidRPr="00615721">
              <w:rPr>
                <w:lang w:val="en-GB"/>
              </w:rPr>
              <w:t>can</w:t>
            </w:r>
            <w:r w:rsidRPr="00615721">
              <w:rPr>
                <w:spacing w:val="-6"/>
                <w:lang w:val="en-GB"/>
              </w:rPr>
              <w:t xml:space="preserve"> </w:t>
            </w:r>
            <w:r w:rsidRPr="00615721">
              <w:rPr>
                <w:lang w:val="en-GB"/>
              </w:rPr>
              <w:t>be</w:t>
            </w:r>
            <w:r w:rsidRPr="00615721">
              <w:rPr>
                <w:spacing w:val="-3"/>
                <w:lang w:val="en-GB"/>
              </w:rPr>
              <w:t xml:space="preserve"> </w:t>
            </w:r>
            <w:r w:rsidRPr="00615721">
              <w:rPr>
                <w:lang w:val="en-GB"/>
              </w:rPr>
              <w:t>verified</w:t>
            </w:r>
            <w:r w:rsidRPr="00615721">
              <w:rPr>
                <w:spacing w:val="-4"/>
                <w:lang w:val="en-GB"/>
              </w:rPr>
              <w:t xml:space="preserve"> </w:t>
            </w:r>
            <w:r w:rsidRPr="00615721">
              <w:rPr>
                <w:lang w:val="en-GB"/>
              </w:rPr>
              <w:t>and</w:t>
            </w:r>
            <w:r w:rsidRPr="00615721">
              <w:rPr>
                <w:spacing w:val="-6"/>
                <w:lang w:val="en-GB"/>
              </w:rPr>
              <w:t xml:space="preserve"> </w:t>
            </w:r>
            <w:r w:rsidRPr="00615721">
              <w:rPr>
                <w:spacing w:val="-2"/>
                <w:lang w:val="en-GB"/>
              </w:rPr>
              <w:t>assured</w:t>
            </w:r>
          </w:p>
        </w:tc>
        <w:tc>
          <w:tcPr>
            <w:tcW w:w="567" w:type="dxa"/>
          </w:tcPr>
          <w:p w14:paraId="406F6ACB" w14:textId="77777777" w:rsidR="00F11542" w:rsidRPr="00615721" w:rsidRDefault="00F11542" w:rsidP="00D97BD8">
            <w:pPr>
              <w:pStyle w:val="TableParagraph"/>
              <w:rPr>
                <w:rFonts w:ascii="Times New Roman"/>
                <w:sz w:val="20"/>
                <w:lang w:val="en-GB"/>
              </w:rPr>
            </w:pPr>
          </w:p>
        </w:tc>
        <w:tc>
          <w:tcPr>
            <w:tcW w:w="569" w:type="dxa"/>
          </w:tcPr>
          <w:p w14:paraId="0D60C02C" w14:textId="77777777" w:rsidR="00F11542" w:rsidRPr="00615721" w:rsidRDefault="00F11542" w:rsidP="00D97BD8">
            <w:pPr>
              <w:pStyle w:val="TableParagraph"/>
              <w:rPr>
                <w:rFonts w:ascii="Times New Roman"/>
                <w:sz w:val="20"/>
                <w:lang w:val="en-GB"/>
              </w:rPr>
            </w:pPr>
          </w:p>
        </w:tc>
        <w:tc>
          <w:tcPr>
            <w:tcW w:w="567" w:type="dxa"/>
          </w:tcPr>
          <w:p w14:paraId="53B903F7" w14:textId="77777777" w:rsidR="00F11542" w:rsidRPr="00615721" w:rsidRDefault="00F11542" w:rsidP="00D97BD8">
            <w:pPr>
              <w:pStyle w:val="TableParagraph"/>
              <w:rPr>
                <w:rFonts w:ascii="Times New Roman"/>
                <w:sz w:val="20"/>
                <w:lang w:val="en-GB"/>
              </w:rPr>
            </w:pPr>
          </w:p>
        </w:tc>
        <w:tc>
          <w:tcPr>
            <w:tcW w:w="567" w:type="dxa"/>
          </w:tcPr>
          <w:p w14:paraId="7BDA0C78" w14:textId="77777777" w:rsidR="00F11542" w:rsidRPr="00615721" w:rsidRDefault="00F11542" w:rsidP="00D97BD8">
            <w:pPr>
              <w:pStyle w:val="TableParagraph"/>
              <w:rPr>
                <w:rFonts w:ascii="Times New Roman"/>
                <w:sz w:val="20"/>
                <w:lang w:val="en-GB"/>
              </w:rPr>
            </w:pPr>
          </w:p>
        </w:tc>
        <w:tc>
          <w:tcPr>
            <w:tcW w:w="567" w:type="dxa"/>
          </w:tcPr>
          <w:p w14:paraId="771D4D74" w14:textId="77777777" w:rsidR="00F11542" w:rsidRPr="00615721" w:rsidRDefault="00F11542" w:rsidP="00D97BD8">
            <w:pPr>
              <w:pStyle w:val="TableParagraph"/>
              <w:rPr>
                <w:rFonts w:ascii="Times New Roman"/>
                <w:sz w:val="20"/>
                <w:lang w:val="en-GB"/>
              </w:rPr>
            </w:pPr>
          </w:p>
        </w:tc>
      </w:tr>
      <w:tr w:rsidR="00F11542" w:rsidRPr="00615721" w14:paraId="778FA8B2" w14:textId="77777777" w:rsidTr="00D97BD8">
        <w:trPr>
          <w:trHeight w:val="371"/>
        </w:trPr>
        <w:tc>
          <w:tcPr>
            <w:tcW w:w="7799" w:type="dxa"/>
          </w:tcPr>
          <w:p w14:paraId="10F1E315" w14:textId="77777777" w:rsidR="00F11542" w:rsidRPr="00615721" w:rsidRDefault="00F11542" w:rsidP="00D97BD8">
            <w:pPr>
              <w:pStyle w:val="TableParagraph"/>
              <w:spacing w:before="117" w:line="234" w:lineRule="exact"/>
              <w:ind w:left="66"/>
              <w:rPr>
                <w:lang w:val="en-GB"/>
              </w:rPr>
            </w:pPr>
            <w:r w:rsidRPr="00615721">
              <w:rPr>
                <w:lang w:val="en-GB"/>
              </w:rPr>
              <w:t>G.</w:t>
            </w:r>
            <w:r w:rsidRPr="00615721">
              <w:rPr>
                <w:spacing w:val="55"/>
                <w:lang w:val="en-GB"/>
              </w:rPr>
              <w:t xml:space="preserve"> </w:t>
            </w:r>
            <w:r w:rsidRPr="00615721">
              <w:rPr>
                <w:lang w:val="en-GB"/>
              </w:rPr>
              <w:t>Meets</w:t>
            </w:r>
            <w:r w:rsidRPr="00615721">
              <w:rPr>
                <w:spacing w:val="-3"/>
                <w:lang w:val="en-GB"/>
              </w:rPr>
              <w:t xml:space="preserve"> </w:t>
            </w:r>
            <w:r w:rsidRPr="00615721">
              <w:rPr>
                <w:lang w:val="en-GB"/>
              </w:rPr>
              <w:t>the</w:t>
            </w:r>
            <w:r w:rsidRPr="00615721">
              <w:rPr>
                <w:spacing w:val="-3"/>
                <w:lang w:val="en-GB"/>
              </w:rPr>
              <w:t xml:space="preserve"> </w:t>
            </w:r>
            <w:r w:rsidRPr="00615721">
              <w:rPr>
                <w:lang w:val="en-GB"/>
              </w:rPr>
              <w:t>other</w:t>
            </w:r>
            <w:r w:rsidRPr="00615721">
              <w:rPr>
                <w:spacing w:val="-3"/>
                <w:lang w:val="en-GB"/>
              </w:rPr>
              <w:t xml:space="preserve"> </w:t>
            </w:r>
            <w:r w:rsidRPr="00615721">
              <w:rPr>
                <w:lang w:val="en-GB"/>
              </w:rPr>
              <w:t>objectives</w:t>
            </w:r>
            <w:r w:rsidRPr="00615721">
              <w:rPr>
                <w:spacing w:val="-3"/>
                <w:lang w:val="en-GB"/>
              </w:rPr>
              <w:t xml:space="preserve"> </w:t>
            </w:r>
            <w:r w:rsidRPr="00615721">
              <w:rPr>
                <w:lang w:val="en-GB"/>
              </w:rPr>
              <w:t>of</w:t>
            </w:r>
            <w:r w:rsidRPr="00615721">
              <w:rPr>
                <w:spacing w:val="-2"/>
                <w:lang w:val="en-GB"/>
              </w:rPr>
              <w:t xml:space="preserve"> </w:t>
            </w:r>
            <w:r w:rsidRPr="00615721">
              <w:rPr>
                <w:lang w:val="en-GB"/>
              </w:rPr>
              <w:t>the</w:t>
            </w:r>
            <w:r w:rsidRPr="00615721">
              <w:rPr>
                <w:spacing w:val="-5"/>
                <w:lang w:val="en-GB"/>
              </w:rPr>
              <w:t xml:space="preserve"> </w:t>
            </w:r>
            <w:r w:rsidRPr="00615721">
              <w:rPr>
                <w:lang w:val="en-GB"/>
              </w:rPr>
              <w:t>CSRD</w:t>
            </w:r>
            <w:r w:rsidRPr="00615721">
              <w:rPr>
                <w:spacing w:val="-3"/>
                <w:lang w:val="en-GB"/>
              </w:rPr>
              <w:t xml:space="preserve"> </w:t>
            </w:r>
            <w:r w:rsidRPr="00615721">
              <w:rPr>
                <w:lang w:val="en-GB"/>
              </w:rPr>
              <w:t>in</w:t>
            </w:r>
            <w:r w:rsidRPr="00615721">
              <w:rPr>
                <w:spacing w:val="-3"/>
                <w:lang w:val="en-GB"/>
              </w:rPr>
              <w:t xml:space="preserve"> </w:t>
            </w:r>
            <w:r w:rsidRPr="00615721">
              <w:rPr>
                <w:lang w:val="en-GB"/>
              </w:rPr>
              <w:t>term</w:t>
            </w:r>
            <w:r w:rsidRPr="00615721">
              <w:rPr>
                <w:spacing w:val="-5"/>
                <w:lang w:val="en-GB"/>
              </w:rPr>
              <w:t xml:space="preserve"> </w:t>
            </w:r>
            <w:r w:rsidRPr="00615721">
              <w:rPr>
                <w:lang w:val="en-GB"/>
              </w:rPr>
              <w:t>of</w:t>
            </w:r>
            <w:r w:rsidRPr="00615721">
              <w:rPr>
                <w:spacing w:val="-4"/>
                <w:lang w:val="en-GB"/>
              </w:rPr>
              <w:t xml:space="preserve"> </w:t>
            </w:r>
            <w:r w:rsidRPr="00615721">
              <w:rPr>
                <w:lang w:val="en-GB"/>
              </w:rPr>
              <w:t>quality</w:t>
            </w:r>
            <w:r w:rsidRPr="00615721">
              <w:rPr>
                <w:spacing w:val="-5"/>
                <w:lang w:val="en-GB"/>
              </w:rPr>
              <w:t xml:space="preserve"> </w:t>
            </w:r>
            <w:r w:rsidRPr="00615721">
              <w:rPr>
                <w:lang w:val="en-GB"/>
              </w:rPr>
              <w:t>of</w:t>
            </w:r>
            <w:r w:rsidRPr="00615721">
              <w:rPr>
                <w:spacing w:val="-1"/>
                <w:lang w:val="en-GB"/>
              </w:rPr>
              <w:t xml:space="preserve"> </w:t>
            </w:r>
            <w:r w:rsidRPr="00615721">
              <w:rPr>
                <w:spacing w:val="-2"/>
                <w:lang w:val="en-GB"/>
              </w:rPr>
              <w:t>information</w:t>
            </w:r>
          </w:p>
        </w:tc>
        <w:tc>
          <w:tcPr>
            <w:tcW w:w="567" w:type="dxa"/>
          </w:tcPr>
          <w:p w14:paraId="2AA1605E" w14:textId="77777777" w:rsidR="00F11542" w:rsidRPr="00615721" w:rsidRDefault="00F11542" w:rsidP="00D97BD8">
            <w:pPr>
              <w:pStyle w:val="TableParagraph"/>
              <w:rPr>
                <w:rFonts w:ascii="Times New Roman"/>
                <w:sz w:val="20"/>
                <w:lang w:val="en-GB"/>
              </w:rPr>
            </w:pPr>
          </w:p>
        </w:tc>
        <w:tc>
          <w:tcPr>
            <w:tcW w:w="569" w:type="dxa"/>
          </w:tcPr>
          <w:p w14:paraId="0BFAB16C" w14:textId="77777777" w:rsidR="00F11542" w:rsidRPr="00615721" w:rsidRDefault="00F11542" w:rsidP="00D97BD8">
            <w:pPr>
              <w:pStyle w:val="TableParagraph"/>
              <w:rPr>
                <w:rFonts w:ascii="Times New Roman"/>
                <w:sz w:val="20"/>
                <w:lang w:val="en-GB"/>
              </w:rPr>
            </w:pPr>
          </w:p>
        </w:tc>
        <w:tc>
          <w:tcPr>
            <w:tcW w:w="567" w:type="dxa"/>
          </w:tcPr>
          <w:p w14:paraId="2B752359" w14:textId="77777777" w:rsidR="00F11542" w:rsidRPr="00615721" w:rsidRDefault="00F11542" w:rsidP="00D97BD8">
            <w:pPr>
              <w:pStyle w:val="TableParagraph"/>
              <w:rPr>
                <w:rFonts w:ascii="Times New Roman"/>
                <w:sz w:val="20"/>
                <w:lang w:val="en-GB"/>
              </w:rPr>
            </w:pPr>
          </w:p>
        </w:tc>
        <w:tc>
          <w:tcPr>
            <w:tcW w:w="567" w:type="dxa"/>
          </w:tcPr>
          <w:p w14:paraId="47D9E021" w14:textId="77777777" w:rsidR="00F11542" w:rsidRPr="00615721" w:rsidRDefault="00F11542" w:rsidP="00D97BD8">
            <w:pPr>
              <w:pStyle w:val="TableParagraph"/>
              <w:rPr>
                <w:rFonts w:ascii="Times New Roman"/>
                <w:sz w:val="20"/>
                <w:lang w:val="en-GB"/>
              </w:rPr>
            </w:pPr>
          </w:p>
        </w:tc>
        <w:tc>
          <w:tcPr>
            <w:tcW w:w="567" w:type="dxa"/>
          </w:tcPr>
          <w:p w14:paraId="0C7820D1" w14:textId="77777777" w:rsidR="00F11542" w:rsidRPr="00615721" w:rsidRDefault="00F11542" w:rsidP="00D97BD8">
            <w:pPr>
              <w:pStyle w:val="TableParagraph"/>
              <w:rPr>
                <w:rFonts w:ascii="Times New Roman"/>
                <w:sz w:val="20"/>
                <w:lang w:val="en-GB"/>
              </w:rPr>
            </w:pPr>
          </w:p>
        </w:tc>
      </w:tr>
      <w:tr w:rsidR="00F11542" w:rsidRPr="00615721" w14:paraId="26C1C649" w14:textId="77777777" w:rsidTr="00D97BD8">
        <w:trPr>
          <w:trHeight w:val="374"/>
        </w:trPr>
        <w:tc>
          <w:tcPr>
            <w:tcW w:w="7799" w:type="dxa"/>
          </w:tcPr>
          <w:p w14:paraId="5D47AC66" w14:textId="77777777" w:rsidR="00F11542" w:rsidRPr="00615721" w:rsidRDefault="00F11542" w:rsidP="00D97BD8">
            <w:pPr>
              <w:pStyle w:val="TableParagraph"/>
              <w:spacing w:before="117" w:line="237" w:lineRule="exact"/>
              <w:ind w:left="66"/>
              <w:rPr>
                <w:lang w:val="en-GB"/>
              </w:rPr>
            </w:pPr>
            <w:r w:rsidRPr="00615721">
              <w:rPr>
                <w:lang w:val="en-GB"/>
              </w:rPr>
              <w:t>H.</w:t>
            </w:r>
            <w:r w:rsidRPr="00615721">
              <w:rPr>
                <w:spacing w:val="70"/>
                <w:lang w:val="en-GB"/>
              </w:rPr>
              <w:t xml:space="preserve"> </w:t>
            </w:r>
            <w:r w:rsidRPr="00615721">
              <w:rPr>
                <w:lang w:val="en-GB"/>
              </w:rPr>
              <w:t>Reaches</w:t>
            </w:r>
            <w:r w:rsidRPr="00615721">
              <w:rPr>
                <w:spacing w:val="-2"/>
                <w:lang w:val="en-GB"/>
              </w:rPr>
              <w:t xml:space="preserve"> </w:t>
            </w:r>
            <w:r w:rsidRPr="00615721">
              <w:rPr>
                <w:lang w:val="en-GB"/>
              </w:rPr>
              <w:t>a</w:t>
            </w:r>
            <w:r w:rsidRPr="00615721">
              <w:rPr>
                <w:spacing w:val="-5"/>
                <w:lang w:val="en-GB"/>
              </w:rPr>
              <w:t xml:space="preserve"> </w:t>
            </w:r>
            <w:r w:rsidRPr="00615721">
              <w:rPr>
                <w:lang w:val="en-GB"/>
              </w:rPr>
              <w:t>reasonable</w:t>
            </w:r>
            <w:r w:rsidRPr="00615721">
              <w:rPr>
                <w:spacing w:val="-4"/>
                <w:lang w:val="en-GB"/>
              </w:rPr>
              <w:t xml:space="preserve"> </w:t>
            </w:r>
            <w:r w:rsidRPr="00615721">
              <w:rPr>
                <w:lang w:val="en-GB"/>
              </w:rPr>
              <w:t>cost</w:t>
            </w:r>
            <w:r w:rsidRPr="00615721">
              <w:rPr>
                <w:spacing w:val="-4"/>
                <w:lang w:val="en-GB"/>
              </w:rPr>
              <w:t xml:space="preserve"> </w:t>
            </w:r>
            <w:r w:rsidRPr="00615721">
              <w:rPr>
                <w:lang w:val="en-GB"/>
              </w:rPr>
              <w:t>/</w:t>
            </w:r>
            <w:r w:rsidRPr="00615721">
              <w:rPr>
                <w:spacing w:val="-1"/>
                <w:lang w:val="en-GB"/>
              </w:rPr>
              <w:t xml:space="preserve"> </w:t>
            </w:r>
            <w:r w:rsidRPr="00615721">
              <w:rPr>
                <w:lang w:val="en-GB"/>
              </w:rPr>
              <w:t>benefit</w:t>
            </w:r>
            <w:r w:rsidRPr="00615721">
              <w:rPr>
                <w:spacing w:val="-4"/>
                <w:lang w:val="en-GB"/>
              </w:rPr>
              <w:t xml:space="preserve"> </w:t>
            </w:r>
            <w:r w:rsidRPr="00615721">
              <w:rPr>
                <w:spacing w:val="-2"/>
                <w:lang w:val="en-GB"/>
              </w:rPr>
              <w:t>balance</w:t>
            </w:r>
          </w:p>
        </w:tc>
        <w:tc>
          <w:tcPr>
            <w:tcW w:w="567" w:type="dxa"/>
          </w:tcPr>
          <w:p w14:paraId="21ADA916" w14:textId="77777777" w:rsidR="00F11542" w:rsidRPr="00615721" w:rsidRDefault="00F11542" w:rsidP="00D97BD8">
            <w:pPr>
              <w:pStyle w:val="TableParagraph"/>
              <w:rPr>
                <w:rFonts w:ascii="Times New Roman"/>
                <w:sz w:val="20"/>
                <w:lang w:val="en-GB"/>
              </w:rPr>
            </w:pPr>
          </w:p>
        </w:tc>
        <w:tc>
          <w:tcPr>
            <w:tcW w:w="569" w:type="dxa"/>
          </w:tcPr>
          <w:p w14:paraId="1E3C7747" w14:textId="77777777" w:rsidR="00F11542" w:rsidRPr="00615721" w:rsidRDefault="00F11542" w:rsidP="00D97BD8">
            <w:pPr>
              <w:pStyle w:val="TableParagraph"/>
              <w:rPr>
                <w:rFonts w:ascii="Times New Roman"/>
                <w:sz w:val="20"/>
                <w:lang w:val="en-GB"/>
              </w:rPr>
            </w:pPr>
          </w:p>
        </w:tc>
        <w:tc>
          <w:tcPr>
            <w:tcW w:w="567" w:type="dxa"/>
          </w:tcPr>
          <w:p w14:paraId="10B8A0CF" w14:textId="77777777" w:rsidR="00F11542" w:rsidRPr="00615721" w:rsidRDefault="00F11542" w:rsidP="00D97BD8">
            <w:pPr>
              <w:pStyle w:val="TableParagraph"/>
              <w:rPr>
                <w:rFonts w:ascii="Times New Roman"/>
                <w:sz w:val="20"/>
                <w:lang w:val="en-GB"/>
              </w:rPr>
            </w:pPr>
          </w:p>
        </w:tc>
        <w:tc>
          <w:tcPr>
            <w:tcW w:w="567" w:type="dxa"/>
          </w:tcPr>
          <w:p w14:paraId="15FDD9A7" w14:textId="77777777" w:rsidR="00F11542" w:rsidRPr="00615721" w:rsidRDefault="00F11542" w:rsidP="00D97BD8">
            <w:pPr>
              <w:pStyle w:val="TableParagraph"/>
              <w:rPr>
                <w:rFonts w:ascii="Times New Roman"/>
                <w:sz w:val="20"/>
                <w:lang w:val="en-GB"/>
              </w:rPr>
            </w:pPr>
          </w:p>
        </w:tc>
        <w:tc>
          <w:tcPr>
            <w:tcW w:w="567" w:type="dxa"/>
          </w:tcPr>
          <w:p w14:paraId="469394D7" w14:textId="77777777" w:rsidR="00F11542" w:rsidRPr="00615721" w:rsidRDefault="00F11542" w:rsidP="00D97BD8">
            <w:pPr>
              <w:pStyle w:val="TableParagraph"/>
              <w:rPr>
                <w:rFonts w:ascii="Times New Roman"/>
                <w:sz w:val="20"/>
                <w:lang w:val="en-GB"/>
              </w:rPr>
            </w:pPr>
          </w:p>
        </w:tc>
      </w:tr>
      <w:tr w:rsidR="00F11542" w:rsidRPr="00615721" w14:paraId="4C103B54" w14:textId="77777777" w:rsidTr="00D97BD8">
        <w:trPr>
          <w:trHeight w:val="371"/>
        </w:trPr>
        <w:tc>
          <w:tcPr>
            <w:tcW w:w="7799" w:type="dxa"/>
          </w:tcPr>
          <w:p w14:paraId="72E0B19D" w14:textId="77777777" w:rsidR="00F11542" w:rsidRPr="00615721" w:rsidRDefault="00F11542" w:rsidP="00D97BD8">
            <w:pPr>
              <w:pStyle w:val="TableParagraph"/>
              <w:tabs>
                <w:tab w:val="left" w:pos="426"/>
              </w:tabs>
              <w:spacing w:before="117" w:line="234" w:lineRule="exact"/>
              <w:ind w:left="66"/>
              <w:rPr>
                <w:lang w:val="en-GB"/>
              </w:rPr>
            </w:pPr>
            <w:r w:rsidRPr="00615721">
              <w:rPr>
                <w:spacing w:val="-5"/>
                <w:lang w:val="en-GB"/>
              </w:rPr>
              <w:t>I.</w:t>
            </w:r>
            <w:r w:rsidRPr="00615721">
              <w:rPr>
                <w:lang w:val="en-GB"/>
              </w:rPr>
              <w:tab/>
              <w:t>Is</w:t>
            </w:r>
            <w:r w:rsidRPr="00615721">
              <w:rPr>
                <w:spacing w:val="-6"/>
                <w:lang w:val="en-GB"/>
              </w:rPr>
              <w:t xml:space="preserve"> </w:t>
            </w:r>
            <w:r w:rsidRPr="00615721">
              <w:rPr>
                <w:lang w:val="en-GB"/>
              </w:rPr>
              <w:t>sufficiently</w:t>
            </w:r>
            <w:r w:rsidRPr="00615721">
              <w:rPr>
                <w:spacing w:val="-7"/>
                <w:lang w:val="en-GB"/>
              </w:rPr>
              <w:t xml:space="preserve"> </w:t>
            </w:r>
            <w:r w:rsidRPr="00615721">
              <w:rPr>
                <w:lang w:val="en-GB"/>
              </w:rPr>
              <w:t>consistent</w:t>
            </w:r>
            <w:r w:rsidRPr="00615721">
              <w:rPr>
                <w:spacing w:val="-8"/>
                <w:lang w:val="en-GB"/>
              </w:rPr>
              <w:t xml:space="preserve"> </w:t>
            </w:r>
            <w:r w:rsidRPr="00615721">
              <w:rPr>
                <w:lang w:val="en-GB"/>
              </w:rPr>
              <w:t>with</w:t>
            </w:r>
            <w:r w:rsidRPr="00615721">
              <w:rPr>
                <w:spacing w:val="-5"/>
                <w:lang w:val="en-GB"/>
              </w:rPr>
              <w:t xml:space="preserve"> </w:t>
            </w:r>
            <w:r w:rsidRPr="00615721">
              <w:rPr>
                <w:lang w:val="en-GB"/>
              </w:rPr>
              <w:t>relevant</w:t>
            </w:r>
            <w:r w:rsidRPr="00615721">
              <w:rPr>
                <w:spacing w:val="-3"/>
                <w:lang w:val="en-GB"/>
              </w:rPr>
              <w:t xml:space="preserve"> </w:t>
            </w:r>
            <w:r w:rsidRPr="00615721">
              <w:rPr>
                <w:lang w:val="en-GB"/>
              </w:rPr>
              <w:t>EU</w:t>
            </w:r>
            <w:r w:rsidRPr="00615721">
              <w:rPr>
                <w:spacing w:val="-5"/>
                <w:lang w:val="en-GB"/>
              </w:rPr>
              <w:t xml:space="preserve"> </w:t>
            </w:r>
            <w:r w:rsidRPr="00615721">
              <w:rPr>
                <w:lang w:val="en-GB"/>
              </w:rPr>
              <w:t>policies</w:t>
            </w:r>
            <w:r w:rsidRPr="00615721">
              <w:rPr>
                <w:spacing w:val="-5"/>
                <w:lang w:val="en-GB"/>
              </w:rPr>
              <w:t xml:space="preserve"> </w:t>
            </w:r>
            <w:r w:rsidRPr="00615721">
              <w:rPr>
                <w:lang w:val="en-GB"/>
              </w:rPr>
              <w:t>and</w:t>
            </w:r>
            <w:r w:rsidRPr="00615721">
              <w:rPr>
                <w:spacing w:val="-5"/>
                <w:lang w:val="en-GB"/>
              </w:rPr>
              <w:t xml:space="preserve"> </w:t>
            </w:r>
            <w:r w:rsidRPr="00615721">
              <w:rPr>
                <w:lang w:val="en-GB"/>
              </w:rPr>
              <w:t>other</w:t>
            </w:r>
            <w:r w:rsidRPr="00615721">
              <w:rPr>
                <w:spacing w:val="-6"/>
                <w:lang w:val="en-GB"/>
              </w:rPr>
              <w:t xml:space="preserve"> </w:t>
            </w:r>
            <w:r w:rsidRPr="00615721">
              <w:rPr>
                <w:lang w:val="en-GB"/>
              </w:rPr>
              <w:t>EU</w:t>
            </w:r>
            <w:r w:rsidRPr="00615721">
              <w:rPr>
                <w:spacing w:val="-4"/>
                <w:lang w:val="en-GB"/>
              </w:rPr>
              <w:t xml:space="preserve"> </w:t>
            </w:r>
            <w:r w:rsidRPr="00615721">
              <w:rPr>
                <w:spacing w:val="-2"/>
                <w:lang w:val="en-GB"/>
              </w:rPr>
              <w:t>legislation</w:t>
            </w:r>
          </w:p>
        </w:tc>
        <w:tc>
          <w:tcPr>
            <w:tcW w:w="567" w:type="dxa"/>
          </w:tcPr>
          <w:p w14:paraId="310ABEBC" w14:textId="77777777" w:rsidR="00F11542" w:rsidRPr="00615721" w:rsidRDefault="00F11542" w:rsidP="00D97BD8">
            <w:pPr>
              <w:pStyle w:val="TableParagraph"/>
              <w:rPr>
                <w:rFonts w:ascii="Times New Roman"/>
                <w:sz w:val="20"/>
                <w:lang w:val="en-GB"/>
              </w:rPr>
            </w:pPr>
          </w:p>
        </w:tc>
        <w:tc>
          <w:tcPr>
            <w:tcW w:w="569" w:type="dxa"/>
          </w:tcPr>
          <w:p w14:paraId="0443FEF4" w14:textId="77777777" w:rsidR="00F11542" w:rsidRPr="00615721" w:rsidRDefault="00F11542" w:rsidP="00D97BD8">
            <w:pPr>
              <w:pStyle w:val="TableParagraph"/>
              <w:rPr>
                <w:rFonts w:ascii="Times New Roman"/>
                <w:sz w:val="20"/>
                <w:lang w:val="en-GB"/>
              </w:rPr>
            </w:pPr>
          </w:p>
        </w:tc>
        <w:tc>
          <w:tcPr>
            <w:tcW w:w="567" w:type="dxa"/>
          </w:tcPr>
          <w:p w14:paraId="3F988326" w14:textId="77777777" w:rsidR="00F11542" w:rsidRPr="00615721" w:rsidRDefault="00F11542" w:rsidP="00D97BD8">
            <w:pPr>
              <w:pStyle w:val="TableParagraph"/>
              <w:rPr>
                <w:rFonts w:ascii="Times New Roman"/>
                <w:sz w:val="20"/>
                <w:lang w:val="en-GB"/>
              </w:rPr>
            </w:pPr>
          </w:p>
        </w:tc>
        <w:tc>
          <w:tcPr>
            <w:tcW w:w="567" w:type="dxa"/>
          </w:tcPr>
          <w:p w14:paraId="58EC1E99" w14:textId="77777777" w:rsidR="00F11542" w:rsidRPr="00615721" w:rsidRDefault="00F11542" w:rsidP="00D97BD8">
            <w:pPr>
              <w:pStyle w:val="TableParagraph"/>
              <w:rPr>
                <w:rFonts w:ascii="Times New Roman"/>
                <w:sz w:val="20"/>
                <w:lang w:val="en-GB"/>
              </w:rPr>
            </w:pPr>
          </w:p>
        </w:tc>
        <w:tc>
          <w:tcPr>
            <w:tcW w:w="567" w:type="dxa"/>
          </w:tcPr>
          <w:p w14:paraId="755EAC98" w14:textId="77777777" w:rsidR="00F11542" w:rsidRPr="00615721" w:rsidRDefault="00F11542" w:rsidP="00D97BD8">
            <w:pPr>
              <w:pStyle w:val="TableParagraph"/>
              <w:rPr>
                <w:rFonts w:ascii="Times New Roman"/>
                <w:sz w:val="20"/>
                <w:lang w:val="en-GB"/>
              </w:rPr>
            </w:pPr>
          </w:p>
        </w:tc>
      </w:tr>
    </w:tbl>
    <w:p w14:paraId="25C0E5F3" w14:textId="77777777" w:rsidR="00F11542" w:rsidRPr="00615721" w:rsidRDefault="00F11542" w:rsidP="00F11542">
      <w:pPr>
        <w:rPr>
          <w:rFonts w:ascii="Times New Roman"/>
          <w:sz w:val="20"/>
          <w:lang w:val="en-GB"/>
        </w:rPr>
        <w:sectPr w:rsidR="00F11542" w:rsidRPr="00615721" w:rsidSect="00313E36">
          <w:pgSz w:w="11910" w:h="16840"/>
          <w:pgMar w:top="1320" w:right="0" w:bottom="1320" w:left="0" w:header="0" w:footer="1128" w:gutter="0"/>
          <w:cols w:space="720"/>
        </w:sect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99"/>
        <w:gridCol w:w="567"/>
        <w:gridCol w:w="569"/>
        <w:gridCol w:w="567"/>
        <w:gridCol w:w="567"/>
        <w:gridCol w:w="567"/>
      </w:tblGrid>
      <w:tr w:rsidR="00F11542" w:rsidRPr="00615721" w14:paraId="0C36BD59" w14:textId="77777777" w:rsidTr="00D97BD8">
        <w:trPr>
          <w:trHeight w:val="628"/>
        </w:trPr>
        <w:tc>
          <w:tcPr>
            <w:tcW w:w="7799" w:type="dxa"/>
          </w:tcPr>
          <w:p w14:paraId="74426C59" w14:textId="77777777" w:rsidR="00F11542" w:rsidRPr="00615721" w:rsidRDefault="00F11542" w:rsidP="00D97BD8">
            <w:pPr>
              <w:pStyle w:val="TableParagraph"/>
              <w:spacing w:before="104" w:line="252" w:lineRule="exact"/>
              <w:ind w:left="427" w:hanging="360"/>
              <w:rPr>
                <w:lang w:val="en-GB"/>
              </w:rPr>
            </w:pPr>
            <w:r w:rsidRPr="00615721">
              <w:rPr>
                <w:lang w:val="en-GB"/>
              </w:rPr>
              <w:lastRenderedPageBreak/>
              <w:t>J.</w:t>
            </w:r>
            <w:r w:rsidRPr="00615721">
              <w:rPr>
                <w:spacing w:val="80"/>
                <w:lang w:val="en-GB"/>
              </w:rPr>
              <w:t xml:space="preserve"> </w:t>
            </w:r>
            <w:r w:rsidRPr="00615721">
              <w:rPr>
                <w:lang w:val="en-GB"/>
              </w:rPr>
              <w:t>Is as aligned as possible to international sustainability standards</w:t>
            </w:r>
            <w:r w:rsidRPr="00615721">
              <w:rPr>
                <w:spacing w:val="-1"/>
                <w:lang w:val="en-GB"/>
              </w:rPr>
              <w:t xml:space="preserve"> </w:t>
            </w:r>
            <w:r w:rsidRPr="00615721">
              <w:rPr>
                <w:lang w:val="en-GB"/>
              </w:rPr>
              <w:t>given the CSRD requirements</w:t>
            </w:r>
          </w:p>
        </w:tc>
        <w:tc>
          <w:tcPr>
            <w:tcW w:w="567" w:type="dxa"/>
          </w:tcPr>
          <w:p w14:paraId="334380B4" w14:textId="77777777" w:rsidR="00F11542" w:rsidRPr="00615721" w:rsidRDefault="00F11542" w:rsidP="00D97BD8">
            <w:pPr>
              <w:pStyle w:val="TableParagraph"/>
              <w:rPr>
                <w:rFonts w:ascii="Times New Roman"/>
                <w:lang w:val="en-GB"/>
              </w:rPr>
            </w:pPr>
          </w:p>
        </w:tc>
        <w:tc>
          <w:tcPr>
            <w:tcW w:w="569" w:type="dxa"/>
          </w:tcPr>
          <w:p w14:paraId="3FAD424C" w14:textId="77777777" w:rsidR="00F11542" w:rsidRPr="00615721" w:rsidRDefault="00F11542" w:rsidP="00D97BD8">
            <w:pPr>
              <w:pStyle w:val="TableParagraph"/>
              <w:rPr>
                <w:rFonts w:ascii="Times New Roman"/>
                <w:lang w:val="en-GB"/>
              </w:rPr>
            </w:pPr>
          </w:p>
        </w:tc>
        <w:tc>
          <w:tcPr>
            <w:tcW w:w="567" w:type="dxa"/>
          </w:tcPr>
          <w:p w14:paraId="74D52D55" w14:textId="77777777" w:rsidR="00F11542" w:rsidRPr="00615721" w:rsidRDefault="00F11542" w:rsidP="00D97BD8">
            <w:pPr>
              <w:pStyle w:val="TableParagraph"/>
              <w:rPr>
                <w:rFonts w:ascii="Times New Roman"/>
                <w:lang w:val="en-GB"/>
              </w:rPr>
            </w:pPr>
          </w:p>
        </w:tc>
        <w:tc>
          <w:tcPr>
            <w:tcW w:w="567" w:type="dxa"/>
          </w:tcPr>
          <w:p w14:paraId="3138F9E9" w14:textId="77777777" w:rsidR="00F11542" w:rsidRPr="00615721" w:rsidRDefault="00F11542" w:rsidP="00D97BD8">
            <w:pPr>
              <w:pStyle w:val="TableParagraph"/>
              <w:rPr>
                <w:rFonts w:ascii="Times New Roman"/>
                <w:lang w:val="en-GB"/>
              </w:rPr>
            </w:pPr>
          </w:p>
        </w:tc>
        <w:tc>
          <w:tcPr>
            <w:tcW w:w="567" w:type="dxa"/>
          </w:tcPr>
          <w:p w14:paraId="71D82600" w14:textId="77777777" w:rsidR="00F11542" w:rsidRPr="00615721" w:rsidRDefault="00F11542" w:rsidP="00D97BD8">
            <w:pPr>
              <w:pStyle w:val="TableParagraph"/>
              <w:rPr>
                <w:rFonts w:ascii="Times New Roman"/>
                <w:lang w:val="en-GB"/>
              </w:rPr>
            </w:pPr>
          </w:p>
        </w:tc>
      </w:tr>
    </w:tbl>
    <w:p w14:paraId="2B0AAFD0" w14:textId="77777777" w:rsidR="00F11542" w:rsidRPr="00615721" w:rsidRDefault="00F11542" w:rsidP="00F11542">
      <w:pPr>
        <w:spacing w:before="113"/>
        <w:ind w:left="1416" w:right="1418"/>
        <w:jc w:val="both"/>
        <w:rPr>
          <w:b/>
          <w:lang w:val="en-GB"/>
        </w:rPr>
      </w:pPr>
      <w:r w:rsidRPr="00615721">
        <w:rPr>
          <w:b/>
          <w:lang w:val="en-GB"/>
        </w:rPr>
        <w:t>For part H, please explain why costs would be unreasonable and / or what particular benefit ESRS E2 offers</w:t>
      </w:r>
    </w:p>
    <w:p w14:paraId="5407860B" w14:textId="77777777" w:rsidR="00F11542" w:rsidRPr="00615721" w:rsidRDefault="00F11542" w:rsidP="00F11542">
      <w:pPr>
        <w:spacing w:before="118"/>
        <w:ind w:left="1416" w:right="1415"/>
        <w:jc w:val="both"/>
        <w:rPr>
          <w:b/>
          <w:lang w:val="en-GB"/>
        </w:rPr>
      </w:pPr>
      <w:r w:rsidRPr="00615721">
        <w:rPr>
          <w:b/>
          <w:lang w:val="en-GB"/>
        </w:rPr>
        <w:t xml:space="preserve">For part I, please specify what European law or initiative you think is insufficiently </w:t>
      </w:r>
      <w:r w:rsidRPr="00615721">
        <w:rPr>
          <w:b/>
          <w:spacing w:val="-2"/>
          <w:lang w:val="en-GB"/>
        </w:rPr>
        <w:t>considered</w:t>
      </w:r>
    </w:p>
    <w:p w14:paraId="3FAE38C6" w14:textId="77777777" w:rsidR="00F11542" w:rsidRPr="00615721" w:rsidRDefault="00F11542" w:rsidP="00F11542">
      <w:pPr>
        <w:spacing w:before="120"/>
        <w:ind w:left="1416"/>
        <w:jc w:val="both"/>
        <w:rPr>
          <w:b/>
          <w:lang w:val="en-GB"/>
        </w:rPr>
      </w:pPr>
      <w:r w:rsidRPr="00615721">
        <w:rPr>
          <w:b/>
          <w:lang w:val="en-GB"/>
        </w:rPr>
        <w:t>For</w:t>
      </w:r>
      <w:r w:rsidRPr="00615721">
        <w:rPr>
          <w:b/>
          <w:spacing w:val="-6"/>
          <w:lang w:val="en-GB"/>
        </w:rPr>
        <w:t xml:space="preserve"> </w:t>
      </w:r>
      <w:r w:rsidRPr="00615721">
        <w:rPr>
          <w:b/>
          <w:lang w:val="en-GB"/>
        </w:rPr>
        <w:t>part</w:t>
      </w:r>
      <w:r w:rsidRPr="00615721">
        <w:rPr>
          <w:b/>
          <w:spacing w:val="-2"/>
          <w:lang w:val="en-GB"/>
        </w:rPr>
        <w:t xml:space="preserve"> </w:t>
      </w:r>
      <w:r w:rsidRPr="00615721">
        <w:rPr>
          <w:b/>
          <w:lang w:val="en-GB"/>
        </w:rPr>
        <w:t>J,</w:t>
      </w:r>
      <w:r w:rsidRPr="00615721">
        <w:rPr>
          <w:b/>
          <w:spacing w:val="-2"/>
          <w:lang w:val="en-GB"/>
        </w:rPr>
        <w:t xml:space="preserve"> </w:t>
      </w:r>
      <w:r w:rsidRPr="00615721">
        <w:rPr>
          <w:b/>
          <w:lang w:val="en-GB"/>
        </w:rPr>
        <w:t>please</w:t>
      </w:r>
      <w:r w:rsidRPr="00615721">
        <w:rPr>
          <w:b/>
          <w:spacing w:val="-4"/>
          <w:lang w:val="en-GB"/>
        </w:rPr>
        <w:t xml:space="preserve"> </w:t>
      </w:r>
      <w:r w:rsidRPr="00615721">
        <w:rPr>
          <w:b/>
          <w:lang w:val="en-GB"/>
        </w:rPr>
        <w:t>explain</w:t>
      </w:r>
      <w:r w:rsidRPr="00615721">
        <w:rPr>
          <w:b/>
          <w:spacing w:val="-4"/>
          <w:lang w:val="en-GB"/>
        </w:rPr>
        <w:t xml:space="preserve"> </w:t>
      </w:r>
      <w:r w:rsidRPr="00615721">
        <w:rPr>
          <w:b/>
          <w:lang w:val="en-GB"/>
        </w:rPr>
        <w:t>how you</w:t>
      </w:r>
      <w:r w:rsidRPr="00615721">
        <w:rPr>
          <w:b/>
          <w:spacing w:val="-4"/>
          <w:lang w:val="en-GB"/>
        </w:rPr>
        <w:t xml:space="preserve"> </w:t>
      </w:r>
      <w:r w:rsidRPr="00615721">
        <w:rPr>
          <w:b/>
          <w:lang w:val="en-GB"/>
        </w:rPr>
        <w:t>think</w:t>
      </w:r>
      <w:r w:rsidRPr="00615721">
        <w:rPr>
          <w:b/>
          <w:spacing w:val="-6"/>
          <w:lang w:val="en-GB"/>
        </w:rPr>
        <w:t xml:space="preserve"> </w:t>
      </w:r>
      <w:r w:rsidRPr="00615721">
        <w:rPr>
          <w:b/>
          <w:lang w:val="en-GB"/>
        </w:rPr>
        <w:t>further</w:t>
      </w:r>
      <w:r w:rsidRPr="00615721">
        <w:rPr>
          <w:b/>
          <w:spacing w:val="-3"/>
          <w:lang w:val="en-GB"/>
        </w:rPr>
        <w:t xml:space="preserve"> </w:t>
      </w:r>
      <w:r w:rsidRPr="00615721">
        <w:rPr>
          <w:b/>
          <w:lang w:val="en-GB"/>
        </w:rPr>
        <w:t>alignment</w:t>
      </w:r>
      <w:r w:rsidRPr="00615721">
        <w:rPr>
          <w:b/>
          <w:spacing w:val="-4"/>
          <w:lang w:val="en-GB"/>
        </w:rPr>
        <w:t xml:space="preserve"> </w:t>
      </w:r>
      <w:r w:rsidRPr="00615721">
        <w:rPr>
          <w:b/>
          <w:lang w:val="en-GB"/>
        </w:rPr>
        <w:t>could</w:t>
      </w:r>
      <w:r w:rsidRPr="00615721">
        <w:rPr>
          <w:b/>
          <w:spacing w:val="-5"/>
          <w:lang w:val="en-GB"/>
        </w:rPr>
        <w:t xml:space="preserve"> </w:t>
      </w:r>
      <w:r w:rsidRPr="00615721">
        <w:rPr>
          <w:b/>
          <w:lang w:val="en-GB"/>
        </w:rPr>
        <w:t>be</w:t>
      </w:r>
      <w:r w:rsidRPr="00615721">
        <w:rPr>
          <w:b/>
          <w:spacing w:val="-4"/>
          <w:lang w:val="en-GB"/>
        </w:rPr>
        <w:t xml:space="preserve"> </w:t>
      </w:r>
      <w:r w:rsidRPr="00615721">
        <w:rPr>
          <w:b/>
          <w:spacing w:val="-2"/>
          <w:lang w:val="en-GB"/>
        </w:rPr>
        <w:t>reached</w:t>
      </w:r>
    </w:p>
    <w:p w14:paraId="19C4E989" w14:textId="77777777" w:rsidR="00F11542" w:rsidRPr="00615721" w:rsidRDefault="00F11542" w:rsidP="00F11542">
      <w:pPr>
        <w:spacing w:before="122"/>
        <w:ind w:left="1416" w:right="1411"/>
        <w:jc w:val="both"/>
        <w:rPr>
          <w:b/>
          <w:lang w:val="en-GB"/>
        </w:rPr>
      </w:pPr>
      <w:r w:rsidRPr="00615721">
        <w:rPr>
          <w:b/>
          <w:lang w:val="en-GB"/>
        </w:rPr>
        <w:t>Please</w:t>
      </w:r>
      <w:r w:rsidRPr="00615721">
        <w:rPr>
          <w:b/>
          <w:spacing w:val="-3"/>
          <w:lang w:val="en-GB"/>
        </w:rPr>
        <w:t xml:space="preserve"> </w:t>
      </w:r>
      <w:r w:rsidRPr="00615721">
        <w:rPr>
          <w:b/>
          <w:lang w:val="en-GB"/>
        </w:rPr>
        <w:t>share</w:t>
      </w:r>
      <w:r w:rsidRPr="00615721">
        <w:rPr>
          <w:b/>
          <w:spacing w:val="-5"/>
          <w:lang w:val="en-GB"/>
        </w:rPr>
        <w:t xml:space="preserve"> </w:t>
      </w:r>
      <w:r w:rsidRPr="00615721">
        <w:rPr>
          <w:b/>
          <w:lang w:val="en-GB"/>
        </w:rPr>
        <w:t>any</w:t>
      </w:r>
      <w:r w:rsidRPr="00615721">
        <w:rPr>
          <w:b/>
          <w:spacing w:val="-7"/>
          <w:lang w:val="en-GB"/>
        </w:rPr>
        <w:t xml:space="preserve"> </w:t>
      </w:r>
      <w:r w:rsidRPr="00615721">
        <w:rPr>
          <w:b/>
          <w:lang w:val="en-GB"/>
        </w:rPr>
        <w:t>comments</w:t>
      </w:r>
      <w:r w:rsidRPr="00615721">
        <w:rPr>
          <w:b/>
          <w:spacing w:val="-5"/>
          <w:lang w:val="en-GB"/>
        </w:rPr>
        <w:t xml:space="preserve"> </w:t>
      </w:r>
      <w:r w:rsidRPr="00615721">
        <w:rPr>
          <w:b/>
          <w:lang w:val="en-GB"/>
        </w:rPr>
        <w:t>and</w:t>
      </w:r>
      <w:r w:rsidRPr="00615721">
        <w:rPr>
          <w:b/>
          <w:spacing w:val="-5"/>
          <w:lang w:val="en-GB"/>
        </w:rPr>
        <w:t xml:space="preserve"> </w:t>
      </w:r>
      <w:r w:rsidRPr="00615721">
        <w:rPr>
          <w:b/>
          <w:lang w:val="en-GB"/>
        </w:rPr>
        <w:t>suggestions</w:t>
      </w:r>
      <w:r w:rsidRPr="00615721">
        <w:rPr>
          <w:b/>
          <w:spacing w:val="-5"/>
          <w:lang w:val="en-GB"/>
        </w:rPr>
        <w:t xml:space="preserve"> </w:t>
      </w:r>
      <w:r w:rsidRPr="00615721">
        <w:rPr>
          <w:b/>
          <w:lang w:val="en-GB"/>
        </w:rPr>
        <w:t>for</w:t>
      </w:r>
      <w:r w:rsidRPr="00615721">
        <w:rPr>
          <w:b/>
          <w:spacing w:val="-4"/>
          <w:lang w:val="en-GB"/>
        </w:rPr>
        <w:t xml:space="preserve"> </w:t>
      </w:r>
      <w:r w:rsidRPr="00615721">
        <w:rPr>
          <w:b/>
          <w:lang w:val="en-GB"/>
        </w:rPr>
        <w:t>improvement</w:t>
      </w:r>
      <w:r w:rsidRPr="00615721">
        <w:rPr>
          <w:b/>
          <w:spacing w:val="-4"/>
          <w:lang w:val="en-GB"/>
        </w:rPr>
        <w:t xml:space="preserve"> </w:t>
      </w:r>
      <w:r w:rsidRPr="00615721">
        <w:rPr>
          <w:b/>
          <w:lang w:val="en-GB"/>
        </w:rPr>
        <w:t>you</w:t>
      </w:r>
      <w:r w:rsidRPr="00615721">
        <w:rPr>
          <w:b/>
          <w:spacing w:val="-3"/>
          <w:lang w:val="en-GB"/>
        </w:rPr>
        <w:t xml:space="preserve"> </w:t>
      </w:r>
      <w:r w:rsidRPr="00615721">
        <w:rPr>
          <w:b/>
          <w:lang w:val="en-GB"/>
        </w:rPr>
        <w:t>might</w:t>
      </w:r>
      <w:r w:rsidRPr="00615721">
        <w:rPr>
          <w:b/>
          <w:spacing w:val="-4"/>
          <w:lang w:val="en-GB"/>
        </w:rPr>
        <w:t xml:space="preserve"> </w:t>
      </w:r>
      <w:r w:rsidRPr="00615721">
        <w:rPr>
          <w:b/>
          <w:lang w:val="en-GB"/>
        </w:rPr>
        <w:t>have</w:t>
      </w:r>
      <w:r w:rsidRPr="00615721">
        <w:rPr>
          <w:b/>
          <w:spacing w:val="-5"/>
          <w:lang w:val="en-GB"/>
        </w:rPr>
        <w:t xml:space="preserve"> </w:t>
      </w:r>
      <w:r w:rsidRPr="00615721">
        <w:rPr>
          <w:b/>
          <w:lang w:val="en-GB"/>
        </w:rPr>
        <w:t>relating to</w:t>
      </w:r>
      <w:r w:rsidRPr="00615721">
        <w:rPr>
          <w:b/>
          <w:spacing w:val="-6"/>
          <w:lang w:val="en-GB"/>
        </w:rPr>
        <w:t xml:space="preserve"> </w:t>
      </w:r>
      <w:r w:rsidRPr="00615721">
        <w:rPr>
          <w:b/>
          <w:lang w:val="en-GB"/>
        </w:rPr>
        <w:t>the</w:t>
      </w:r>
      <w:r w:rsidRPr="00615721">
        <w:rPr>
          <w:b/>
          <w:spacing w:val="-4"/>
          <w:lang w:val="en-GB"/>
        </w:rPr>
        <w:t xml:space="preserve"> </w:t>
      </w:r>
      <w:r w:rsidRPr="00615721">
        <w:rPr>
          <w:b/>
          <w:lang w:val="en-GB"/>
        </w:rPr>
        <w:t>above</w:t>
      </w:r>
      <w:r w:rsidRPr="00615721">
        <w:rPr>
          <w:b/>
          <w:spacing w:val="-4"/>
          <w:lang w:val="en-GB"/>
        </w:rPr>
        <w:t xml:space="preserve"> </w:t>
      </w:r>
      <w:r w:rsidRPr="00615721">
        <w:rPr>
          <w:b/>
          <w:lang w:val="en-GB"/>
        </w:rPr>
        <w:t>questions,</w:t>
      </w:r>
      <w:r w:rsidRPr="00615721">
        <w:rPr>
          <w:b/>
          <w:spacing w:val="-5"/>
          <w:lang w:val="en-GB"/>
        </w:rPr>
        <w:t xml:space="preserve"> </w:t>
      </w:r>
      <w:r w:rsidRPr="00615721">
        <w:rPr>
          <w:b/>
          <w:lang w:val="en-GB"/>
        </w:rPr>
        <w:t>referring</w:t>
      </w:r>
      <w:r w:rsidRPr="00615721">
        <w:rPr>
          <w:b/>
          <w:spacing w:val="-5"/>
          <w:lang w:val="en-GB"/>
        </w:rPr>
        <w:t xml:space="preserve"> </w:t>
      </w:r>
      <w:r w:rsidRPr="00615721">
        <w:rPr>
          <w:b/>
          <w:lang w:val="en-GB"/>
        </w:rPr>
        <w:t>explicitly</w:t>
      </w:r>
      <w:r w:rsidRPr="00615721">
        <w:rPr>
          <w:b/>
          <w:spacing w:val="-9"/>
          <w:lang w:val="en-GB"/>
        </w:rPr>
        <w:t xml:space="preserve"> </w:t>
      </w:r>
      <w:r w:rsidRPr="00615721">
        <w:rPr>
          <w:b/>
          <w:lang w:val="en-GB"/>
        </w:rPr>
        <w:t>to</w:t>
      </w:r>
      <w:r w:rsidRPr="00615721">
        <w:rPr>
          <w:b/>
          <w:spacing w:val="-2"/>
          <w:lang w:val="en-GB"/>
        </w:rPr>
        <w:t xml:space="preserve"> </w:t>
      </w:r>
      <w:r w:rsidRPr="00615721">
        <w:rPr>
          <w:b/>
          <w:lang w:val="en-GB"/>
        </w:rPr>
        <w:t>the</w:t>
      </w:r>
      <w:r w:rsidRPr="00615721">
        <w:rPr>
          <w:b/>
          <w:spacing w:val="-4"/>
          <w:lang w:val="en-GB"/>
        </w:rPr>
        <w:t xml:space="preserve"> </w:t>
      </w:r>
      <w:r w:rsidRPr="00615721">
        <w:rPr>
          <w:b/>
          <w:lang w:val="en-GB"/>
        </w:rPr>
        <w:t>part</w:t>
      </w:r>
      <w:r w:rsidRPr="00615721">
        <w:rPr>
          <w:b/>
          <w:spacing w:val="-5"/>
          <w:lang w:val="en-GB"/>
        </w:rPr>
        <w:t xml:space="preserve"> </w:t>
      </w:r>
      <w:r w:rsidRPr="00615721">
        <w:rPr>
          <w:b/>
          <w:lang w:val="en-GB"/>
        </w:rPr>
        <w:t>of</w:t>
      </w:r>
      <w:r w:rsidRPr="00615721">
        <w:rPr>
          <w:b/>
          <w:spacing w:val="-6"/>
          <w:lang w:val="en-GB"/>
        </w:rPr>
        <w:t xml:space="preserve"> </w:t>
      </w:r>
      <w:r w:rsidRPr="00615721">
        <w:rPr>
          <w:b/>
          <w:lang w:val="en-GB"/>
        </w:rPr>
        <w:t>the</w:t>
      </w:r>
      <w:r w:rsidRPr="00615721">
        <w:rPr>
          <w:b/>
          <w:spacing w:val="-7"/>
          <w:lang w:val="en-GB"/>
        </w:rPr>
        <w:t xml:space="preserve"> </w:t>
      </w:r>
      <w:r w:rsidRPr="00615721">
        <w:rPr>
          <w:b/>
          <w:lang w:val="en-GB"/>
        </w:rPr>
        <w:t>question</w:t>
      </w:r>
      <w:r w:rsidRPr="00615721">
        <w:rPr>
          <w:b/>
          <w:spacing w:val="-9"/>
          <w:lang w:val="en-GB"/>
        </w:rPr>
        <w:t xml:space="preserve"> </w:t>
      </w:r>
      <w:r w:rsidRPr="00615721">
        <w:rPr>
          <w:b/>
          <w:lang w:val="en-GB"/>
        </w:rPr>
        <w:t>you</w:t>
      </w:r>
      <w:r w:rsidRPr="00615721">
        <w:rPr>
          <w:b/>
          <w:spacing w:val="-5"/>
          <w:lang w:val="en-GB"/>
        </w:rPr>
        <w:t xml:space="preserve"> </w:t>
      </w:r>
      <w:r w:rsidRPr="00615721">
        <w:rPr>
          <w:b/>
          <w:lang w:val="en-GB"/>
        </w:rPr>
        <w:t>are</w:t>
      </w:r>
      <w:r w:rsidRPr="00615721">
        <w:rPr>
          <w:b/>
          <w:spacing w:val="-4"/>
          <w:lang w:val="en-GB"/>
        </w:rPr>
        <w:t xml:space="preserve"> </w:t>
      </w:r>
      <w:r w:rsidRPr="00615721">
        <w:rPr>
          <w:b/>
          <w:lang w:val="en-GB"/>
        </w:rPr>
        <w:t xml:space="preserve">providing </w:t>
      </w:r>
      <w:r w:rsidRPr="00615721">
        <w:rPr>
          <w:b/>
          <w:spacing w:val="-2"/>
          <w:lang w:val="en-GB"/>
        </w:rPr>
        <w:t>comment</w:t>
      </w:r>
    </w:p>
    <w:p w14:paraId="323FEBEF" w14:textId="77777777" w:rsidR="00F11542" w:rsidRPr="00615721" w:rsidRDefault="00F11542" w:rsidP="00F11542">
      <w:pPr>
        <w:jc w:val="both"/>
        <w:rPr>
          <w:lang w:val="en-GB"/>
        </w:rPr>
        <w:sectPr w:rsidR="00F11542" w:rsidRPr="00615721" w:rsidSect="00313E36">
          <w:type w:val="continuous"/>
          <w:pgSz w:w="11910" w:h="16840"/>
          <w:pgMar w:top="1400" w:right="0" w:bottom="1320" w:left="0" w:header="0" w:footer="1128" w:gutter="0"/>
          <w:cols w:space="720"/>
        </w:sectPr>
      </w:pPr>
    </w:p>
    <w:p w14:paraId="594B0E62" w14:textId="77777777" w:rsidR="00F11542" w:rsidRPr="00615721" w:rsidRDefault="00F11542" w:rsidP="00F11542">
      <w:pPr>
        <w:pStyle w:val="Nadpis6"/>
        <w:spacing w:before="75"/>
        <w:rPr>
          <w:lang w:val="en-GB"/>
        </w:rPr>
      </w:pPr>
      <w:r w:rsidRPr="00615721">
        <w:rPr>
          <w:lang w:val="en-GB"/>
        </w:rPr>
        <w:lastRenderedPageBreak/>
        <w:t>ESRS</w:t>
      </w:r>
      <w:r w:rsidRPr="00615721">
        <w:rPr>
          <w:spacing w:val="-2"/>
          <w:lang w:val="en-GB"/>
        </w:rPr>
        <w:t xml:space="preserve"> </w:t>
      </w:r>
      <w:r w:rsidRPr="00615721">
        <w:rPr>
          <w:lang w:val="en-GB"/>
        </w:rPr>
        <w:t>E3 –</w:t>
      </w:r>
      <w:r w:rsidRPr="00615721">
        <w:rPr>
          <w:spacing w:val="-2"/>
          <w:lang w:val="en-GB"/>
        </w:rPr>
        <w:t xml:space="preserve"> </w:t>
      </w:r>
      <w:r w:rsidRPr="00615721">
        <w:rPr>
          <w:lang w:val="en-GB"/>
        </w:rPr>
        <w:t>Water</w:t>
      </w:r>
      <w:r w:rsidRPr="00615721">
        <w:rPr>
          <w:spacing w:val="-3"/>
          <w:lang w:val="en-GB"/>
        </w:rPr>
        <w:t xml:space="preserve"> </w:t>
      </w:r>
      <w:r w:rsidRPr="00615721">
        <w:rPr>
          <w:lang w:val="en-GB"/>
        </w:rPr>
        <w:t>and</w:t>
      </w:r>
      <w:r w:rsidRPr="00615721">
        <w:rPr>
          <w:spacing w:val="-3"/>
          <w:lang w:val="en-GB"/>
        </w:rPr>
        <w:t xml:space="preserve"> </w:t>
      </w:r>
      <w:r w:rsidRPr="00615721">
        <w:rPr>
          <w:lang w:val="en-GB"/>
        </w:rPr>
        <w:t>marine</w:t>
      </w:r>
      <w:r w:rsidRPr="00615721">
        <w:rPr>
          <w:spacing w:val="-4"/>
          <w:lang w:val="en-GB"/>
        </w:rPr>
        <w:t xml:space="preserve"> </w:t>
      </w:r>
      <w:r w:rsidRPr="00615721">
        <w:rPr>
          <w:spacing w:val="-2"/>
          <w:lang w:val="en-GB"/>
        </w:rPr>
        <w:t>resources</w:t>
      </w:r>
    </w:p>
    <w:p w14:paraId="2F73A849" w14:textId="77777777" w:rsidR="00F11542" w:rsidRPr="00615721" w:rsidRDefault="00F11542" w:rsidP="00F11542">
      <w:pPr>
        <w:spacing w:before="184"/>
        <w:ind w:left="1416" w:right="1421"/>
        <w:jc w:val="both"/>
        <w:rPr>
          <w:sz w:val="20"/>
          <w:lang w:val="en-GB"/>
        </w:rPr>
      </w:pPr>
      <w:r w:rsidRPr="00615721">
        <w:rPr>
          <w:sz w:val="20"/>
          <w:lang w:val="en-GB"/>
        </w:rPr>
        <w:t>The</w:t>
      </w:r>
      <w:r w:rsidRPr="00615721">
        <w:rPr>
          <w:spacing w:val="-7"/>
          <w:sz w:val="20"/>
          <w:lang w:val="en-GB"/>
        </w:rPr>
        <w:t xml:space="preserve"> </w:t>
      </w:r>
      <w:r w:rsidRPr="00615721">
        <w:rPr>
          <w:sz w:val="20"/>
          <w:lang w:val="en-GB"/>
        </w:rPr>
        <w:t>objective</w:t>
      </w:r>
      <w:r w:rsidRPr="00615721">
        <w:rPr>
          <w:spacing w:val="-7"/>
          <w:sz w:val="20"/>
          <w:lang w:val="en-GB"/>
        </w:rPr>
        <w:t xml:space="preserve"> </w:t>
      </w:r>
      <w:r w:rsidRPr="00615721">
        <w:rPr>
          <w:sz w:val="20"/>
          <w:lang w:val="en-GB"/>
        </w:rPr>
        <w:t>of</w:t>
      </w:r>
      <w:r w:rsidRPr="00615721">
        <w:rPr>
          <w:spacing w:val="-5"/>
          <w:sz w:val="20"/>
          <w:lang w:val="en-GB"/>
        </w:rPr>
        <w:t xml:space="preserve"> </w:t>
      </w:r>
      <w:r w:rsidRPr="00615721">
        <w:rPr>
          <w:sz w:val="20"/>
          <w:lang w:val="en-GB"/>
        </w:rPr>
        <w:t>this</w:t>
      </w:r>
      <w:r w:rsidRPr="00615721">
        <w:rPr>
          <w:spacing w:val="-5"/>
          <w:sz w:val="20"/>
          <w:lang w:val="en-GB"/>
        </w:rPr>
        <w:t xml:space="preserve"> </w:t>
      </w:r>
      <w:r w:rsidRPr="00615721">
        <w:rPr>
          <w:sz w:val="20"/>
          <w:lang w:val="en-GB"/>
        </w:rPr>
        <w:t>[draft]</w:t>
      </w:r>
      <w:r w:rsidRPr="00615721">
        <w:rPr>
          <w:spacing w:val="-4"/>
          <w:sz w:val="20"/>
          <w:lang w:val="en-GB"/>
        </w:rPr>
        <w:t xml:space="preserve"> </w:t>
      </w:r>
      <w:r w:rsidRPr="00615721">
        <w:rPr>
          <w:sz w:val="20"/>
          <w:lang w:val="en-GB"/>
        </w:rPr>
        <w:t>standard</w:t>
      </w:r>
      <w:r w:rsidRPr="00615721">
        <w:rPr>
          <w:spacing w:val="-4"/>
          <w:sz w:val="20"/>
          <w:lang w:val="en-GB"/>
        </w:rPr>
        <w:t xml:space="preserve"> </w:t>
      </w:r>
      <w:r w:rsidRPr="00615721">
        <w:rPr>
          <w:sz w:val="20"/>
          <w:lang w:val="en-GB"/>
        </w:rPr>
        <w:t>is</w:t>
      </w:r>
      <w:r w:rsidRPr="00615721">
        <w:rPr>
          <w:spacing w:val="-5"/>
          <w:sz w:val="20"/>
          <w:lang w:val="en-GB"/>
        </w:rPr>
        <w:t xml:space="preserve"> </w:t>
      </w:r>
      <w:r w:rsidRPr="00615721">
        <w:rPr>
          <w:sz w:val="20"/>
          <w:lang w:val="en-GB"/>
        </w:rPr>
        <w:t>to</w:t>
      </w:r>
      <w:r w:rsidRPr="00615721">
        <w:rPr>
          <w:spacing w:val="-7"/>
          <w:sz w:val="20"/>
          <w:lang w:val="en-GB"/>
        </w:rPr>
        <w:t xml:space="preserve"> </w:t>
      </w:r>
      <w:r w:rsidRPr="00615721">
        <w:rPr>
          <w:sz w:val="20"/>
          <w:lang w:val="en-GB"/>
        </w:rPr>
        <w:t>specify</w:t>
      </w:r>
      <w:r w:rsidRPr="00615721">
        <w:rPr>
          <w:spacing w:val="-10"/>
          <w:sz w:val="20"/>
          <w:lang w:val="en-GB"/>
        </w:rPr>
        <w:t xml:space="preserve"> </w:t>
      </w:r>
      <w:r w:rsidRPr="00615721">
        <w:rPr>
          <w:sz w:val="20"/>
          <w:lang w:val="en-GB"/>
        </w:rPr>
        <w:t>disclosure</w:t>
      </w:r>
      <w:r w:rsidRPr="00615721">
        <w:rPr>
          <w:spacing w:val="-6"/>
          <w:sz w:val="20"/>
          <w:lang w:val="en-GB"/>
        </w:rPr>
        <w:t xml:space="preserve"> </w:t>
      </w:r>
      <w:r w:rsidRPr="00615721">
        <w:rPr>
          <w:sz w:val="20"/>
          <w:lang w:val="en-GB"/>
        </w:rPr>
        <w:t>requirements</w:t>
      </w:r>
      <w:r w:rsidRPr="00615721">
        <w:rPr>
          <w:spacing w:val="-5"/>
          <w:sz w:val="20"/>
          <w:lang w:val="en-GB"/>
        </w:rPr>
        <w:t xml:space="preserve"> </w:t>
      </w:r>
      <w:r w:rsidRPr="00615721">
        <w:rPr>
          <w:sz w:val="20"/>
          <w:lang w:val="en-GB"/>
        </w:rPr>
        <w:t>which</w:t>
      </w:r>
      <w:r w:rsidRPr="00615721">
        <w:rPr>
          <w:spacing w:val="-4"/>
          <w:sz w:val="20"/>
          <w:lang w:val="en-GB"/>
        </w:rPr>
        <w:t xml:space="preserve"> </w:t>
      </w:r>
      <w:r w:rsidRPr="00615721">
        <w:rPr>
          <w:sz w:val="20"/>
          <w:lang w:val="en-GB"/>
        </w:rPr>
        <w:t>will</w:t>
      </w:r>
      <w:r w:rsidRPr="00615721">
        <w:rPr>
          <w:spacing w:val="-7"/>
          <w:sz w:val="20"/>
          <w:lang w:val="en-GB"/>
        </w:rPr>
        <w:t xml:space="preserve"> </w:t>
      </w:r>
      <w:r w:rsidRPr="00615721">
        <w:rPr>
          <w:sz w:val="20"/>
          <w:lang w:val="en-GB"/>
        </w:rPr>
        <w:t>enable</w:t>
      </w:r>
      <w:r w:rsidRPr="00615721">
        <w:rPr>
          <w:spacing w:val="-4"/>
          <w:sz w:val="20"/>
          <w:lang w:val="en-GB"/>
        </w:rPr>
        <w:t xml:space="preserve"> </w:t>
      </w:r>
      <w:r w:rsidRPr="00615721">
        <w:rPr>
          <w:sz w:val="20"/>
          <w:lang w:val="en-GB"/>
        </w:rPr>
        <w:t>users</w:t>
      </w:r>
      <w:r w:rsidRPr="00615721">
        <w:rPr>
          <w:spacing w:val="-5"/>
          <w:sz w:val="20"/>
          <w:lang w:val="en-GB"/>
        </w:rPr>
        <w:t xml:space="preserve"> </w:t>
      </w:r>
      <w:r w:rsidRPr="00615721">
        <w:rPr>
          <w:sz w:val="20"/>
          <w:lang w:val="en-GB"/>
        </w:rPr>
        <w:t>of</w:t>
      </w:r>
      <w:r w:rsidRPr="00615721">
        <w:rPr>
          <w:spacing w:val="-5"/>
          <w:sz w:val="20"/>
          <w:lang w:val="en-GB"/>
        </w:rPr>
        <w:t xml:space="preserve"> </w:t>
      </w:r>
      <w:r w:rsidRPr="00615721">
        <w:rPr>
          <w:sz w:val="20"/>
          <w:lang w:val="en-GB"/>
        </w:rPr>
        <w:t>the sustainability reporting to understand:</w:t>
      </w:r>
    </w:p>
    <w:p w14:paraId="030BB477" w14:textId="77777777" w:rsidR="00F11542" w:rsidRPr="00615721" w:rsidRDefault="00F11542" w:rsidP="00F11542">
      <w:pPr>
        <w:pStyle w:val="Odsekzoznamu"/>
        <w:numPr>
          <w:ilvl w:val="0"/>
          <w:numId w:val="36"/>
        </w:numPr>
        <w:tabs>
          <w:tab w:val="left" w:pos="1983"/>
        </w:tabs>
        <w:spacing w:before="123" w:line="235" w:lineRule="auto"/>
        <w:ind w:right="1417"/>
        <w:rPr>
          <w:sz w:val="20"/>
          <w:lang w:val="en-GB"/>
        </w:rPr>
      </w:pPr>
      <w:r w:rsidRPr="00615721">
        <w:rPr>
          <w:sz w:val="20"/>
          <w:lang w:val="en-GB"/>
        </w:rPr>
        <w:t>how the undertaking affects water and marine resources, in terms of positive and negative material actual or potential adverse impacts;</w:t>
      </w:r>
    </w:p>
    <w:p w14:paraId="7316F8B1" w14:textId="77777777" w:rsidR="00F11542" w:rsidRPr="00615721" w:rsidRDefault="00F11542" w:rsidP="00F11542">
      <w:pPr>
        <w:pStyle w:val="Odsekzoznamu"/>
        <w:numPr>
          <w:ilvl w:val="0"/>
          <w:numId w:val="36"/>
        </w:numPr>
        <w:tabs>
          <w:tab w:val="left" w:pos="1983"/>
        </w:tabs>
        <w:spacing w:before="124" w:line="237" w:lineRule="auto"/>
        <w:ind w:right="1416"/>
        <w:rPr>
          <w:sz w:val="20"/>
          <w:lang w:val="en-GB"/>
        </w:rPr>
      </w:pPr>
      <w:r w:rsidRPr="00615721">
        <w:rPr>
          <w:sz w:val="20"/>
          <w:lang w:val="en-GB"/>
        </w:rPr>
        <w:t>any</w:t>
      </w:r>
      <w:r w:rsidRPr="00615721">
        <w:rPr>
          <w:spacing w:val="-14"/>
          <w:sz w:val="20"/>
          <w:lang w:val="en-GB"/>
        </w:rPr>
        <w:t xml:space="preserve"> </w:t>
      </w:r>
      <w:r w:rsidRPr="00615721">
        <w:rPr>
          <w:sz w:val="20"/>
          <w:lang w:val="en-GB"/>
        </w:rPr>
        <w:t>actions</w:t>
      </w:r>
      <w:r w:rsidRPr="00615721">
        <w:rPr>
          <w:spacing w:val="-9"/>
          <w:sz w:val="20"/>
          <w:lang w:val="en-GB"/>
        </w:rPr>
        <w:t xml:space="preserve"> </w:t>
      </w:r>
      <w:r w:rsidRPr="00615721">
        <w:rPr>
          <w:sz w:val="20"/>
          <w:lang w:val="en-GB"/>
        </w:rPr>
        <w:t>taken,</w:t>
      </w:r>
      <w:r w:rsidRPr="00615721">
        <w:rPr>
          <w:spacing w:val="-11"/>
          <w:sz w:val="20"/>
          <w:lang w:val="en-GB"/>
        </w:rPr>
        <w:t xml:space="preserve"> </w:t>
      </w:r>
      <w:r w:rsidRPr="00615721">
        <w:rPr>
          <w:sz w:val="20"/>
          <w:lang w:val="en-GB"/>
        </w:rPr>
        <w:t>and</w:t>
      </w:r>
      <w:r w:rsidRPr="00615721">
        <w:rPr>
          <w:spacing w:val="-11"/>
          <w:sz w:val="20"/>
          <w:lang w:val="en-GB"/>
        </w:rPr>
        <w:t xml:space="preserve"> </w:t>
      </w:r>
      <w:r w:rsidRPr="00615721">
        <w:rPr>
          <w:sz w:val="20"/>
          <w:lang w:val="en-GB"/>
        </w:rPr>
        <w:t>the</w:t>
      </w:r>
      <w:r w:rsidRPr="00615721">
        <w:rPr>
          <w:spacing w:val="-12"/>
          <w:sz w:val="20"/>
          <w:lang w:val="en-GB"/>
        </w:rPr>
        <w:t xml:space="preserve"> </w:t>
      </w:r>
      <w:r w:rsidRPr="00615721">
        <w:rPr>
          <w:sz w:val="20"/>
          <w:lang w:val="en-GB"/>
        </w:rPr>
        <w:t>result</w:t>
      </w:r>
      <w:r w:rsidRPr="00615721">
        <w:rPr>
          <w:spacing w:val="-11"/>
          <w:sz w:val="20"/>
          <w:lang w:val="en-GB"/>
        </w:rPr>
        <w:t xml:space="preserve"> </w:t>
      </w:r>
      <w:r w:rsidRPr="00615721">
        <w:rPr>
          <w:sz w:val="20"/>
          <w:lang w:val="en-GB"/>
        </w:rPr>
        <w:t>of</w:t>
      </w:r>
      <w:r w:rsidRPr="00615721">
        <w:rPr>
          <w:spacing w:val="-9"/>
          <w:sz w:val="20"/>
          <w:lang w:val="en-GB"/>
        </w:rPr>
        <w:t xml:space="preserve"> </w:t>
      </w:r>
      <w:r w:rsidRPr="00615721">
        <w:rPr>
          <w:sz w:val="20"/>
          <w:lang w:val="en-GB"/>
        </w:rPr>
        <w:t>such</w:t>
      </w:r>
      <w:r w:rsidRPr="00615721">
        <w:rPr>
          <w:spacing w:val="-11"/>
          <w:sz w:val="20"/>
          <w:lang w:val="en-GB"/>
        </w:rPr>
        <w:t xml:space="preserve"> </w:t>
      </w:r>
      <w:r w:rsidRPr="00615721">
        <w:rPr>
          <w:sz w:val="20"/>
          <w:lang w:val="en-GB"/>
        </w:rPr>
        <w:t>actions,</w:t>
      </w:r>
      <w:r w:rsidRPr="00615721">
        <w:rPr>
          <w:spacing w:val="-10"/>
          <w:sz w:val="20"/>
          <w:lang w:val="en-GB"/>
        </w:rPr>
        <w:t xml:space="preserve"> </w:t>
      </w:r>
      <w:r w:rsidRPr="00615721">
        <w:rPr>
          <w:sz w:val="20"/>
          <w:lang w:val="en-GB"/>
        </w:rPr>
        <w:t>to</w:t>
      </w:r>
      <w:r w:rsidRPr="00615721">
        <w:rPr>
          <w:spacing w:val="-11"/>
          <w:sz w:val="20"/>
          <w:lang w:val="en-GB"/>
        </w:rPr>
        <w:t xml:space="preserve"> </w:t>
      </w:r>
      <w:r w:rsidRPr="00615721">
        <w:rPr>
          <w:sz w:val="20"/>
          <w:lang w:val="en-GB"/>
        </w:rPr>
        <w:t>protect</w:t>
      </w:r>
      <w:r w:rsidRPr="00615721">
        <w:rPr>
          <w:spacing w:val="-11"/>
          <w:sz w:val="20"/>
          <w:lang w:val="en-GB"/>
        </w:rPr>
        <w:t xml:space="preserve"> </w:t>
      </w:r>
      <w:r w:rsidRPr="00615721">
        <w:rPr>
          <w:sz w:val="20"/>
          <w:lang w:val="en-GB"/>
        </w:rPr>
        <w:t>water</w:t>
      </w:r>
      <w:r w:rsidRPr="00615721">
        <w:rPr>
          <w:spacing w:val="-11"/>
          <w:sz w:val="20"/>
          <w:lang w:val="en-GB"/>
        </w:rPr>
        <w:t xml:space="preserve"> </w:t>
      </w:r>
      <w:r w:rsidRPr="00615721">
        <w:rPr>
          <w:sz w:val="20"/>
          <w:lang w:val="en-GB"/>
        </w:rPr>
        <w:t>and</w:t>
      </w:r>
      <w:r w:rsidRPr="00615721">
        <w:rPr>
          <w:spacing w:val="-11"/>
          <w:sz w:val="20"/>
          <w:lang w:val="en-GB"/>
        </w:rPr>
        <w:t xml:space="preserve"> </w:t>
      </w:r>
      <w:r w:rsidRPr="00615721">
        <w:rPr>
          <w:sz w:val="20"/>
          <w:lang w:val="en-GB"/>
        </w:rPr>
        <w:t>marine</w:t>
      </w:r>
      <w:r w:rsidRPr="00615721">
        <w:rPr>
          <w:spacing w:val="-11"/>
          <w:sz w:val="20"/>
          <w:lang w:val="en-GB"/>
        </w:rPr>
        <w:t xml:space="preserve"> </w:t>
      </w:r>
      <w:r w:rsidRPr="00615721">
        <w:rPr>
          <w:sz w:val="20"/>
          <w:lang w:val="en-GB"/>
        </w:rPr>
        <w:t>resources,</w:t>
      </w:r>
      <w:r w:rsidRPr="00615721">
        <w:rPr>
          <w:spacing w:val="-10"/>
          <w:sz w:val="20"/>
          <w:lang w:val="en-GB"/>
        </w:rPr>
        <w:t xml:space="preserve"> </w:t>
      </w:r>
      <w:r w:rsidRPr="00615721">
        <w:rPr>
          <w:sz w:val="20"/>
          <w:lang w:val="en-GB"/>
        </w:rPr>
        <w:t>also</w:t>
      </w:r>
      <w:r w:rsidRPr="00615721">
        <w:rPr>
          <w:spacing w:val="-11"/>
          <w:sz w:val="20"/>
          <w:lang w:val="en-GB"/>
        </w:rPr>
        <w:t xml:space="preserve"> </w:t>
      </w:r>
      <w:r w:rsidRPr="00615721">
        <w:rPr>
          <w:sz w:val="20"/>
          <w:lang w:val="en-GB"/>
        </w:rPr>
        <w:t xml:space="preserve">with reference to reduction of water withdrawals, water consumption, water use, water discharges in water bodies and in the oceans, habitat degradation and the intensity of pressure on marine </w:t>
      </w:r>
      <w:r w:rsidRPr="00615721">
        <w:rPr>
          <w:spacing w:val="-2"/>
          <w:sz w:val="20"/>
          <w:lang w:val="en-GB"/>
        </w:rPr>
        <w:t>resources;</w:t>
      </w:r>
    </w:p>
    <w:p w14:paraId="534F98BC" w14:textId="77777777" w:rsidR="00F11542" w:rsidRPr="00615721" w:rsidRDefault="00F11542" w:rsidP="00F11542">
      <w:pPr>
        <w:pStyle w:val="Odsekzoznamu"/>
        <w:numPr>
          <w:ilvl w:val="0"/>
          <w:numId w:val="36"/>
        </w:numPr>
        <w:tabs>
          <w:tab w:val="left" w:pos="1983"/>
        </w:tabs>
        <w:spacing w:before="123"/>
        <w:ind w:right="1419"/>
        <w:rPr>
          <w:sz w:val="20"/>
          <w:lang w:val="en-GB"/>
        </w:rPr>
      </w:pPr>
      <w:r w:rsidRPr="00615721">
        <w:rPr>
          <w:sz w:val="20"/>
          <w:lang w:val="en-GB"/>
        </w:rPr>
        <w:t>to what extent the undertaking is contributing to the European Green Deal’s ambitions for fresh air,</w:t>
      </w:r>
      <w:r w:rsidRPr="00615721">
        <w:rPr>
          <w:spacing w:val="-8"/>
          <w:sz w:val="20"/>
          <w:lang w:val="en-GB"/>
        </w:rPr>
        <w:t xml:space="preserve"> </w:t>
      </w:r>
      <w:r w:rsidRPr="00615721">
        <w:rPr>
          <w:sz w:val="20"/>
          <w:lang w:val="en-GB"/>
        </w:rPr>
        <w:t>clean</w:t>
      </w:r>
      <w:r w:rsidRPr="00615721">
        <w:rPr>
          <w:spacing w:val="-4"/>
          <w:sz w:val="20"/>
          <w:lang w:val="en-GB"/>
        </w:rPr>
        <w:t xml:space="preserve"> </w:t>
      </w:r>
      <w:r w:rsidRPr="00615721">
        <w:rPr>
          <w:sz w:val="20"/>
          <w:lang w:val="en-GB"/>
        </w:rPr>
        <w:t>water,</w:t>
      </w:r>
      <w:r w:rsidRPr="00615721">
        <w:rPr>
          <w:spacing w:val="-7"/>
          <w:sz w:val="20"/>
          <w:lang w:val="en-GB"/>
        </w:rPr>
        <w:t xml:space="preserve"> </w:t>
      </w:r>
      <w:r w:rsidRPr="00615721">
        <w:rPr>
          <w:sz w:val="20"/>
          <w:lang w:val="en-GB"/>
        </w:rPr>
        <w:t>a</w:t>
      </w:r>
      <w:r w:rsidRPr="00615721">
        <w:rPr>
          <w:spacing w:val="-6"/>
          <w:sz w:val="20"/>
          <w:lang w:val="en-GB"/>
        </w:rPr>
        <w:t xml:space="preserve"> </w:t>
      </w:r>
      <w:r w:rsidRPr="00615721">
        <w:rPr>
          <w:sz w:val="20"/>
          <w:lang w:val="en-GB"/>
        </w:rPr>
        <w:t>healthy</w:t>
      </w:r>
      <w:r w:rsidRPr="00615721">
        <w:rPr>
          <w:spacing w:val="-11"/>
          <w:sz w:val="20"/>
          <w:lang w:val="en-GB"/>
        </w:rPr>
        <w:t xml:space="preserve"> </w:t>
      </w:r>
      <w:r w:rsidRPr="00615721">
        <w:rPr>
          <w:sz w:val="20"/>
          <w:lang w:val="en-GB"/>
        </w:rPr>
        <w:t>soil</w:t>
      </w:r>
      <w:r w:rsidRPr="00615721">
        <w:rPr>
          <w:spacing w:val="-6"/>
          <w:sz w:val="20"/>
          <w:lang w:val="en-GB"/>
        </w:rPr>
        <w:t xml:space="preserve"> </w:t>
      </w:r>
      <w:r w:rsidRPr="00615721">
        <w:rPr>
          <w:sz w:val="20"/>
          <w:lang w:val="en-GB"/>
        </w:rPr>
        <w:t>and</w:t>
      </w:r>
      <w:r w:rsidRPr="00615721">
        <w:rPr>
          <w:spacing w:val="-8"/>
          <w:sz w:val="20"/>
          <w:lang w:val="en-GB"/>
        </w:rPr>
        <w:t xml:space="preserve"> </w:t>
      </w:r>
      <w:r w:rsidRPr="00615721">
        <w:rPr>
          <w:sz w:val="20"/>
          <w:lang w:val="en-GB"/>
        </w:rPr>
        <w:t>biodiversity</w:t>
      </w:r>
      <w:r w:rsidRPr="00615721">
        <w:rPr>
          <w:spacing w:val="-11"/>
          <w:sz w:val="20"/>
          <w:lang w:val="en-GB"/>
        </w:rPr>
        <w:t xml:space="preserve"> </w:t>
      </w:r>
      <w:r w:rsidRPr="00615721">
        <w:rPr>
          <w:sz w:val="20"/>
          <w:lang w:val="en-GB"/>
        </w:rPr>
        <w:t>as</w:t>
      </w:r>
      <w:r w:rsidRPr="00615721">
        <w:rPr>
          <w:spacing w:val="-5"/>
          <w:sz w:val="20"/>
          <w:lang w:val="en-GB"/>
        </w:rPr>
        <w:t xml:space="preserve"> </w:t>
      </w:r>
      <w:r w:rsidRPr="00615721">
        <w:rPr>
          <w:sz w:val="20"/>
          <w:lang w:val="en-GB"/>
        </w:rPr>
        <w:t>well</w:t>
      </w:r>
      <w:r w:rsidRPr="00615721">
        <w:rPr>
          <w:spacing w:val="-9"/>
          <w:sz w:val="20"/>
          <w:lang w:val="en-GB"/>
        </w:rPr>
        <w:t xml:space="preserve"> </w:t>
      </w:r>
      <w:r w:rsidRPr="00615721">
        <w:rPr>
          <w:sz w:val="20"/>
          <w:lang w:val="en-GB"/>
        </w:rPr>
        <w:t>as</w:t>
      </w:r>
      <w:r w:rsidRPr="00615721">
        <w:rPr>
          <w:spacing w:val="-7"/>
          <w:sz w:val="20"/>
          <w:lang w:val="en-GB"/>
        </w:rPr>
        <w:t xml:space="preserve"> </w:t>
      </w:r>
      <w:r w:rsidRPr="00615721">
        <w:rPr>
          <w:sz w:val="20"/>
          <w:lang w:val="en-GB"/>
        </w:rPr>
        <w:t>to</w:t>
      </w:r>
      <w:r w:rsidRPr="00615721">
        <w:rPr>
          <w:spacing w:val="-8"/>
          <w:sz w:val="20"/>
          <w:lang w:val="en-GB"/>
        </w:rPr>
        <w:t xml:space="preserve"> </w:t>
      </w:r>
      <w:r w:rsidRPr="00615721">
        <w:rPr>
          <w:sz w:val="20"/>
          <w:lang w:val="en-GB"/>
        </w:rPr>
        <w:t>ensuring</w:t>
      </w:r>
      <w:r w:rsidRPr="00615721">
        <w:rPr>
          <w:spacing w:val="-6"/>
          <w:sz w:val="20"/>
          <w:lang w:val="en-GB"/>
        </w:rPr>
        <w:t xml:space="preserve"> </w:t>
      </w:r>
      <w:r w:rsidRPr="00615721">
        <w:rPr>
          <w:sz w:val="20"/>
          <w:lang w:val="en-GB"/>
        </w:rPr>
        <w:t>the</w:t>
      </w:r>
      <w:r w:rsidRPr="00615721">
        <w:rPr>
          <w:spacing w:val="-6"/>
          <w:sz w:val="20"/>
          <w:lang w:val="en-GB"/>
        </w:rPr>
        <w:t xml:space="preserve"> </w:t>
      </w:r>
      <w:r w:rsidRPr="00615721">
        <w:rPr>
          <w:sz w:val="20"/>
          <w:lang w:val="en-GB"/>
        </w:rPr>
        <w:t>sustainability</w:t>
      </w:r>
      <w:r w:rsidRPr="00615721">
        <w:rPr>
          <w:spacing w:val="-11"/>
          <w:sz w:val="20"/>
          <w:lang w:val="en-GB"/>
        </w:rPr>
        <w:t xml:space="preserve"> </w:t>
      </w:r>
      <w:r w:rsidRPr="00615721">
        <w:rPr>
          <w:sz w:val="20"/>
          <w:lang w:val="en-GB"/>
        </w:rPr>
        <w:t>of</w:t>
      </w:r>
      <w:r w:rsidRPr="00615721">
        <w:rPr>
          <w:spacing w:val="-6"/>
          <w:sz w:val="20"/>
          <w:lang w:val="en-GB"/>
        </w:rPr>
        <w:t xml:space="preserve"> </w:t>
      </w:r>
      <w:r w:rsidRPr="00615721">
        <w:rPr>
          <w:sz w:val="20"/>
          <w:lang w:val="en-GB"/>
        </w:rPr>
        <w:t>the</w:t>
      </w:r>
      <w:r w:rsidRPr="00615721">
        <w:rPr>
          <w:spacing w:val="-8"/>
          <w:sz w:val="20"/>
          <w:lang w:val="en-GB"/>
        </w:rPr>
        <w:t xml:space="preserve"> </w:t>
      </w:r>
      <w:r w:rsidRPr="00615721">
        <w:rPr>
          <w:sz w:val="20"/>
          <w:lang w:val="en-GB"/>
        </w:rPr>
        <w:t>blue economy and fisheries sectors, to the EU water framework directive, to the EU marine strategy framework,</w:t>
      </w:r>
      <w:r w:rsidRPr="00615721">
        <w:rPr>
          <w:spacing w:val="-4"/>
          <w:sz w:val="20"/>
          <w:lang w:val="en-GB"/>
        </w:rPr>
        <w:t xml:space="preserve"> </w:t>
      </w:r>
      <w:r w:rsidRPr="00615721">
        <w:rPr>
          <w:sz w:val="20"/>
          <w:lang w:val="en-GB"/>
        </w:rPr>
        <w:t>to</w:t>
      </w:r>
      <w:r w:rsidRPr="00615721">
        <w:rPr>
          <w:spacing w:val="-4"/>
          <w:sz w:val="20"/>
          <w:lang w:val="en-GB"/>
        </w:rPr>
        <w:t xml:space="preserve"> </w:t>
      </w:r>
      <w:r w:rsidRPr="00615721">
        <w:rPr>
          <w:sz w:val="20"/>
          <w:lang w:val="en-GB"/>
        </w:rPr>
        <w:t>the</w:t>
      </w:r>
      <w:r w:rsidRPr="00615721">
        <w:rPr>
          <w:spacing w:val="-4"/>
          <w:sz w:val="20"/>
          <w:lang w:val="en-GB"/>
        </w:rPr>
        <w:t xml:space="preserve"> </w:t>
      </w:r>
      <w:r w:rsidRPr="00615721">
        <w:rPr>
          <w:sz w:val="20"/>
          <w:lang w:val="en-GB"/>
        </w:rPr>
        <w:t>EU</w:t>
      </w:r>
      <w:r w:rsidRPr="00615721">
        <w:rPr>
          <w:spacing w:val="-4"/>
          <w:sz w:val="20"/>
          <w:lang w:val="en-GB"/>
        </w:rPr>
        <w:t xml:space="preserve"> </w:t>
      </w:r>
      <w:r w:rsidRPr="00615721">
        <w:rPr>
          <w:sz w:val="20"/>
          <w:lang w:val="en-GB"/>
        </w:rPr>
        <w:t>maritime</w:t>
      </w:r>
      <w:r w:rsidRPr="00615721">
        <w:rPr>
          <w:spacing w:val="-7"/>
          <w:sz w:val="20"/>
          <w:lang w:val="en-GB"/>
        </w:rPr>
        <w:t xml:space="preserve"> </w:t>
      </w:r>
      <w:r w:rsidRPr="00615721">
        <w:rPr>
          <w:sz w:val="20"/>
          <w:lang w:val="en-GB"/>
        </w:rPr>
        <w:t>spatial</w:t>
      </w:r>
      <w:r w:rsidRPr="00615721">
        <w:rPr>
          <w:spacing w:val="-5"/>
          <w:sz w:val="20"/>
          <w:lang w:val="en-GB"/>
        </w:rPr>
        <w:t xml:space="preserve"> </w:t>
      </w:r>
      <w:r w:rsidRPr="00615721">
        <w:rPr>
          <w:sz w:val="20"/>
          <w:lang w:val="en-GB"/>
        </w:rPr>
        <w:t>planning</w:t>
      </w:r>
      <w:r w:rsidRPr="00615721">
        <w:rPr>
          <w:spacing w:val="-4"/>
          <w:sz w:val="20"/>
          <w:lang w:val="en-GB"/>
        </w:rPr>
        <w:t xml:space="preserve"> </w:t>
      </w:r>
      <w:r w:rsidRPr="00615721">
        <w:rPr>
          <w:sz w:val="20"/>
          <w:lang w:val="en-GB"/>
        </w:rPr>
        <w:t>directive, the</w:t>
      </w:r>
      <w:r w:rsidRPr="00615721">
        <w:rPr>
          <w:spacing w:val="-2"/>
          <w:sz w:val="20"/>
          <w:lang w:val="en-GB"/>
        </w:rPr>
        <w:t xml:space="preserve"> </w:t>
      </w:r>
      <w:r w:rsidRPr="00615721">
        <w:rPr>
          <w:sz w:val="20"/>
          <w:lang w:val="en-GB"/>
        </w:rPr>
        <w:t>SDGs</w:t>
      </w:r>
      <w:r w:rsidRPr="00615721">
        <w:rPr>
          <w:spacing w:val="-3"/>
          <w:sz w:val="20"/>
          <w:lang w:val="en-GB"/>
        </w:rPr>
        <w:t xml:space="preserve"> </w:t>
      </w:r>
      <w:r w:rsidRPr="00615721">
        <w:rPr>
          <w:sz w:val="20"/>
          <w:lang w:val="en-GB"/>
        </w:rPr>
        <w:t>6</w:t>
      </w:r>
      <w:r w:rsidRPr="00615721">
        <w:rPr>
          <w:spacing w:val="-4"/>
          <w:sz w:val="20"/>
          <w:lang w:val="en-GB"/>
        </w:rPr>
        <w:t xml:space="preserve"> </w:t>
      </w:r>
      <w:r w:rsidRPr="00615721">
        <w:rPr>
          <w:sz w:val="20"/>
          <w:lang w:val="en-GB"/>
        </w:rPr>
        <w:t>Clean</w:t>
      </w:r>
      <w:r w:rsidRPr="00615721">
        <w:rPr>
          <w:spacing w:val="-3"/>
          <w:sz w:val="20"/>
          <w:lang w:val="en-GB"/>
        </w:rPr>
        <w:t xml:space="preserve"> </w:t>
      </w:r>
      <w:r w:rsidRPr="00615721">
        <w:rPr>
          <w:sz w:val="20"/>
          <w:lang w:val="en-GB"/>
        </w:rPr>
        <w:t>water</w:t>
      </w:r>
      <w:r w:rsidRPr="00615721">
        <w:rPr>
          <w:spacing w:val="-1"/>
          <w:sz w:val="20"/>
          <w:lang w:val="en-GB"/>
        </w:rPr>
        <w:t xml:space="preserve"> </w:t>
      </w:r>
      <w:r w:rsidRPr="00615721">
        <w:rPr>
          <w:sz w:val="20"/>
          <w:lang w:val="en-GB"/>
        </w:rPr>
        <w:t>and</w:t>
      </w:r>
      <w:r w:rsidRPr="00615721">
        <w:rPr>
          <w:spacing w:val="-4"/>
          <w:sz w:val="20"/>
          <w:lang w:val="en-GB"/>
        </w:rPr>
        <w:t xml:space="preserve"> </w:t>
      </w:r>
      <w:r w:rsidRPr="00615721">
        <w:rPr>
          <w:sz w:val="20"/>
          <w:lang w:val="en-GB"/>
        </w:rPr>
        <w:t>sanitation and 14 Life below water, and respect of global environmental</w:t>
      </w:r>
      <w:r w:rsidRPr="00615721">
        <w:rPr>
          <w:spacing w:val="-1"/>
          <w:sz w:val="20"/>
          <w:lang w:val="en-GB"/>
        </w:rPr>
        <w:t xml:space="preserve"> </w:t>
      </w:r>
      <w:r w:rsidRPr="00615721">
        <w:rPr>
          <w:sz w:val="20"/>
          <w:lang w:val="en-GB"/>
        </w:rPr>
        <w:t>limits (e.g. the biosphere integrity, ocean acidification, freshwater use, and biogeochemical</w:t>
      </w:r>
      <w:r w:rsidRPr="00615721">
        <w:rPr>
          <w:spacing w:val="-1"/>
          <w:sz w:val="20"/>
          <w:lang w:val="en-GB"/>
        </w:rPr>
        <w:t xml:space="preserve"> </w:t>
      </w:r>
      <w:r w:rsidRPr="00615721">
        <w:rPr>
          <w:sz w:val="20"/>
          <w:lang w:val="en-GB"/>
        </w:rPr>
        <w:t>flows planetary</w:t>
      </w:r>
      <w:r w:rsidRPr="00615721">
        <w:rPr>
          <w:spacing w:val="-3"/>
          <w:sz w:val="20"/>
          <w:lang w:val="en-GB"/>
        </w:rPr>
        <w:t xml:space="preserve"> </w:t>
      </w:r>
      <w:r w:rsidRPr="00615721">
        <w:rPr>
          <w:sz w:val="20"/>
          <w:lang w:val="en-GB"/>
        </w:rPr>
        <w:t>boundaries) in line with the vision for 2050 of ‘living well within the ecological limits of our planet’ set out in in the 7th Environmental</w:t>
      </w:r>
      <w:r w:rsidRPr="00615721">
        <w:rPr>
          <w:spacing w:val="-7"/>
          <w:sz w:val="20"/>
          <w:lang w:val="en-GB"/>
        </w:rPr>
        <w:t xml:space="preserve"> </w:t>
      </w:r>
      <w:r w:rsidRPr="00615721">
        <w:rPr>
          <w:sz w:val="20"/>
          <w:lang w:val="en-GB"/>
        </w:rPr>
        <w:t>Action</w:t>
      </w:r>
      <w:r w:rsidRPr="00615721">
        <w:rPr>
          <w:spacing w:val="-5"/>
          <w:sz w:val="20"/>
          <w:lang w:val="en-GB"/>
        </w:rPr>
        <w:t xml:space="preserve"> </w:t>
      </w:r>
      <w:r w:rsidRPr="00615721">
        <w:rPr>
          <w:sz w:val="20"/>
          <w:lang w:val="en-GB"/>
        </w:rPr>
        <w:t>Programme,</w:t>
      </w:r>
      <w:r w:rsidRPr="00615721">
        <w:rPr>
          <w:spacing w:val="-6"/>
          <w:sz w:val="20"/>
          <w:lang w:val="en-GB"/>
        </w:rPr>
        <w:t xml:space="preserve"> </w:t>
      </w:r>
      <w:r w:rsidRPr="00615721">
        <w:rPr>
          <w:sz w:val="20"/>
          <w:lang w:val="en-GB"/>
        </w:rPr>
        <w:t>and</w:t>
      </w:r>
      <w:r w:rsidRPr="00615721">
        <w:rPr>
          <w:spacing w:val="-6"/>
          <w:sz w:val="20"/>
          <w:lang w:val="en-GB"/>
        </w:rPr>
        <w:t xml:space="preserve"> </w:t>
      </w:r>
      <w:r w:rsidRPr="00615721">
        <w:rPr>
          <w:sz w:val="20"/>
          <w:lang w:val="en-GB"/>
        </w:rPr>
        <w:t>in</w:t>
      </w:r>
      <w:r w:rsidRPr="00615721">
        <w:rPr>
          <w:spacing w:val="-6"/>
          <w:sz w:val="20"/>
          <w:lang w:val="en-GB"/>
        </w:rPr>
        <w:t xml:space="preserve"> </w:t>
      </w:r>
      <w:r w:rsidRPr="00615721">
        <w:rPr>
          <w:sz w:val="20"/>
          <w:lang w:val="en-GB"/>
        </w:rPr>
        <w:t>the</w:t>
      </w:r>
      <w:r w:rsidRPr="00615721">
        <w:rPr>
          <w:spacing w:val="-6"/>
          <w:sz w:val="20"/>
          <w:lang w:val="en-GB"/>
        </w:rPr>
        <w:t xml:space="preserve"> </w:t>
      </w:r>
      <w:r w:rsidRPr="00615721">
        <w:rPr>
          <w:sz w:val="20"/>
          <w:lang w:val="en-GB"/>
        </w:rPr>
        <w:t>proposal</w:t>
      </w:r>
      <w:r w:rsidRPr="00615721">
        <w:rPr>
          <w:spacing w:val="-5"/>
          <w:sz w:val="20"/>
          <w:lang w:val="en-GB"/>
        </w:rPr>
        <w:t xml:space="preserve"> </w:t>
      </w:r>
      <w:r w:rsidRPr="00615721">
        <w:rPr>
          <w:sz w:val="20"/>
          <w:lang w:val="en-GB"/>
        </w:rPr>
        <w:t>for</w:t>
      </w:r>
      <w:r w:rsidRPr="00615721">
        <w:rPr>
          <w:spacing w:val="-6"/>
          <w:sz w:val="20"/>
          <w:lang w:val="en-GB"/>
        </w:rPr>
        <w:t xml:space="preserve"> </w:t>
      </w:r>
      <w:r w:rsidRPr="00615721">
        <w:rPr>
          <w:sz w:val="20"/>
          <w:lang w:val="en-GB"/>
        </w:rPr>
        <w:t>a</w:t>
      </w:r>
      <w:r w:rsidRPr="00615721">
        <w:rPr>
          <w:spacing w:val="-6"/>
          <w:sz w:val="20"/>
          <w:lang w:val="en-GB"/>
        </w:rPr>
        <w:t xml:space="preserve"> </w:t>
      </w:r>
      <w:r w:rsidRPr="00615721">
        <w:rPr>
          <w:sz w:val="20"/>
          <w:lang w:val="en-GB"/>
        </w:rPr>
        <w:t>decision</w:t>
      </w:r>
      <w:r w:rsidRPr="00615721">
        <w:rPr>
          <w:spacing w:val="-6"/>
          <w:sz w:val="20"/>
          <w:lang w:val="en-GB"/>
        </w:rPr>
        <w:t xml:space="preserve"> </w:t>
      </w:r>
      <w:r w:rsidRPr="00615721">
        <w:rPr>
          <w:sz w:val="20"/>
          <w:lang w:val="en-GB"/>
        </w:rPr>
        <w:t>of</w:t>
      </w:r>
      <w:r w:rsidRPr="00615721">
        <w:rPr>
          <w:spacing w:val="-5"/>
          <w:sz w:val="20"/>
          <w:lang w:val="en-GB"/>
        </w:rPr>
        <w:t xml:space="preserve"> </w:t>
      </w:r>
      <w:r w:rsidRPr="00615721">
        <w:rPr>
          <w:sz w:val="20"/>
          <w:lang w:val="en-GB"/>
        </w:rPr>
        <w:t>the</w:t>
      </w:r>
      <w:r w:rsidRPr="00615721">
        <w:rPr>
          <w:spacing w:val="-4"/>
          <w:sz w:val="20"/>
          <w:lang w:val="en-GB"/>
        </w:rPr>
        <w:t xml:space="preserve"> </w:t>
      </w:r>
      <w:r w:rsidRPr="00615721">
        <w:rPr>
          <w:sz w:val="20"/>
          <w:lang w:val="en-GB"/>
        </w:rPr>
        <w:t>European</w:t>
      </w:r>
      <w:r w:rsidRPr="00615721">
        <w:rPr>
          <w:spacing w:val="-6"/>
          <w:sz w:val="20"/>
          <w:lang w:val="en-GB"/>
        </w:rPr>
        <w:t xml:space="preserve"> </w:t>
      </w:r>
      <w:r w:rsidRPr="00615721">
        <w:rPr>
          <w:sz w:val="20"/>
          <w:lang w:val="en-GB"/>
        </w:rPr>
        <w:t>Parliament and the Council on the 8th Environmental Action Programme;</w:t>
      </w:r>
    </w:p>
    <w:p w14:paraId="2FA34D93" w14:textId="77777777" w:rsidR="00F11542" w:rsidRPr="00615721" w:rsidRDefault="00F11542" w:rsidP="00F11542">
      <w:pPr>
        <w:pStyle w:val="Odsekzoznamu"/>
        <w:numPr>
          <w:ilvl w:val="0"/>
          <w:numId w:val="36"/>
        </w:numPr>
        <w:tabs>
          <w:tab w:val="left" w:pos="1983"/>
        </w:tabs>
        <w:spacing w:before="118" w:line="237" w:lineRule="auto"/>
        <w:ind w:right="1416"/>
        <w:rPr>
          <w:sz w:val="20"/>
          <w:lang w:val="en-GB"/>
        </w:rPr>
      </w:pPr>
      <w:r w:rsidRPr="00615721">
        <w:rPr>
          <w:sz w:val="20"/>
          <w:lang w:val="en-GB"/>
        </w:rPr>
        <w:t>the</w:t>
      </w:r>
      <w:r w:rsidRPr="00615721">
        <w:rPr>
          <w:spacing w:val="-2"/>
          <w:sz w:val="20"/>
          <w:lang w:val="en-GB"/>
        </w:rPr>
        <w:t xml:space="preserve"> </w:t>
      </w:r>
      <w:r w:rsidRPr="00615721">
        <w:rPr>
          <w:sz w:val="20"/>
          <w:lang w:val="en-GB"/>
        </w:rPr>
        <w:t>plans</w:t>
      </w:r>
      <w:r w:rsidRPr="00615721">
        <w:rPr>
          <w:spacing w:val="-3"/>
          <w:sz w:val="20"/>
          <w:lang w:val="en-GB"/>
        </w:rPr>
        <w:t xml:space="preserve"> </w:t>
      </w:r>
      <w:r w:rsidRPr="00615721">
        <w:rPr>
          <w:sz w:val="20"/>
          <w:lang w:val="en-GB"/>
        </w:rPr>
        <w:t>and</w:t>
      </w:r>
      <w:r w:rsidRPr="00615721">
        <w:rPr>
          <w:spacing w:val="-4"/>
          <w:sz w:val="20"/>
          <w:lang w:val="en-GB"/>
        </w:rPr>
        <w:t xml:space="preserve"> </w:t>
      </w:r>
      <w:r w:rsidRPr="00615721">
        <w:rPr>
          <w:sz w:val="20"/>
          <w:lang w:val="en-GB"/>
        </w:rPr>
        <w:t>capacity</w:t>
      </w:r>
      <w:r w:rsidRPr="00615721">
        <w:rPr>
          <w:spacing w:val="-3"/>
          <w:sz w:val="20"/>
          <w:lang w:val="en-GB"/>
        </w:rPr>
        <w:t xml:space="preserve"> </w:t>
      </w:r>
      <w:r w:rsidRPr="00615721">
        <w:rPr>
          <w:sz w:val="20"/>
          <w:lang w:val="en-GB"/>
        </w:rPr>
        <w:t>of</w:t>
      </w:r>
      <w:r w:rsidRPr="00615721">
        <w:rPr>
          <w:spacing w:val="-2"/>
          <w:sz w:val="20"/>
          <w:lang w:val="en-GB"/>
        </w:rPr>
        <w:t xml:space="preserve"> </w:t>
      </w:r>
      <w:r w:rsidRPr="00615721">
        <w:rPr>
          <w:sz w:val="20"/>
          <w:lang w:val="en-GB"/>
        </w:rPr>
        <w:t>the</w:t>
      </w:r>
      <w:r w:rsidRPr="00615721">
        <w:rPr>
          <w:spacing w:val="-4"/>
          <w:sz w:val="20"/>
          <w:lang w:val="en-GB"/>
        </w:rPr>
        <w:t xml:space="preserve"> </w:t>
      </w:r>
      <w:r w:rsidRPr="00615721">
        <w:rPr>
          <w:sz w:val="20"/>
          <w:lang w:val="en-GB"/>
        </w:rPr>
        <w:t>undertaking</w:t>
      </w:r>
      <w:r w:rsidRPr="00615721">
        <w:rPr>
          <w:spacing w:val="-1"/>
          <w:sz w:val="20"/>
          <w:lang w:val="en-GB"/>
        </w:rPr>
        <w:t xml:space="preserve"> </w:t>
      </w:r>
      <w:r w:rsidRPr="00615721">
        <w:rPr>
          <w:sz w:val="20"/>
          <w:lang w:val="en-GB"/>
        </w:rPr>
        <w:t>to</w:t>
      </w:r>
      <w:r w:rsidRPr="00615721">
        <w:rPr>
          <w:spacing w:val="-2"/>
          <w:sz w:val="20"/>
          <w:lang w:val="en-GB"/>
        </w:rPr>
        <w:t xml:space="preserve"> </w:t>
      </w:r>
      <w:r w:rsidRPr="00615721">
        <w:rPr>
          <w:sz w:val="20"/>
          <w:lang w:val="en-GB"/>
        </w:rPr>
        <w:t>adapt</w:t>
      </w:r>
      <w:r w:rsidRPr="00615721">
        <w:rPr>
          <w:spacing w:val="-1"/>
          <w:sz w:val="20"/>
          <w:lang w:val="en-GB"/>
        </w:rPr>
        <w:t xml:space="preserve"> </w:t>
      </w:r>
      <w:r w:rsidRPr="00615721">
        <w:rPr>
          <w:sz w:val="20"/>
          <w:lang w:val="en-GB"/>
        </w:rPr>
        <w:t>its business</w:t>
      </w:r>
      <w:r w:rsidRPr="00615721">
        <w:rPr>
          <w:spacing w:val="-2"/>
          <w:sz w:val="20"/>
          <w:lang w:val="en-GB"/>
        </w:rPr>
        <w:t xml:space="preserve"> </w:t>
      </w:r>
      <w:r w:rsidRPr="00615721">
        <w:rPr>
          <w:sz w:val="20"/>
          <w:lang w:val="en-GB"/>
        </w:rPr>
        <w:t>model</w:t>
      </w:r>
      <w:r w:rsidRPr="00615721">
        <w:rPr>
          <w:spacing w:val="-2"/>
          <w:sz w:val="20"/>
          <w:lang w:val="en-GB"/>
        </w:rPr>
        <w:t xml:space="preserve"> </w:t>
      </w:r>
      <w:r w:rsidRPr="00615721">
        <w:rPr>
          <w:sz w:val="20"/>
          <w:lang w:val="en-GB"/>
        </w:rPr>
        <w:t>and</w:t>
      </w:r>
      <w:r w:rsidRPr="00615721">
        <w:rPr>
          <w:spacing w:val="-2"/>
          <w:sz w:val="20"/>
          <w:lang w:val="en-GB"/>
        </w:rPr>
        <w:t xml:space="preserve"> </w:t>
      </w:r>
      <w:r w:rsidRPr="00615721">
        <w:rPr>
          <w:sz w:val="20"/>
          <w:lang w:val="en-GB"/>
        </w:rPr>
        <w:t>operations</w:t>
      </w:r>
      <w:r w:rsidRPr="00615721">
        <w:rPr>
          <w:spacing w:val="-1"/>
          <w:sz w:val="20"/>
          <w:lang w:val="en-GB"/>
        </w:rPr>
        <w:t xml:space="preserve"> </w:t>
      </w:r>
      <w:r w:rsidRPr="00615721">
        <w:rPr>
          <w:sz w:val="20"/>
          <w:lang w:val="en-GB"/>
        </w:rPr>
        <w:t>in</w:t>
      </w:r>
      <w:r w:rsidRPr="00615721">
        <w:rPr>
          <w:spacing w:val="-2"/>
          <w:sz w:val="20"/>
          <w:lang w:val="en-GB"/>
        </w:rPr>
        <w:t xml:space="preserve"> </w:t>
      </w:r>
      <w:r w:rsidRPr="00615721">
        <w:rPr>
          <w:sz w:val="20"/>
          <w:lang w:val="en-GB"/>
        </w:rPr>
        <w:t>line with the</w:t>
      </w:r>
      <w:r w:rsidRPr="00615721">
        <w:rPr>
          <w:spacing w:val="-1"/>
          <w:sz w:val="20"/>
          <w:lang w:val="en-GB"/>
        </w:rPr>
        <w:t xml:space="preserve"> </w:t>
      </w:r>
      <w:r w:rsidRPr="00615721">
        <w:rPr>
          <w:sz w:val="20"/>
          <w:lang w:val="en-GB"/>
        </w:rPr>
        <w:t>transition to a</w:t>
      </w:r>
      <w:r w:rsidRPr="00615721">
        <w:rPr>
          <w:spacing w:val="-1"/>
          <w:sz w:val="20"/>
          <w:lang w:val="en-GB"/>
        </w:rPr>
        <w:t xml:space="preserve"> </w:t>
      </w:r>
      <w:r w:rsidRPr="00615721">
        <w:rPr>
          <w:sz w:val="20"/>
          <w:lang w:val="en-GB"/>
        </w:rPr>
        <w:t>sustainable economy</w:t>
      </w:r>
      <w:r w:rsidRPr="00615721">
        <w:rPr>
          <w:spacing w:val="-3"/>
          <w:sz w:val="20"/>
          <w:lang w:val="en-GB"/>
        </w:rPr>
        <w:t xml:space="preserve"> </w:t>
      </w:r>
      <w:r w:rsidRPr="00615721">
        <w:rPr>
          <w:sz w:val="20"/>
          <w:lang w:val="en-GB"/>
        </w:rPr>
        <w:t>as well as with</w:t>
      </w:r>
      <w:r w:rsidRPr="00615721">
        <w:rPr>
          <w:spacing w:val="-1"/>
          <w:sz w:val="20"/>
          <w:lang w:val="en-GB"/>
        </w:rPr>
        <w:t xml:space="preserve"> </w:t>
      </w:r>
      <w:r w:rsidRPr="00615721">
        <w:rPr>
          <w:sz w:val="20"/>
          <w:lang w:val="en-GB"/>
        </w:rPr>
        <w:t>the</w:t>
      </w:r>
      <w:r w:rsidRPr="00615721">
        <w:rPr>
          <w:spacing w:val="-1"/>
          <w:sz w:val="20"/>
          <w:lang w:val="en-GB"/>
        </w:rPr>
        <w:t xml:space="preserve"> </w:t>
      </w:r>
      <w:r w:rsidRPr="00615721">
        <w:rPr>
          <w:sz w:val="20"/>
          <w:lang w:val="en-GB"/>
        </w:rPr>
        <w:t>preservation and restoration of water and marine resources globally;</w:t>
      </w:r>
    </w:p>
    <w:p w14:paraId="26E3BBBF" w14:textId="77777777" w:rsidR="00F11542" w:rsidRPr="00615721" w:rsidRDefault="00F11542" w:rsidP="00F11542">
      <w:pPr>
        <w:pStyle w:val="Odsekzoznamu"/>
        <w:numPr>
          <w:ilvl w:val="0"/>
          <w:numId w:val="36"/>
        </w:numPr>
        <w:tabs>
          <w:tab w:val="left" w:pos="1983"/>
        </w:tabs>
        <w:spacing w:before="122" w:line="237" w:lineRule="auto"/>
        <w:ind w:right="1414"/>
        <w:rPr>
          <w:sz w:val="20"/>
          <w:lang w:val="en-GB"/>
        </w:rPr>
      </w:pPr>
      <w:r w:rsidRPr="00615721">
        <w:rPr>
          <w:sz w:val="20"/>
          <w:lang w:val="en-GB"/>
        </w:rPr>
        <w:t>the nature, type and extent of the undertaking’s material risks and opportunities related to the undertaking’s impacts and dependencies on water and marine resources, and how the undertaking manages them; and</w:t>
      </w:r>
    </w:p>
    <w:p w14:paraId="09A662D6" w14:textId="77777777" w:rsidR="00F11542" w:rsidRPr="00615721" w:rsidRDefault="00F11542" w:rsidP="00F11542">
      <w:pPr>
        <w:pStyle w:val="Odsekzoznamu"/>
        <w:numPr>
          <w:ilvl w:val="0"/>
          <w:numId w:val="36"/>
        </w:numPr>
        <w:tabs>
          <w:tab w:val="left" w:pos="1983"/>
        </w:tabs>
        <w:spacing w:before="125" w:line="237" w:lineRule="auto"/>
        <w:ind w:right="1416"/>
        <w:rPr>
          <w:sz w:val="20"/>
          <w:lang w:val="en-GB"/>
        </w:rPr>
      </w:pPr>
      <w:r w:rsidRPr="00615721">
        <w:rPr>
          <w:sz w:val="20"/>
          <w:lang w:val="en-GB"/>
        </w:rPr>
        <w:t>the effects of risks and opportunities, related to the undertaking’s impacts and dependencies on water and marine resources, on the undertaking’s development, performance and position over the short, medium and long term and therefore on its ability to create enterprise value.</w:t>
      </w:r>
    </w:p>
    <w:p w14:paraId="4F2A540E" w14:textId="77777777" w:rsidR="00F11542" w:rsidRPr="00615721" w:rsidRDefault="00F11542" w:rsidP="00F11542">
      <w:pPr>
        <w:spacing w:before="120"/>
        <w:ind w:left="1416" w:right="1417"/>
        <w:jc w:val="both"/>
        <w:rPr>
          <w:sz w:val="20"/>
          <w:lang w:val="en-GB"/>
        </w:rPr>
      </w:pPr>
      <w:r w:rsidRPr="00615721">
        <w:rPr>
          <w:sz w:val="20"/>
          <w:lang w:val="en-GB"/>
        </w:rPr>
        <w:t>This standard derives from the [Draft Corporate Sustainability Reporting Directive] stating that the sustainability</w:t>
      </w:r>
      <w:r w:rsidRPr="00615721">
        <w:rPr>
          <w:spacing w:val="-3"/>
          <w:sz w:val="20"/>
          <w:lang w:val="en-GB"/>
        </w:rPr>
        <w:t xml:space="preserve"> </w:t>
      </w:r>
      <w:r w:rsidRPr="00615721">
        <w:rPr>
          <w:sz w:val="20"/>
          <w:lang w:val="en-GB"/>
        </w:rPr>
        <w:t>reporting standards shall specify information to disclose about two sub-subtopics: ‘water’ and ‘marine resources’.</w:t>
      </w:r>
    </w:p>
    <w:p w14:paraId="25E76C49" w14:textId="77777777" w:rsidR="00F11542" w:rsidRPr="00615721" w:rsidRDefault="00F11542" w:rsidP="00F11542">
      <w:pPr>
        <w:pStyle w:val="Zkladntext"/>
        <w:spacing w:before="7"/>
        <w:rPr>
          <w:sz w:val="20"/>
          <w:lang w:val="en-GB"/>
        </w:rPr>
      </w:pPr>
    </w:p>
    <w:p w14:paraId="3A320622" w14:textId="77777777" w:rsidR="00F11542" w:rsidRPr="00615721" w:rsidRDefault="00F11542" w:rsidP="00F11542">
      <w:pPr>
        <w:ind w:left="1416"/>
        <w:jc w:val="both"/>
        <w:rPr>
          <w:b/>
          <w:lang w:val="en-GB"/>
        </w:rPr>
      </w:pPr>
      <w:r w:rsidRPr="00615721">
        <w:rPr>
          <w:b/>
          <w:lang w:val="en-GB"/>
        </w:rPr>
        <w:t>Q42:</w:t>
      </w:r>
      <w:r w:rsidRPr="00615721">
        <w:rPr>
          <w:b/>
          <w:spacing w:val="-5"/>
          <w:lang w:val="en-GB"/>
        </w:rPr>
        <w:t xml:space="preserve"> </w:t>
      </w:r>
      <w:r w:rsidRPr="00615721">
        <w:rPr>
          <w:b/>
          <w:lang w:val="en-GB"/>
        </w:rPr>
        <w:t>Please,</w:t>
      </w:r>
      <w:r w:rsidRPr="00615721">
        <w:rPr>
          <w:b/>
          <w:spacing w:val="-3"/>
          <w:lang w:val="en-GB"/>
        </w:rPr>
        <w:t xml:space="preserve"> </w:t>
      </w:r>
      <w:r w:rsidRPr="00615721">
        <w:rPr>
          <w:b/>
          <w:lang w:val="en-GB"/>
        </w:rPr>
        <w:t>rate</w:t>
      </w:r>
      <w:r w:rsidRPr="00615721">
        <w:rPr>
          <w:b/>
          <w:spacing w:val="-4"/>
          <w:lang w:val="en-GB"/>
        </w:rPr>
        <w:t xml:space="preserve"> </w:t>
      </w:r>
      <w:r w:rsidRPr="00615721">
        <w:rPr>
          <w:b/>
          <w:lang w:val="en-GB"/>
        </w:rPr>
        <w:t>to</w:t>
      </w:r>
      <w:r w:rsidRPr="00615721">
        <w:rPr>
          <w:b/>
          <w:spacing w:val="-5"/>
          <w:lang w:val="en-GB"/>
        </w:rPr>
        <w:t xml:space="preserve"> </w:t>
      </w:r>
      <w:r w:rsidRPr="00615721">
        <w:rPr>
          <w:b/>
          <w:lang w:val="en-GB"/>
        </w:rPr>
        <w:t>what</w:t>
      </w:r>
      <w:r w:rsidRPr="00615721">
        <w:rPr>
          <w:b/>
          <w:spacing w:val="-1"/>
          <w:lang w:val="en-GB"/>
        </w:rPr>
        <w:t xml:space="preserve"> </w:t>
      </w:r>
      <w:r w:rsidRPr="00615721">
        <w:rPr>
          <w:b/>
          <w:lang w:val="en-GB"/>
        </w:rPr>
        <w:t>extent</w:t>
      </w:r>
      <w:r w:rsidRPr="00615721">
        <w:rPr>
          <w:b/>
          <w:spacing w:val="-3"/>
          <w:lang w:val="en-GB"/>
        </w:rPr>
        <w:t xml:space="preserve"> </w:t>
      </w:r>
      <w:r w:rsidRPr="00615721">
        <w:rPr>
          <w:b/>
          <w:lang w:val="en-GB"/>
        </w:rPr>
        <w:t>do</w:t>
      </w:r>
      <w:r w:rsidRPr="00615721">
        <w:rPr>
          <w:b/>
          <w:spacing w:val="-2"/>
          <w:lang w:val="en-GB"/>
        </w:rPr>
        <w:t xml:space="preserve"> </w:t>
      </w:r>
      <w:r w:rsidRPr="00615721">
        <w:rPr>
          <w:b/>
          <w:lang w:val="en-GB"/>
        </w:rPr>
        <w:t>you</w:t>
      </w:r>
      <w:r w:rsidRPr="00615721">
        <w:rPr>
          <w:b/>
          <w:spacing w:val="-1"/>
          <w:lang w:val="en-GB"/>
        </w:rPr>
        <w:t xml:space="preserve"> </w:t>
      </w:r>
      <w:r w:rsidRPr="00615721">
        <w:rPr>
          <w:b/>
          <w:lang w:val="en-GB"/>
        </w:rPr>
        <w:t>think</w:t>
      </w:r>
      <w:r w:rsidRPr="00615721">
        <w:rPr>
          <w:b/>
          <w:spacing w:val="-4"/>
          <w:lang w:val="en-GB"/>
        </w:rPr>
        <w:t xml:space="preserve"> </w:t>
      </w:r>
      <w:r w:rsidRPr="00615721">
        <w:rPr>
          <w:b/>
          <w:lang w:val="en-GB"/>
        </w:rPr>
        <w:t>ESRS</w:t>
      </w:r>
      <w:r w:rsidRPr="00615721">
        <w:rPr>
          <w:b/>
          <w:spacing w:val="1"/>
          <w:lang w:val="en-GB"/>
        </w:rPr>
        <w:t xml:space="preserve"> </w:t>
      </w:r>
      <w:r w:rsidRPr="00615721">
        <w:rPr>
          <w:b/>
          <w:lang w:val="en-GB"/>
        </w:rPr>
        <w:t>E3</w:t>
      </w:r>
      <w:r w:rsidRPr="00615721">
        <w:rPr>
          <w:b/>
          <w:spacing w:val="-2"/>
          <w:lang w:val="en-GB"/>
        </w:rPr>
        <w:t xml:space="preserve"> </w:t>
      </w:r>
      <w:r w:rsidRPr="00615721">
        <w:rPr>
          <w:b/>
          <w:lang w:val="en-GB"/>
        </w:rPr>
        <w:t>–</w:t>
      </w:r>
      <w:r w:rsidRPr="00615721">
        <w:rPr>
          <w:b/>
          <w:spacing w:val="-1"/>
          <w:lang w:val="en-GB"/>
        </w:rPr>
        <w:t xml:space="preserve"> </w:t>
      </w:r>
      <w:r w:rsidRPr="00615721">
        <w:rPr>
          <w:b/>
          <w:lang w:val="en-GB"/>
        </w:rPr>
        <w:t>Water</w:t>
      </w:r>
      <w:r w:rsidRPr="00615721">
        <w:rPr>
          <w:b/>
          <w:spacing w:val="-4"/>
          <w:lang w:val="en-GB"/>
        </w:rPr>
        <w:t xml:space="preserve"> </w:t>
      </w:r>
      <w:r w:rsidRPr="00615721">
        <w:rPr>
          <w:b/>
          <w:lang w:val="en-GB"/>
        </w:rPr>
        <w:t>and</w:t>
      </w:r>
      <w:r w:rsidRPr="00615721">
        <w:rPr>
          <w:b/>
          <w:spacing w:val="-4"/>
          <w:lang w:val="en-GB"/>
        </w:rPr>
        <w:t xml:space="preserve"> </w:t>
      </w:r>
      <w:r w:rsidRPr="00615721">
        <w:rPr>
          <w:b/>
          <w:lang w:val="en-GB"/>
        </w:rPr>
        <w:t>marine</w:t>
      </w:r>
      <w:r w:rsidRPr="00615721">
        <w:rPr>
          <w:b/>
          <w:spacing w:val="-4"/>
          <w:lang w:val="en-GB"/>
        </w:rPr>
        <w:t xml:space="preserve"> </w:t>
      </w:r>
      <w:r w:rsidRPr="00615721">
        <w:rPr>
          <w:b/>
          <w:spacing w:val="-2"/>
          <w:lang w:val="en-GB"/>
        </w:rPr>
        <w:t>resources</w:t>
      </w:r>
    </w:p>
    <w:p w14:paraId="2C22297C" w14:textId="77777777" w:rsidR="00F11542" w:rsidRPr="00615721" w:rsidRDefault="00F11542" w:rsidP="00F11542">
      <w:pPr>
        <w:pStyle w:val="Zkladntext"/>
        <w:spacing w:before="184" w:line="256" w:lineRule="auto"/>
        <w:ind w:left="1483" w:right="1416"/>
        <w:jc w:val="both"/>
        <w:rPr>
          <w:lang w:val="en-GB"/>
        </w:rPr>
      </w:pPr>
      <w:r w:rsidRPr="00615721">
        <w:rPr>
          <w:lang w:val="en-GB"/>
        </w:rPr>
        <w:t>1/ Not at all 2/ To a limited extent with strong reservations, 3/ To a large extent with some reservations 4/ Fully 5/ No opinion</w:t>
      </w:r>
    </w:p>
    <w:p w14:paraId="359E3970" w14:textId="77777777" w:rsidR="00F11542" w:rsidRPr="00615721" w:rsidRDefault="00F11542" w:rsidP="00F11542">
      <w:pPr>
        <w:pStyle w:val="Zkladntext"/>
        <w:spacing w:before="3"/>
        <w:rPr>
          <w:sz w:val="14"/>
          <w:lang w:val="en-GB"/>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99"/>
        <w:gridCol w:w="567"/>
        <w:gridCol w:w="569"/>
        <w:gridCol w:w="567"/>
        <w:gridCol w:w="567"/>
        <w:gridCol w:w="567"/>
      </w:tblGrid>
      <w:tr w:rsidR="00F11542" w:rsidRPr="00615721" w14:paraId="67B2AA2B" w14:textId="77777777" w:rsidTr="00D97BD8">
        <w:trPr>
          <w:trHeight w:val="374"/>
        </w:trPr>
        <w:tc>
          <w:tcPr>
            <w:tcW w:w="7799" w:type="dxa"/>
          </w:tcPr>
          <w:p w14:paraId="120E4ACB" w14:textId="77777777" w:rsidR="00F11542" w:rsidRPr="00615721" w:rsidRDefault="00F11542" w:rsidP="00D97BD8">
            <w:pPr>
              <w:pStyle w:val="TableParagraph"/>
              <w:rPr>
                <w:rFonts w:ascii="Times New Roman"/>
                <w:sz w:val="20"/>
                <w:lang w:val="en-GB"/>
              </w:rPr>
            </w:pPr>
          </w:p>
        </w:tc>
        <w:tc>
          <w:tcPr>
            <w:tcW w:w="567" w:type="dxa"/>
          </w:tcPr>
          <w:p w14:paraId="4957FDB3" w14:textId="77777777" w:rsidR="00F11542" w:rsidRPr="00615721" w:rsidRDefault="00F11542" w:rsidP="00D97BD8">
            <w:pPr>
              <w:pStyle w:val="TableParagraph"/>
              <w:spacing w:before="117" w:line="237" w:lineRule="exact"/>
              <w:ind w:left="11"/>
              <w:jc w:val="center"/>
              <w:rPr>
                <w:lang w:val="en-GB"/>
              </w:rPr>
            </w:pPr>
            <w:r w:rsidRPr="00615721">
              <w:rPr>
                <w:lang w:val="en-GB"/>
              </w:rPr>
              <w:t>1</w:t>
            </w:r>
          </w:p>
        </w:tc>
        <w:tc>
          <w:tcPr>
            <w:tcW w:w="569" w:type="dxa"/>
          </w:tcPr>
          <w:p w14:paraId="4FAC9F75" w14:textId="77777777" w:rsidR="00F11542" w:rsidRPr="00615721" w:rsidRDefault="00F11542" w:rsidP="00D97BD8">
            <w:pPr>
              <w:pStyle w:val="TableParagraph"/>
              <w:spacing w:before="117" w:line="237" w:lineRule="exact"/>
              <w:ind w:left="9"/>
              <w:jc w:val="center"/>
              <w:rPr>
                <w:lang w:val="en-GB"/>
              </w:rPr>
            </w:pPr>
            <w:r w:rsidRPr="00615721">
              <w:rPr>
                <w:lang w:val="en-GB"/>
              </w:rPr>
              <w:t>2</w:t>
            </w:r>
          </w:p>
        </w:tc>
        <w:tc>
          <w:tcPr>
            <w:tcW w:w="567" w:type="dxa"/>
          </w:tcPr>
          <w:p w14:paraId="2C6E26C5" w14:textId="77777777" w:rsidR="00F11542" w:rsidRPr="00615721" w:rsidRDefault="00F11542" w:rsidP="00D97BD8">
            <w:pPr>
              <w:pStyle w:val="TableParagraph"/>
              <w:spacing w:before="117" w:line="237" w:lineRule="exact"/>
              <w:ind w:left="6"/>
              <w:jc w:val="center"/>
              <w:rPr>
                <w:lang w:val="en-GB"/>
              </w:rPr>
            </w:pPr>
            <w:r w:rsidRPr="00615721">
              <w:rPr>
                <w:lang w:val="en-GB"/>
              </w:rPr>
              <w:t>3</w:t>
            </w:r>
          </w:p>
        </w:tc>
        <w:tc>
          <w:tcPr>
            <w:tcW w:w="567" w:type="dxa"/>
          </w:tcPr>
          <w:p w14:paraId="18D21030" w14:textId="77777777" w:rsidR="00F11542" w:rsidRPr="00615721" w:rsidRDefault="00F11542" w:rsidP="00D97BD8">
            <w:pPr>
              <w:pStyle w:val="TableParagraph"/>
              <w:spacing w:before="117" w:line="237" w:lineRule="exact"/>
              <w:ind w:left="5"/>
              <w:jc w:val="center"/>
              <w:rPr>
                <w:lang w:val="en-GB"/>
              </w:rPr>
            </w:pPr>
            <w:r w:rsidRPr="00615721">
              <w:rPr>
                <w:lang w:val="en-GB"/>
              </w:rPr>
              <w:t>4</w:t>
            </w:r>
          </w:p>
        </w:tc>
        <w:tc>
          <w:tcPr>
            <w:tcW w:w="567" w:type="dxa"/>
          </w:tcPr>
          <w:p w14:paraId="4DC3B2E4" w14:textId="77777777" w:rsidR="00F11542" w:rsidRPr="00615721" w:rsidRDefault="00F11542" w:rsidP="00D97BD8">
            <w:pPr>
              <w:pStyle w:val="TableParagraph"/>
              <w:spacing w:before="117" w:line="237" w:lineRule="exact"/>
              <w:ind w:left="8"/>
              <w:jc w:val="center"/>
              <w:rPr>
                <w:lang w:val="en-GB"/>
              </w:rPr>
            </w:pPr>
            <w:r w:rsidRPr="00615721">
              <w:rPr>
                <w:lang w:val="en-GB"/>
              </w:rPr>
              <w:t>5</w:t>
            </w:r>
          </w:p>
        </w:tc>
      </w:tr>
      <w:tr w:rsidR="00F11542" w:rsidRPr="00615721" w14:paraId="2052BF0D" w14:textId="77777777" w:rsidTr="00D97BD8">
        <w:trPr>
          <w:trHeight w:val="645"/>
        </w:trPr>
        <w:tc>
          <w:tcPr>
            <w:tcW w:w="7799" w:type="dxa"/>
          </w:tcPr>
          <w:p w14:paraId="4C372F8D" w14:textId="77777777" w:rsidR="00F11542" w:rsidRPr="00615721" w:rsidRDefault="00F11542" w:rsidP="00D97BD8">
            <w:pPr>
              <w:pStyle w:val="TableParagraph"/>
              <w:spacing w:before="121" w:line="252" w:lineRule="exact"/>
              <w:ind w:left="427" w:hanging="360"/>
              <w:rPr>
                <w:lang w:val="en-GB"/>
              </w:rPr>
            </w:pPr>
            <w:r w:rsidRPr="00615721">
              <w:rPr>
                <w:sz w:val="24"/>
                <w:lang w:val="en-GB"/>
              </w:rPr>
              <w:t>A.</w:t>
            </w:r>
            <w:r w:rsidRPr="00615721">
              <w:rPr>
                <w:spacing w:val="40"/>
                <w:sz w:val="24"/>
                <w:lang w:val="en-GB"/>
              </w:rPr>
              <w:t xml:space="preserve"> </w:t>
            </w:r>
            <w:r w:rsidRPr="00615721">
              <w:rPr>
                <w:lang w:val="en-GB"/>
              </w:rPr>
              <w:t>Covers sustainability information required by articles 19a and 19b of the</w:t>
            </w:r>
            <w:r w:rsidRPr="00615721">
              <w:rPr>
                <w:spacing w:val="80"/>
                <w:lang w:val="en-GB"/>
              </w:rPr>
              <w:t xml:space="preserve"> </w:t>
            </w:r>
            <w:r w:rsidRPr="00615721">
              <w:rPr>
                <w:lang w:val="en-GB"/>
              </w:rPr>
              <w:t>CSRD proposal (see Appendix II for CSRD detailed requirements)</w:t>
            </w:r>
          </w:p>
        </w:tc>
        <w:tc>
          <w:tcPr>
            <w:tcW w:w="567" w:type="dxa"/>
          </w:tcPr>
          <w:p w14:paraId="7C281EB1" w14:textId="77777777" w:rsidR="00F11542" w:rsidRPr="00615721" w:rsidRDefault="00F11542" w:rsidP="00D97BD8">
            <w:pPr>
              <w:pStyle w:val="TableParagraph"/>
              <w:rPr>
                <w:rFonts w:ascii="Times New Roman"/>
                <w:sz w:val="20"/>
                <w:lang w:val="en-GB"/>
              </w:rPr>
            </w:pPr>
          </w:p>
        </w:tc>
        <w:tc>
          <w:tcPr>
            <w:tcW w:w="569" w:type="dxa"/>
          </w:tcPr>
          <w:p w14:paraId="2A2E70C7" w14:textId="77777777" w:rsidR="00F11542" w:rsidRPr="00615721" w:rsidRDefault="00F11542" w:rsidP="00D97BD8">
            <w:pPr>
              <w:pStyle w:val="TableParagraph"/>
              <w:rPr>
                <w:rFonts w:ascii="Times New Roman"/>
                <w:sz w:val="20"/>
                <w:lang w:val="en-GB"/>
              </w:rPr>
            </w:pPr>
          </w:p>
        </w:tc>
        <w:tc>
          <w:tcPr>
            <w:tcW w:w="567" w:type="dxa"/>
          </w:tcPr>
          <w:p w14:paraId="52A93B2A" w14:textId="77777777" w:rsidR="00F11542" w:rsidRPr="00615721" w:rsidRDefault="00F11542" w:rsidP="00D97BD8">
            <w:pPr>
              <w:pStyle w:val="TableParagraph"/>
              <w:rPr>
                <w:rFonts w:ascii="Times New Roman"/>
                <w:sz w:val="20"/>
                <w:lang w:val="en-GB"/>
              </w:rPr>
            </w:pPr>
          </w:p>
        </w:tc>
        <w:tc>
          <w:tcPr>
            <w:tcW w:w="567" w:type="dxa"/>
          </w:tcPr>
          <w:p w14:paraId="414F8EED" w14:textId="77777777" w:rsidR="00F11542" w:rsidRPr="00615721" w:rsidRDefault="00F11542" w:rsidP="00D97BD8">
            <w:pPr>
              <w:pStyle w:val="TableParagraph"/>
              <w:rPr>
                <w:rFonts w:ascii="Times New Roman"/>
                <w:sz w:val="20"/>
                <w:lang w:val="en-GB"/>
              </w:rPr>
            </w:pPr>
          </w:p>
        </w:tc>
        <w:tc>
          <w:tcPr>
            <w:tcW w:w="567" w:type="dxa"/>
          </w:tcPr>
          <w:p w14:paraId="242AFDAE" w14:textId="77777777" w:rsidR="00F11542" w:rsidRPr="00615721" w:rsidRDefault="00F11542" w:rsidP="00D97BD8">
            <w:pPr>
              <w:pStyle w:val="TableParagraph"/>
              <w:rPr>
                <w:rFonts w:ascii="Times New Roman"/>
                <w:sz w:val="20"/>
                <w:lang w:val="en-GB"/>
              </w:rPr>
            </w:pPr>
          </w:p>
        </w:tc>
      </w:tr>
      <w:tr w:rsidR="00F11542" w:rsidRPr="00615721" w14:paraId="287D6015" w14:textId="77777777" w:rsidTr="00D97BD8">
        <w:trPr>
          <w:trHeight w:val="626"/>
        </w:trPr>
        <w:tc>
          <w:tcPr>
            <w:tcW w:w="7799" w:type="dxa"/>
          </w:tcPr>
          <w:p w14:paraId="21780A1A" w14:textId="77777777" w:rsidR="00F11542" w:rsidRPr="00615721" w:rsidRDefault="00F11542" w:rsidP="00D97BD8">
            <w:pPr>
              <w:pStyle w:val="TableParagraph"/>
              <w:spacing w:before="102" w:line="252" w:lineRule="exact"/>
              <w:ind w:left="427" w:hanging="360"/>
              <w:rPr>
                <w:lang w:val="en-GB"/>
              </w:rPr>
            </w:pPr>
            <w:r w:rsidRPr="00615721">
              <w:rPr>
                <w:lang w:val="en-GB"/>
              </w:rPr>
              <w:t>B.</w:t>
            </w:r>
            <w:r w:rsidRPr="00615721">
              <w:rPr>
                <w:spacing w:val="40"/>
                <w:lang w:val="en-GB"/>
              </w:rPr>
              <w:t xml:space="preserve"> </w:t>
            </w:r>
            <w:r w:rsidRPr="00615721">
              <w:rPr>
                <w:lang w:val="en-GB"/>
              </w:rPr>
              <w:t>Supports</w:t>
            </w:r>
            <w:r w:rsidRPr="00615721">
              <w:rPr>
                <w:spacing w:val="40"/>
                <w:lang w:val="en-GB"/>
              </w:rPr>
              <w:t xml:space="preserve"> </w:t>
            </w:r>
            <w:r w:rsidRPr="00615721">
              <w:rPr>
                <w:lang w:val="en-GB"/>
              </w:rPr>
              <w:t>the</w:t>
            </w:r>
            <w:r w:rsidRPr="00615721">
              <w:rPr>
                <w:spacing w:val="40"/>
                <w:lang w:val="en-GB"/>
              </w:rPr>
              <w:t xml:space="preserve"> </w:t>
            </w:r>
            <w:r w:rsidRPr="00615721">
              <w:rPr>
                <w:lang w:val="en-GB"/>
              </w:rPr>
              <w:t>production</w:t>
            </w:r>
            <w:r w:rsidRPr="00615721">
              <w:rPr>
                <w:spacing w:val="40"/>
                <w:lang w:val="en-GB"/>
              </w:rPr>
              <w:t xml:space="preserve"> </w:t>
            </w:r>
            <w:r w:rsidRPr="00615721">
              <w:rPr>
                <w:lang w:val="en-GB"/>
              </w:rPr>
              <w:t>of</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information</w:t>
            </w:r>
            <w:r w:rsidRPr="00615721">
              <w:rPr>
                <w:spacing w:val="40"/>
                <w:lang w:val="en-GB"/>
              </w:rPr>
              <w:t xml:space="preserve"> </w:t>
            </w:r>
            <w:r w:rsidRPr="00615721">
              <w:rPr>
                <w:lang w:val="en-GB"/>
              </w:rPr>
              <w:t>about</w:t>
            </w:r>
            <w:r w:rsidRPr="00615721">
              <w:rPr>
                <w:spacing w:val="40"/>
                <w:lang w:val="en-GB"/>
              </w:rPr>
              <w:t xml:space="preserve"> </w:t>
            </w:r>
            <w:r w:rsidRPr="00615721">
              <w:rPr>
                <w:lang w:val="en-GB"/>
              </w:rPr>
              <w:t>the</w:t>
            </w:r>
            <w:r w:rsidRPr="00615721">
              <w:rPr>
                <w:spacing w:val="40"/>
                <w:lang w:val="en-GB"/>
              </w:rPr>
              <w:t xml:space="preserve"> </w:t>
            </w:r>
            <w:r w:rsidRPr="00615721">
              <w:rPr>
                <w:lang w:val="en-GB"/>
              </w:rPr>
              <w:t>sustainability matter covered</w:t>
            </w:r>
          </w:p>
        </w:tc>
        <w:tc>
          <w:tcPr>
            <w:tcW w:w="567" w:type="dxa"/>
          </w:tcPr>
          <w:p w14:paraId="152839A6" w14:textId="77777777" w:rsidR="00F11542" w:rsidRPr="00615721" w:rsidRDefault="00F11542" w:rsidP="00D97BD8">
            <w:pPr>
              <w:pStyle w:val="TableParagraph"/>
              <w:rPr>
                <w:rFonts w:ascii="Times New Roman"/>
                <w:sz w:val="20"/>
                <w:lang w:val="en-GB"/>
              </w:rPr>
            </w:pPr>
          </w:p>
        </w:tc>
        <w:tc>
          <w:tcPr>
            <w:tcW w:w="569" w:type="dxa"/>
          </w:tcPr>
          <w:p w14:paraId="4338639B" w14:textId="77777777" w:rsidR="00F11542" w:rsidRPr="00615721" w:rsidRDefault="00F11542" w:rsidP="00D97BD8">
            <w:pPr>
              <w:pStyle w:val="TableParagraph"/>
              <w:rPr>
                <w:rFonts w:ascii="Times New Roman"/>
                <w:sz w:val="20"/>
                <w:lang w:val="en-GB"/>
              </w:rPr>
            </w:pPr>
          </w:p>
        </w:tc>
        <w:tc>
          <w:tcPr>
            <w:tcW w:w="567" w:type="dxa"/>
          </w:tcPr>
          <w:p w14:paraId="65520407" w14:textId="77777777" w:rsidR="00F11542" w:rsidRPr="00615721" w:rsidRDefault="00F11542" w:rsidP="00D97BD8">
            <w:pPr>
              <w:pStyle w:val="TableParagraph"/>
              <w:rPr>
                <w:rFonts w:ascii="Times New Roman"/>
                <w:sz w:val="20"/>
                <w:lang w:val="en-GB"/>
              </w:rPr>
            </w:pPr>
          </w:p>
        </w:tc>
        <w:tc>
          <w:tcPr>
            <w:tcW w:w="567" w:type="dxa"/>
          </w:tcPr>
          <w:p w14:paraId="16716EC4" w14:textId="77777777" w:rsidR="00F11542" w:rsidRPr="00615721" w:rsidRDefault="00F11542" w:rsidP="00D97BD8">
            <w:pPr>
              <w:pStyle w:val="TableParagraph"/>
              <w:rPr>
                <w:rFonts w:ascii="Times New Roman"/>
                <w:sz w:val="20"/>
                <w:lang w:val="en-GB"/>
              </w:rPr>
            </w:pPr>
          </w:p>
        </w:tc>
        <w:tc>
          <w:tcPr>
            <w:tcW w:w="567" w:type="dxa"/>
          </w:tcPr>
          <w:p w14:paraId="18B31019" w14:textId="77777777" w:rsidR="00F11542" w:rsidRPr="00615721" w:rsidRDefault="00F11542" w:rsidP="00D97BD8">
            <w:pPr>
              <w:pStyle w:val="TableParagraph"/>
              <w:rPr>
                <w:rFonts w:ascii="Times New Roman"/>
                <w:sz w:val="20"/>
                <w:lang w:val="en-GB"/>
              </w:rPr>
            </w:pPr>
          </w:p>
        </w:tc>
      </w:tr>
      <w:tr w:rsidR="00F11542" w:rsidRPr="00615721" w14:paraId="0F01BF36" w14:textId="77777777" w:rsidTr="00D97BD8">
        <w:trPr>
          <w:trHeight w:val="371"/>
        </w:trPr>
        <w:tc>
          <w:tcPr>
            <w:tcW w:w="7799" w:type="dxa"/>
          </w:tcPr>
          <w:p w14:paraId="6CDBC6AA" w14:textId="77777777" w:rsidR="00F11542" w:rsidRPr="00615721" w:rsidRDefault="00F11542" w:rsidP="00D97BD8">
            <w:pPr>
              <w:pStyle w:val="TableParagraph"/>
              <w:spacing w:before="117" w:line="234" w:lineRule="exact"/>
              <w:ind w:left="66"/>
              <w:rPr>
                <w:lang w:val="en-GB"/>
              </w:rPr>
            </w:pPr>
            <w:r w:rsidRPr="00615721">
              <w:rPr>
                <w:lang w:val="en-GB"/>
              </w:rPr>
              <w:t>C.</w:t>
            </w:r>
            <w:r w:rsidRPr="00615721">
              <w:rPr>
                <w:spacing w:val="67"/>
                <w:lang w:val="en-GB"/>
              </w:rPr>
              <w:t xml:space="preserve"> </w:t>
            </w:r>
            <w:r w:rsidRPr="00615721">
              <w:rPr>
                <w:lang w:val="en-GB"/>
              </w:rPr>
              <w:t>Fosters</w:t>
            </w:r>
            <w:r w:rsidRPr="00615721">
              <w:rPr>
                <w:spacing w:val="-6"/>
                <w:lang w:val="en-GB"/>
              </w:rPr>
              <w:t xml:space="preserve"> </w:t>
            </w:r>
            <w:r w:rsidRPr="00615721">
              <w:rPr>
                <w:lang w:val="en-GB"/>
              </w:rPr>
              <w:t>comparability</w:t>
            </w:r>
            <w:r w:rsidRPr="00615721">
              <w:rPr>
                <w:spacing w:val="-6"/>
                <w:lang w:val="en-GB"/>
              </w:rPr>
              <w:t xml:space="preserve"> </w:t>
            </w:r>
            <w:r w:rsidRPr="00615721">
              <w:rPr>
                <w:lang w:val="en-GB"/>
              </w:rPr>
              <w:t>across</w:t>
            </w:r>
            <w:r w:rsidRPr="00615721">
              <w:rPr>
                <w:spacing w:val="-6"/>
                <w:lang w:val="en-GB"/>
              </w:rPr>
              <w:t xml:space="preserve"> </w:t>
            </w:r>
            <w:r w:rsidRPr="00615721">
              <w:rPr>
                <w:spacing w:val="-2"/>
                <w:lang w:val="en-GB"/>
              </w:rPr>
              <w:t>sectors</w:t>
            </w:r>
          </w:p>
        </w:tc>
        <w:tc>
          <w:tcPr>
            <w:tcW w:w="567" w:type="dxa"/>
          </w:tcPr>
          <w:p w14:paraId="46615B13" w14:textId="77777777" w:rsidR="00F11542" w:rsidRPr="00615721" w:rsidRDefault="00F11542" w:rsidP="00D97BD8">
            <w:pPr>
              <w:pStyle w:val="TableParagraph"/>
              <w:rPr>
                <w:rFonts w:ascii="Times New Roman"/>
                <w:sz w:val="20"/>
                <w:lang w:val="en-GB"/>
              </w:rPr>
            </w:pPr>
          </w:p>
        </w:tc>
        <w:tc>
          <w:tcPr>
            <w:tcW w:w="569" w:type="dxa"/>
          </w:tcPr>
          <w:p w14:paraId="1FEFB05C" w14:textId="77777777" w:rsidR="00F11542" w:rsidRPr="00615721" w:rsidRDefault="00F11542" w:rsidP="00D97BD8">
            <w:pPr>
              <w:pStyle w:val="TableParagraph"/>
              <w:rPr>
                <w:rFonts w:ascii="Times New Roman"/>
                <w:sz w:val="20"/>
                <w:lang w:val="en-GB"/>
              </w:rPr>
            </w:pPr>
          </w:p>
        </w:tc>
        <w:tc>
          <w:tcPr>
            <w:tcW w:w="567" w:type="dxa"/>
          </w:tcPr>
          <w:p w14:paraId="494D85B3" w14:textId="77777777" w:rsidR="00F11542" w:rsidRPr="00615721" w:rsidRDefault="00F11542" w:rsidP="00D97BD8">
            <w:pPr>
              <w:pStyle w:val="TableParagraph"/>
              <w:rPr>
                <w:rFonts w:ascii="Times New Roman"/>
                <w:sz w:val="20"/>
                <w:lang w:val="en-GB"/>
              </w:rPr>
            </w:pPr>
          </w:p>
        </w:tc>
        <w:tc>
          <w:tcPr>
            <w:tcW w:w="567" w:type="dxa"/>
          </w:tcPr>
          <w:p w14:paraId="3E0EFA6C" w14:textId="77777777" w:rsidR="00F11542" w:rsidRPr="00615721" w:rsidRDefault="00F11542" w:rsidP="00D97BD8">
            <w:pPr>
              <w:pStyle w:val="TableParagraph"/>
              <w:rPr>
                <w:rFonts w:ascii="Times New Roman"/>
                <w:sz w:val="20"/>
                <w:lang w:val="en-GB"/>
              </w:rPr>
            </w:pPr>
          </w:p>
        </w:tc>
        <w:tc>
          <w:tcPr>
            <w:tcW w:w="567" w:type="dxa"/>
          </w:tcPr>
          <w:p w14:paraId="5FA9C545" w14:textId="77777777" w:rsidR="00F11542" w:rsidRPr="00615721" w:rsidRDefault="00F11542" w:rsidP="00D97BD8">
            <w:pPr>
              <w:pStyle w:val="TableParagraph"/>
              <w:rPr>
                <w:rFonts w:ascii="Times New Roman"/>
                <w:sz w:val="20"/>
                <w:lang w:val="en-GB"/>
              </w:rPr>
            </w:pPr>
          </w:p>
        </w:tc>
      </w:tr>
      <w:tr w:rsidR="00F11542" w:rsidRPr="00615721" w14:paraId="2DB75C35" w14:textId="77777777" w:rsidTr="00D97BD8">
        <w:trPr>
          <w:trHeight w:val="625"/>
        </w:trPr>
        <w:tc>
          <w:tcPr>
            <w:tcW w:w="7799" w:type="dxa"/>
          </w:tcPr>
          <w:p w14:paraId="5111379C" w14:textId="77777777" w:rsidR="00F11542" w:rsidRPr="00615721" w:rsidRDefault="00F11542" w:rsidP="00D97BD8">
            <w:pPr>
              <w:pStyle w:val="TableParagraph"/>
              <w:spacing w:before="100" w:line="250" w:lineRule="atLeast"/>
              <w:ind w:left="427" w:hanging="360"/>
              <w:rPr>
                <w:lang w:val="en-GB"/>
              </w:rPr>
            </w:pPr>
            <w:r w:rsidRPr="00615721">
              <w:rPr>
                <w:lang w:val="en-GB"/>
              </w:rPr>
              <w:t>D.</w:t>
            </w:r>
            <w:r w:rsidRPr="00615721">
              <w:rPr>
                <w:spacing w:val="40"/>
                <w:lang w:val="en-GB"/>
              </w:rPr>
              <w:t xml:space="preserve"> </w:t>
            </w:r>
            <w:r w:rsidRPr="00615721">
              <w:rPr>
                <w:lang w:val="en-GB"/>
              </w:rPr>
              <w:t xml:space="preserve">Covers information necessary for a faithful representation from an impact </w:t>
            </w:r>
            <w:r w:rsidRPr="00615721">
              <w:rPr>
                <w:spacing w:val="-2"/>
                <w:lang w:val="en-GB"/>
              </w:rPr>
              <w:t>perspective</w:t>
            </w:r>
          </w:p>
        </w:tc>
        <w:tc>
          <w:tcPr>
            <w:tcW w:w="567" w:type="dxa"/>
          </w:tcPr>
          <w:p w14:paraId="1C8F2FF8" w14:textId="77777777" w:rsidR="00F11542" w:rsidRPr="00615721" w:rsidRDefault="00F11542" w:rsidP="00D97BD8">
            <w:pPr>
              <w:pStyle w:val="TableParagraph"/>
              <w:rPr>
                <w:rFonts w:ascii="Times New Roman"/>
                <w:sz w:val="20"/>
                <w:lang w:val="en-GB"/>
              </w:rPr>
            </w:pPr>
          </w:p>
        </w:tc>
        <w:tc>
          <w:tcPr>
            <w:tcW w:w="569" w:type="dxa"/>
          </w:tcPr>
          <w:p w14:paraId="3C2FFDD5" w14:textId="77777777" w:rsidR="00F11542" w:rsidRPr="00615721" w:rsidRDefault="00F11542" w:rsidP="00D97BD8">
            <w:pPr>
              <w:pStyle w:val="TableParagraph"/>
              <w:rPr>
                <w:rFonts w:ascii="Times New Roman"/>
                <w:sz w:val="20"/>
                <w:lang w:val="en-GB"/>
              </w:rPr>
            </w:pPr>
          </w:p>
        </w:tc>
        <w:tc>
          <w:tcPr>
            <w:tcW w:w="567" w:type="dxa"/>
          </w:tcPr>
          <w:p w14:paraId="1829ABD3" w14:textId="77777777" w:rsidR="00F11542" w:rsidRPr="00615721" w:rsidRDefault="00F11542" w:rsidP="00D97BD8">
            <w:pPr>
              <w:pStyle w:val="TableParagraph"/>
              <w:rPr>
                <w:rFonts w:ascii="Times New Roman"/>
                <w:sz w:val="20"/>
                <w:lang w:val="en-GB"/>
              </w:rPr>
            </w:pPr>
          </w:p>
        </w:tc>
        <w:tc>
          <w:tcPr>
            <w:tcW w:w="567" w:type="dxa"/>
          </w:tcPr>
          <w:p w14:paraId="11B17028" w14:textId="77777777" w:rsidR="00F11542" w:rsidRPr="00615721" w:rsidRDefault="00F11542" w:rsidP="00D97BD8">
            <w:pPr>
              <w:pStyle w:val="TableParagraph"/>
              <w:rPr>
                <w:rFonts w:ascii="Times New Roman"/>
                <w:sz w:val="20"/>
                <w:lang w:val="en-GB"/>
              </w:rPr>
            </w:pPr>
          </w:p>
        </w:tc>
        <w:tc>
          <w:tcPr>
            <w:tcW w:w="567" w:type="dxa"/>
          </w:tcPr>
          <w:p w14:paraId="5F287257" w14:textId="77777777" w:rsidR="00F11542" w:rsidRPr="00615721" w:rsidRDefault="00F11542" w:rsidP="00D97BD8">
            <w:pPr>
              <w:pStyle w:val="TableParagraph"/>
              <w:rPr>
                <w:rFonts w:ascii="Times New Roman"/>
                <w:sz w:val="20"/>
                <w:lang w:val="en-GB"/>
              </w:rPr>
            </w:pPr>
          </w:p>
        </w:tc>
      </w:tr>
      <w:tr w:rsidR="00F11542" w:rsidRPr="00615721" w14:paraId="797DC69F" w14:textId="77777777" w:rsidTr="00D97BD8">
        <w:trPr>
          <w:trHeight w:val="626"/>
        </w:trPr>
        <w:tc>
          <w:tcPr>
            <w:tcW w:w="7799" w:type="dxa"/>
          </w:tcPr>
          <w:p w14:paraId="6E59269B" w14:textId="77777777" w:rsidR="00F11542" w:rsidRPr="00615721" w:rsidRDefault="00F11542" w:rsidP="00D97BD8">
            <w:pPr>
              <w:pStyle w:val="TableParagraph"/>
              <w:spacing w:before="100" w:line="250" w:lineRule="atLeast"/>
              <w:ind w:left="427" w:hanging="360"/>
              <w:rPr>
                <w:lang w:val="en-GB"/>
              </w:rPr>
            </w:pPr>
            <w:r w:rsidRPr="00615721">
              <w:rPr>
                <w:lang w:val="en-GB"/>
              </w:rPr>
              <w:t>E.</w:t>
            </w:r>
            <w:r w:rsidRPr="00615721">
              <w:rPr>
                <w:spacing w:val="40"/>
                <w:lang w:val="en-GB"/>
              </w:rPr>
              <w:t xml:space="preserve"> </w:t>
            </w:r>
            <w:r w:rsidRPr="00615721">
              <w:rPr>
                <w:lang w:val="en-GB"/>
              </w:rPr>
              <w:t xml:space="preserve">Covers information necessary for a faithful representation from a financial </w:t>
            </w:r>
            <w:r w:rsidRPr="00615721">
              <w:rPr>
                <w:spacing w:val="-2"/>
                <w:lang w:val="en-GB"/>
              </w:rPr>
              <w:t>perspective</w:t>
            </w:r>
          </w:p>
        </w:tc>
        <w:tc>
          <w:tcPr>
            <w:tcW w:w="567" w:type="dxa"/>
          </w:tcPr>
          <w:p w14:paraId="6D2B01D7" w14:textId="77777777" w:rsidR="00F11542" w:rsidRPr="00615721" w:rsidRDefault="00F11542" w:rsidP="00D97BD8">
            <w:pPr>
              <w:pStyle w:val="TableParagraph"/>
              <w:rPr>
                <w:rFonts w:ascii="Times New Roman"/>
                <w:sz w:val="20"/>
                <w:lang w:val="en-GB"/>
              </w:rPr>
            </w:pPr>
          </w:p>
        </w:tc>
        <w:tc>
          <w:tcPr>
            <w:tcW w:w="569" w:type="dxa"/>
          </w:tcPr>
          <w:p w14:paraId="25F286EC" w14:textId="77777777" w:rsidR="00F11542" w:rsidRPr="00615721" w:rsidRDefault="00F11542" w:rsidP="00D97BD8">
            <w:pPr>
              <w:pStyle w:val="TableParagraph"/>
              <w:rPr>
                <w:rFonts w:ascii="Times New Roman"/>
                <w:sz w:val="20"/>
                <w:lang w:val="en-GB"/>
              </w:rPr>
            </w:pPr>
          </w:p>
        </w:tc>
        <w:tc>
          <w:tcPr>
            <w:tcW w:w="567" w:type="dxa"/>
          </w:tcPr>
          <w:p w14:paraId="642EE246" w14:textId="77777777" w:rsidR="00F11542" w:rsidRPr="00615721" w:rsidRDefault="00F11542" w:rsidP="00D97BD8">
            <w:pPr>
              <w:pStyle w:val="TableParagraph"/>
              <w:rPr>
                <w:rFonts w:ascii="Times New Roman"/>
                <w:sz w:val="20"/>
                <w:lang w:val="en-GB"/>
              </w:rPr>
            </w:pPr>
          </w:p>
        </w:tc>
        <w:tc>
          <w:tcPr>
            <w:tcW w:w="567" w:type="dxa"/>
          </w:tcPr>
          <w:p w14:paraId="75AB8FC3" w14:textId="77777777" w:rsidR="00F11542" w:rsidRPr="00615721" w:rsidRDefault="00F11542" w:rsidP="00D97BD8">
            <w:pPr>
              <w:pStyle w:val="TableParagraph"/>
              <w:rPr>
                <w:rFonts w:ascii="Times New Roman"/>
                <w:sz w:val="20"/>
                <w:lang w:val="en-GB"/>
              </w:rPr>
            </w:pPr>
          </w:p>
        </w:tc>
        <w:tc>
          <w:tcPr>
            <w:tcW w:w="567" w:type="dxa"/>
          </w:tcPr>
          <w:p w14:paraId="51B7211A" w14:textId="77777777" w:rsidR="00F11542" w:rsidRPr="00615721" w:rsidRDefault="00F11542" w:rsidP="00D97BD8">
            <w:pPr>
              <w:pStyle w:val="TableParagraph"/>
              <w:rPr>
                <w:rFonts w:ascii="Times New Roman"/>
                <w:sz w:val="20"/>
                <w:lang w:val="en-GB"/>
              </w:rPr>
            </w:pPr>
          </w:p>
        </w:tc>
      </w:tr>
      <w:tr w:rsidR="00F11542" w:rsidRPr="00615721" w14:paraId="6A4E5DC8" w14:textId="77777777" w:rsidTr="00D97BD8">
        <w:trPr>
          <w:trHeight w:val="373"/>
        </w:trPr>
        <w:tc>
          <w:tcPr>
            <w:tcW w:w="7799" w:type="dxa"/>
          </w:tcPr>
          <w:p w14:paraId="6939BC58" w14:textId="77777777" w:rsidR="00F11542" w:rsidRPr="00615721" w:rsidRDefault="00F11542" w:rsidP="00D97BD8">
            <w:pPr>
              <w:pStyle w:val="TableParagraph"/>
              <w:spacing w:before="117" w:line="237" w:lineRule="exact"/>
              <w:ind w:left="66"/>
              <w:rPr>
                <w:lang w:val="en-GB"/>
              </w:rPr>
            </w:pPr>
            <w:r w:rsidRPr="00615721">
              <w:rPr>
                <w:lang w:val="en-GB"/>
              </w:rPr>
              <w:t>F.</w:t>
            </w:r>
            <w:r w:rsidRPr="00615721">
              <w:rPr>
                <w:spacing w:val="61"/>
                <w:w w:val="150"/>
                <w:lang w:val="en-GB"/>
              </w:rPr>
              <w:t xml:space="preserve"> </w:t>
            </w:r>
            <w:r w:rsidRPr="00615721">
              <w:rPr>
                <w:lang w:val="en-GB"/>
              </w:rPr>
              <w:t>Prescribes</w:t>
            </w:r>
            <w:r w:rsidRPr="00615721">
              <w:rPr>
                <w:spacing w:val="-4"/>
                <w:lang w:val="en-GB"/>
              </w:rPr>
              <w:t xml:space="preserve"> </w:t>
            </w:r>
            <w:r w:rsidRPr="00615721">
              <w:rPr>
                <w:lang w:val="en-GB"/>
              </w:rPr>
              <w:t>information</w:t>
            </w:r>
            <w:r w:rsidRPr="00615721">
              <w:rPr>
                <w:spacing w:val="-6"/>
                <w:lang w:val="en-GB"/>
              </w:rPr>
              <w:t xml:space="preserve"> </w:t>
            </w:r>
            <w:r w:rsidRPr="00615721">
              <w:rPr>
                <w:lang w:val="en-GB"/>
              </w:rPr>
              <w:t>that</w:t>
            </w:r>
            <w:r w:rsidRPr="00615721">
              <w:rPr>
                <w:spacing w:val="-3"/>
                <w:lang w:val="en-GB"/>
              </w:rPr>
              <w:t xml:space="preserve"> </w:t>
            </w:r>
            <w:r w:rsidRPr="00615721">
              <w:rPr>
                <w:lang w:val="en-GB"/>
              </w:rPr>
              <w:t>can</w:t>
            </w:r>
            <w:r w:rsidRPr="00615721">
              <w:rPr>
                <w:spacing w:val="-6"/>
                <w:lang w:val="en-GB"/>
              </w:rPr>
              <w:t xml:space="preserve"> </w:t>
            </w:r>
            <w:r w:rsidRPr="00615721">
              <w:rPr>
                <w:lang w:val="en-GB"/>
              </w:rPr>
              <w:t>be</w:t>
            </w:r>
            <w:r w:rsidRPr="00615721">
              <w:rPr>
                <w:spacing w:val="-3"/>
                <w:lang w:val="en-GB"/>
              </w:rPr>
              <w:t xml:space="preserve"> </w:t>
            </w:r>
            <w:r w:rsidRPr="00615721">
              <w:rPr>
                <w:lang w:val="en-GB"/>
              </w:rPr>
              <w:t>verified</w:t>
            </w:r>
            <w:r w:rsidRPr="00615721">
              <w:rPr>
                <w:spacing w:val="-4"/>
                <w:lang w:val="en-GB"/>
              </w:rPr>
              <w:t xml:space="preserve"> </w:t>
            </w:r>
            <w:r w:rsidRPr="00615721">
              <w:rPr>
                <w:lang w:val="en-GB"/>
              </w:rPr>
              <w:t>and</w:t>
            </w:r>
            <w:r w:rsidRPr="00615721">
              <w:rPr>
                <w:spacing w:val="-6"/>
                <w:lang w:val="en-GB"/>
              </w:rPr>
              <w:t xml:space="preserve"> </w:t>
            </w:r>
            <w:r w:rsidRPr="00615721">
              <w:rPr>
                <w:spacing w:val="-2"/>
                <w:lang w:val="en-GB"/>
              </w:rPr>
              <w:t>assured</w:t>
            </w:r>
          </w:p>
        </w:tc>
        <w:tc>
          <w:tcPr>
            <w:tcW w:w="567" w:type="dxa"/>
          </w:tcPr>
          <w:p w14:paraId="66FB5C1A" w14:textId="77777777" w:rsidR="00F11542" w:rsidRPr="00615721" w:rsidRDefault="00F11542" w:rsidP="00D97BD8">
            <w:pPr>
              <w:pStyle w:val="TableParagraph"/>
              <w:rPr>
                <w:rFonts w:ascii="Times New Roman"/>
                <w:sz w:val="20"/>
                <w:lang w:val="en-GB"/>
              </w:rPr>
            </w:pPr>
          </w:p>
        </w:tc>
        <w:tc>
          <w:tcPr>
            <w:tcW w:w="569" w:type="dxa"/>
          </w:tcPr>
          <w:p w14:paraId="54092D02" w14:textId="77777777" w:rsidR="00F11542" w:rsidRPr="00615721" w:rsidRDefault="00F11542" w:rsidP="00D97BD8">
            <w:pPr>
              <w:pStyle w:val="TableParagraph"/>
              <w:rPr>
                <w:rFonts w:ascii="Times New Roman"/>
                <w:sz w:val="20"/>
                <w:lang w:val="en-GB"/>
              </w:rPr>
            </w:pPr>
          </w:p>
        </w:tc>
        <w:tc>
          <w:tcPr>
            <w:tcW w:w="567" w:type="dxa"/>
          </w:tcPr>
          <w:p w14:paraId="7F107E37" w14:textId="77777777" w:rsidR="00F11542" w:rsidRPr="00615721" w:rsidRDefault="00F11542" w:rsidP="00D97BD8">
            <w:pPr>
              <w:pStyle w:val="TableParagraph"/>
              <w:rPr>
                <w:rFonts w:ascii="Times New Roman"/>
                <w:sz w:val="20"/>
                <w:lang w:val="en-GB"/>
              </w:rPr>
            </w:pPr>
          </w:p>
        </w:tc>
        <w:tc>
          <w:tcPr>
            <w:tcW w:w="567" w:type="dxa"/>
          </w:tcPr>
          <w:p w14:paraId="36C6F1AD" w14:textId="77777777" w:rsidR="00F11542" w:rsidRPr="00615721" w:rsidRDefault="00F11542" w:rsidP="00D97BD8">
            <w:pPr>
              <w:pStyle w:val="TableParagraph"/>
              <w:rPr>
                <w:rFonts w:ascii="Times New Roman"/>
                <w:sz w:val="20"/>
                <w:lang w:val="en-GB"/>
              </w:rPr>
            </w:pPr>
          </w:p>
        </w:tc>
        <w:tc>
          <w:tcPr>
            <w:tcW w:w="567" w:type="dxa"/>
          </w:tcPr>
          <w:p w14:paraId="093250B1" w14:textId="77777777" w:rsidR="00F11542" w:rsidRPr="00615721" w:rsidRDefault="00F11542" w:rsidP="00D97BD8">
            <w:pPr>
              <w:pStyle w:val="TableParagraph"/>
              <w:rPr>
                <w:rFonts w:ascii="Times New Roman"/>
                <w:sz w:val="20"/>
                <w:lang w:val="en-GB"/>
              </w:rPr>
            </w:pPr>
          </w:p>
        </w:tc>
      </w:tr>
      <w:tr w:rsidR="00F11542" w:rsidRPr="00615721" w14:paraId="46F9FE33" w14:textId="77777777" w:rsidTr="00D97BD8">
        <w:trPr>
          <w:trHeight w:val="371"/>
        </w:trPr>
        <w:tc>
          <w:tcPr>
            <w:tcW w:w="7799" w:type="dxa"/>
          </w:tcPr>
          <w:p w14:paraId="5B70A66F" w14:textId="77777777" w:rsidR="00F11542" w:rsidRPr="00615721" w:rsidRDefault="00F11542" w:rsidP="00D97BD8">
            <w:pPr>
              <w:pStyle w:val="TableParagraph"/>
              <w:spacing w:before="117" w:line="234" w:lineRule="exact"/>
              <w:ind w:left="66"/>
              <w:rPr>
                <w:lang w:val="en-GB"/>
              </w:rPr>
            </w:pPr>
            <w:r w:rsidRPr="00615721">
              <w:rPr>
                <w:lang w:val="en-GB"/>
              </w:rPr>
              <w:t>G.</w:t>
            </w:r>
            <w:r w:rsidRPr="00615721">
              <w:rPr>
                <w:spacing w:val="55"/>
                <w:lang w:val="en-GB"/>
              </w:rPr>
              <w:t xml:space="preserve"> </w:t>
            </w:r>
            <w:r w:rsidRPr="00615721">
              <w:rPr>
                <w:lang w:val="en-GB"/>
              </w:rPr>
              <w:t>Meets</w:t>
            </w:r>
            <w:r w:rsidRPr="00615721">
              <w:rPr>
                <w:spacing w:val="-3"/>
                <w:lang w:val="en-GB"/>
              </w:rPr>
              <w:t xml:space="preserve"> </w:t>
            </w:r>
            <w:r w:rsidRPr="00615721">
              <w:rPr>
                <w:lang w:val="en-GB"/>
              </w:rPr>
              <w:t>the</w:t>
            </w:r>
            <w:r w:rsidRPr="00615721">
              <w:rPr>
                <w:spacing w:val="-3"/>
                <w:lang w:val="en-GB"/>
              </w:rPr>
              <w:t xml:space="preserve"> </w:t>
            </w:r>
            <w:r w:rsidRPr="00615721">
              <w:rPr>
                <w:lang w:val="en-GB"/>
              </w:rPr>
              <w:t>other</w:t>
            </w:r>
            <w:r w:rsidRPr="00615721">
              <w:rPr>
                <w:spacing w:val="-4"/>
                <w:lang w:val="en-GB"/>
              </w:rPr>
              <w:t xml:space="preserve"> </w:t>
            </w:r>
            <w:r w:rsidRPr="00615721">
              <w:rPr>
                <w:lang w:val="en-GB"/>
              </w:rPr>
              <w:t>objectives</w:t>
            </w:r>
            <w:r w:rsidRPr="00615721">
              <w:rPr>
                <w:spacing w:val="-3"/>
                <w:lang w:val="en-GB"/>
              </w:rPr>
              <w:t xml:space="preserve"> </w:t>
            </w:r>
            <w:r w:rsidRPr="00615721">
              <w:rPr>
                <w:lang w:val="en-GB"/>
              </w:rPr>
              <w:t>of</w:t>
            </w:r>
            <w:r w:rsidRPr="00615721">
              <w:rPr>
                <w:spacing w:val="-2"/>
                <w:lang w:val="en-GB"/>
              </w:rPr>
              <w:t xml:space="preserve"> </w:t>
            </w:r>
            <w:r w:rsidRPr="00615721">
              <w:rPr>
                <w:lang w:val="en-GB"/>
              </w:rPr>
              <w:t>the</w:t>
            </w:r>
            <w:r w:rsidRPr="00615721">
              <w:rPr>
                <w:spacing w:val="-5"/>
                <w:lang w:val="en-GB"/>
              </w:rPr>
              <w:t xml:space="preserve"> </w:t>
            </w:r>
            <w:r w:rsidRPr="00615721">
              <w:rPr>
                <w:lang w:val="en-GB"/>
              </w:rPr>
              <w:t>CSRD</w:t>
            </w:r>
            <w:r w:rsidRPr="00615721">
              <w:rPr>
                <w:spacing w:val="-3"/>
                <w:lang w:val="en-GB"/>
              </w:rPr>
              <w:t xml:space="preserve"> </w:t>
            </w:r>
            <w:r w:rsidRPr="00615721">
              <w:rPr>
                <w:lang w:val="en-GB"/>
              </w:rPr>
              <w:t>in</w:t>
            </w:r>
            <w:r w:rsidRPr="00615721">
              <w:rPr>
                <w:spacing w:val="-3"/>
                <w:lang w:val="en-GB"/>
              </w:rPr>
              <w:t xml:space="preserve"> </w:t>
            </w:r>
            <w:r w:rsidRPr="00615721">
              <w:rPr>
                <w:lang w:val="en-GB"/>
              </w:rPr>
              <w:t>term</w:t>
            </w:r>
            <w:r w:rsidRPr="00615721">
              <w:rPr>
                <w:spacing w:val="-5"/>
                <w:lang w:val="en-GB"/>
              </w:rPr>
              <w:t xml:space="preserve"> </w:t>
            </w:r>
            <w:r w:rsidRPr="00615721">
              <w:rPr>
                <w:lang w:val="en-GB"/>
              </w:rPr>
              <w:t>of</w:t>
            </w:r>
            <w:r w:rsidRPr="00615721">
              <w:rPr>
                <w:spacing w:val="-4"/>
                <w:lang w:val="en-GB"/>
              </w:rPr>
              <w:t xml:space="preserve"> </w:t>
            </w:r>
            <w:r w:rsidRPr="00615721">
              <w:rPr>
                <w:lang w:val="en-GB"/>
              </w:rPr>
              <w:t>quality</w:t>
            </w:r>
            <w:r w:rsidRPr="00615721">
              <w:rPr>
                <w:spacing w:val="-5"/>
                <w:lang w:val="en-GB"/>
              </w:rPr>
              <w:t xml:space="preserve"> </w:t>
            </w:r>
            <w:r w:rsidRPr="00615721">
              <w:rPr>
                <w:lang w:val="en-GB"/>
              </w:rPr>
              <w:t>of</w:t>
            </w:r>
            <w:r w:rsidRPr="00615721">
              <w:rPr>
                <w:spacing w:val="-1"/>
                <w:lang w:val="en-GB"/>
              </w:rPr>
              <w:t xml:space="preserve"> </w:t>
            </w:r>
            <w:r w:rsidRPr="00615721">
              <w:rPr>
                <w:spacing w:val="-2"/>
                <w:lang w:val="en-GB"/>
              </w:rPr>
              <w:t>information</w:t>
            </w:r>
          </w:p>
        </w:tc>
        <w:tc>
          <w:tcPr>
            <w:tcW w:w="567" w:type="dxa"/>
          </w:tcPr>
          <w:p w14:paraId="0BADD5EE" w14:textId="77777777" w:rsidR="00F11542" w:rsidRPr="00615721" w:rsidRDefault="00F11542" w:rsidP="00D97BD8">
            <w:pPr>
              <w:pStyle w:val="TableParagraph"/>
              <w:rPr>
                <w:rFonts w:ascii="Times New Roman"/>
                <w:sz w:val="20"/>
                <w:lang w:val="en-GB"/>
              </w:rPr>
            </w:pPr>
          </w:p>
        </w:tc>
        <w:tc>
          <w:tcPr>
            <w:tcW w:w="569" w:type="dxa"/>
          </w:tcPr>
          <w:p w14:paraId="26F4CAA1" w14:textId="77777777" w:rsidR="00F11542" w:rsidRPr="00615721" w:rsidRDefault="00F11542" w:rsidP="00D97BD8">
            <w:pPr>
              <w:pStyle w:val="TableParagraph"/>
              <w:rPr>
                <w:rFonts w:ascii="Times New Roman"/>
                <w:sz w:val="20"/>
                <w:lang w:val="en-GB"/>
              </w:rPr>
            </w:pPr>
          </w:p>
        </w:tc>
        <w:tc>
          <w:tcPr>
            <w:tcW w:w="567" w:type="dxa"/>
          </w:tcPr>
          <w:p w14:paraId="180E3AB0" w14:textId="77777777" w:rsidR="00F11542" w:rsidRPr="00615721" w:rsidRDefault="00F11542" w:rsidP="00D97BD8">
            <w:pPr>
              <w:pStyle w:val="TableParagraph"/>
              <w:rPr>
                <w:rFonts w:ascii="Times New Roman"/>
                <w:sz w:val="20"/>
                <w:lang w:val="en-GB"/>
              </w:rPr>
            </w:pPr>
          </w:p>
        </w:tc>
        <w:tc>
          <w:tcPr>
            <w:tcW w:w="567" w:type="dxa"/>
          </w:tcPr>
          <w:p w14:paraId="74EE2E40" w14:textId="77777777" w:rsidR="00F11542" w:rsidRPr="00615721" w:rsidRDefault="00F11542" w:rsidP="00D97BD8">
            <w:pPr>
              <w:pStyle w:val="TableParagraph"/>
              <w:rPr>
                <w:rFonts w:ascii="Times New Roman"/>
                <w:sz w:val="20"/>
                <w:lang w:val="en-GB"/>
              </w:rPr>
            </w:pPr>
          </w:p>
        </w:tc>
        <w:tc>
          <w:tcPr>
            <w:tcW w:w="567" w:type="dxa"/>
          </w:tcPr>
          <w:p w14:paraId="707155EB" w14:textId="77777777" w:rsidR="00F11542" w:rsidRPr="00615721" w:rsidRDefault="00F11542" w:rsidP="00D97BD8">
            <w:pPr>
              <w:pStyle w:val="TableParagraph"/>
              <w:rPr>
                <w:rFonts w:ascii="Times New Roman"/>
                <w:sz w:val="20"/>
                <w:lang w:val="en-GB"/>
              </w:rPr>
            </w:pPr>
          </w:p>
        </w:tc>
      </w:tr>
      <w:tr w:rsidR="00F11542" w:rsidRPr="00615721" w14:paraId="0152386E" w14:textId="77777777" w:rsidTr="00D97BD8">
        <w:trPr>
          <w:trHeight w:val="373"/>
        </w:trPr>
        <w:tc>
          <w:tcPr>
            <w:tcW w:w="7799" w:type="dxa"/>
          </w:tcPr>
          <w:p w14:paraId="7F99BEAB" w14:textId="77777777" w:rsidR="00F11542" w:rsidRPr="00615721" w:rsidRDefault="00F11542" w:rsidP="00D97BD8">
            <w:pPr>
              <w:pStyle w:val="TableParagraph"/>
              <w:spacing w:before="117" w:line="237" w:lineRule="exact"/>
              <w:ind w:left="66"/>
              <w:rPr>
                <w:lang w:val="en-GB"/>
              </w:rPr>
            </w:pPr>
            <w:r w:rsidRPr="00615721">
              <w:rPr>
                <w:lang w:val="en-GB"/>
              </w:rPr>
              <w:t>H.</w:t>
            </w:r>
            <w:r w:rsidRPr="00615721">
              <w:rPr>
                <w:spacing w:val="70"/>
                <w:lang w:val="en-GB"/>
              </w:rPr>
              <w:t xml:space="preserve"> </w:t>
            </w:r>
            <w:r w:rsidRPr="00615721">
              <w:rPr>
                <w:lang w:val="en-GB"/>
              </w:rPr>
              <w:t>Reaches</w:t>
            </w:r>
            <w:r w:rsidRPr="00615721">
              <w:rPr>
                <w:spacing w:val="-2"/>
                <w:lang w:val="en-GB"/>
              </w:rPr>
              <w:t xml:space="preserve"> </w:t>
            </w:r>
            <w:r w:rsidRPr="00615721">
              <w:rPr>
                <w:lang w:val="en-GB"/>
              </w:rPr>
              <w:t>a</w:t>
            </w:r>
            <w:r w:rsidRPr="00615721">
              <w:rPr>
                <w:spacing w:val="-5"/>
                <w:lang w:val="en-GB"/>
              </w:rPr>
              <w:t xml:space="preserve"> </w:t>
            </w:r>
            <w:r w:rsidRPr="00615721">
              <w:rPr>
                <w:lang w:val="en-GB"/>
              </w:rPr>
              <w:t>reasonable</w:t>
            </w:r>
            <w:r w:rsidRPr="00615721">
              <w:rPr>
                <w:spacing w:val="-4"/>
                <w:lang w:val="en-GB"/>
              </w:rPr>
              <w:t xml:space="preserve"> </w:t>
            </w:r>
            <w:r w:rsidRPr="00615721">
              <w:rPr>
                <w:lang w:val="en-GB"/>
              </w:rPr>
              <w:t>cost</w:t>
            </w:r>
            <w:r w:rsidRPr="00615721">
              <w:rPr>
                <w:spacing w:val="-4"/>
                <w:lang w:val="en-GB"/>
              </w:rPr>
              <w:t xml:space="preserve"> </w:t>
            </w:r>
            <w:r w:rsidRPr="00615721">
              <w:rPr>
                <w:lang w:val="en-GB"/>
              </w:rPr>
              <w:t>/</w:t>
            </w:r>
            <w:r w:rsidRPr="00615721">
              <w:rPr>
                <w:spacing w:val="-1"/>
                <w:lang w:val="en-GB"/>
              </w:rPr>
              <w:t xml:space="preserve"> </w:t>
            </w:r>
            <w:r w:rsidRPr="00615721">
              <w:rPr>
                <w:lang w:val="en-GB"/>
              </w:rPr>
              <w:t>benefit</w:t>
            </w:r>
            <w:r w:rsidRPr="00615721">
              <w:rPr>
                <w:spacing w:val="-4"/>
                <w:lang w:val="en-GB"/>
              </w:rPr>
              <w:t xml:space="preserve"> </w:t>
            </w:r>
            <w:r w:rsidRPr="00615721">
              <w:rPr>
                <w:spacing w:val="-2"/>
                <w:lang w:val="en-GB"/>
              </w:rPr>
              <w:t>balance</w:t>
            </w:r>
          </w:p>
        </w:tc>
        <w:tc>
          <w:tcPr>
            <w:tcW w:w="567" w:type="dxa"/>
          </w:tcPr>
          <w:p w14:paraId="4834A5A6" w14:textId="77777777" w:rsidR="00F11542" w:rsidRPr="00615721" w:rsidRDefault="00F11542" w:rsidP="00D97BD8">
            <w:pPr>
              <w:pStyle w:val="TableParagraph"/>
              <w:rPr>
                <w:rFonts w:ascii="Times New Roman"/>
                <w:sz w:val="20"/>
                <w:lang w:val="en-GB"/>
              </w:rPr>
            </w:pPr>
          </w:p>
        </w:tc>
        <w:tc>
          <w:tcPr>
            <w:tcW w:w="569" w:type="dxa"/>
          </w:tcPr>
          <w:p w14:paraId="26C3B124" w14:textId="77777777" w:rsidR="00F11542" w:rsidRPr="00615721" w:rsidRDefault="00F11542" w:rsidP="00D97BD8">
            <w:pPr>
              <w:pStyle w:val="TableParagraph"/>
              <w:rPr>
                <w:rFonts w:ascii="Times New Roman"/>
                <w:sz w:val="20"/>
                <w:lang w:val="en-GB"/>
              </w:rPr>
            </w:pPr>
          </w:p>
        </w:tc>
        <w:tc>
          <w:tcPr>
            <w:tcW w:w="567" w:type="dxa"/>
          </w:tcPr>
          <w:p w14:paraId="3C6F71C5" w14:textId="77777777" w:rsidR="00F11542" w:rsidRPr="00615721" w:rsidRDefault="00F11542" w:rsidP="00D97BD8">
            <w:pPr>
              <w:pStyle w:val="TableParagraph"/>
              <w:rPr>
                <w:rFonts w:ascii="Times New Roman"/>
                <w:sz w:val="20"/>
                <w:lang w:val="en-GB"/>
              </w:rPr>
            </w:pPr>
          </w:p>
        </w:tc>
        <w:tc>
          <w:tcPr>
            <w:tcW w:w="567" w:type="dxa"/>
          </w:tcPr>
          <w:p w14:paraId="1A6C552E" w14:textId="77777777" w:rsidR="00F11542" w:rsidRPr="00615721" w:rsidRDefault="00F11542" w:rsidP="00D97BD8">
            <w:pPr>
              <w:pStyle w:val="TableParagraph"/>
              <w:rPr>
                <w:rFonts w:ascii="Times New Roman"/>
                <w:sz w:val="20"/>
                <w:lang w:val="en-GB"/>
              </w:rPr>
            </w:pPr>
          </w:p>
        </w:tc>
        <w:tc>
          <w:tcPr>
            <w:tcW w:w="567" w:type="dxa"/>
          </w:tcPr>
          <w:p w14:paraId="490C8B8B" w14:textId="77777777" w:rsidR="00F11542" w:rsidRPr="00615721" w:rsidRDefault="00F11542" w:rsidP="00D97BD8">
            <w:pPr>
              <w:pStyle w:val="TableParagraph"/>
              <w:rPr>
                <w:rFonts w:ascii="Times New Roman"/>
                <w:sz w:val="20"/>
                <w:lang w:val="en-GB"/>
              </w:rPr>
            </w:pPr>
          </w:p>
        </w:tc>
      </w:tr>
    </w:tbl>
    <w:p w14:paraId="4A4B7AC6" w14:textId="77777777" w:rsidR="00F11542" w:rsidRPr="00615721" w:rsidRDefault="00F11542" w:rsidP="00F11542">
      <w:pPr>
        <w:rPr>
          <w:rFonts w:ascii="Times New Roman"/>
          <w:sz w:val="20"/>
          <w:lang w:val="en-GB"/>
        </w:rPr>
        <w:sectPr w:rsidR="00F11542" w:rsidRPr="00615721" w:rsidSect="00313E36">
          <w:pgSz w:w="11910" w:h="16840"/>
          <w:pgMar w:top="1320" w:right="0" w:bottom="1320" w:left="0" w:header="0" w:footer="1128" w:gutter="0"/>
          <w:cols w:space="720"/>
        </w:sect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99"/>
        <w:gridCol w:w="567"/>
        <w:gridCol w:w="569"/>
        <w:gridCol w:w="567"/>
        <w:gridCol w:w="567"/>
        <w:gridCol w:w="567"/>
      </w:tblGrid>
      <w:tr w:rsidR="00F11542" w:rsidRPr="00615721" w14:paraId="226A7A7D" w14:textId="77777777" w:rsidTr="00D97BD8">
        <w:trPr>
          <w:trHeight w:val="374"/>
        </w:trPr>
        <w:tc>
          <w:tcPr>
            <w:tcW w:w="7799" w:type="dxa"/>
          </w:tcPr>
          <w:p w14:paraId="4CB1DB37" w14:textId="77777777" w:rsidR="00F11542" w:rsidRPr="00615721" w:rsidRDefault="00F11542" w:rsidP="00D97BD8">
            <w:pPr>
              <w:pStyle w:val="TableParagraph"/>
              <w:tabs>
                <w:tab w:val="left" w:pos="426"/>
              </w:tabs>
              <w:spacing w:before="118" w:line="237" w:lineRule="exact"/>
              <w:ind w:left="66"/>
              <w:rPr>
                <w:lang w:val="en-GB"/>
              </w:rPr>
            </w:pPr>
            <w:r w:rsidRPr="00615721">
              <w:rPr>
                <w:spacing w:val="-5"/>
                <w:lang w:val="en-GB"/>
              </w:rPr>
              <w:lastRenderedPageBreak/>
              <w:t>I.</w:t>
            </w:r>
            <w:r w:rsidRPr="00615721">
              <w:rPr>
                <w:lang w:val="en-GB"/>
              </w:rPr>
              <w:tab/>
              <w:t>Is</w:t>
            </w:r>
            <w:r w:rsidRPr="00615721">
              <w:rPr>
                <w:spacing w:val="-6"/>
                <w:lang w:val="en-GB"/>
              </w:rPr>
              <w:t xml:space="preserve"> </w:t>
            </w:r>
            <w:r w:rsidRPr="00615721">
              <w:rPr>
                <w:lang w:val="en-GB"/>
              </w:rPr>
              <w:t>sufficiently</w:t>
            </w:r>
            <w:r w:rsidRPr="00615721">
              <w:rPr>
                <w:spacing w:val="-7"/>
                <w:lang w:val="en-GB"/>
              </w:rPr>
              <w:t xml:space="preserve"> </w:t>
            </w:r>
            <w:r w:rsidRPr="00615721">
              <w:rPr>
                <w:lang w:val="en-GB"/>
              </w:rPr>
              <w:t>consistent</w:t>
            </w:r>
            <w:r w:rsidRPr="00615721">
              <w:rPr>
                <w:spacing w:val="-8"/>
                <w:lang w:val="en-GB"/>
              </w:rPr>
              <w:t xml:space="preserve"> </w:t>
            </w:r>
            <w:r w:rsidRPr="00615721">
              <w:rPr>
                <w:lang w:val="en-GB"/>
              </w:rPr>
              <w:t>with</w:t>
            </w:r>
            <w:r w:rsidRPr="00615721">
              <w:rPr>
                <w:spacing w:val="-5"/>
                <w:lang w:val="en-GB"/>
              </w:rPr>
              <w:t xml:space="preserve"> </w:t>
            </w:r>
            <w:r w:rsidRPr="00615721">
              <w:rPr>
                <w:lang w:val="en-GB"/>
              </w:rPr>
              <w:t>relevant</w:t>
            </w:r>
            <w:r w:rsidRPr="00615721">
              <w:rPr>
                <w:spacing w:val="-3"/>
                <w:lang w:val="en-GB"/>
              </w:rPr>
              <w:t xml:space="preserve"> </w:t>
            </w:r>
            <w:r w:rsidRPr="00615721">
              <w:rPr>
                <w:lang w:val="en-GB"/>
              </w:rPr>
              <w:t>EU</w:t>
            </w:r>
            <w:r w:rsidRPr="00615721">
              <w:rPr>
                <w:spacing w:val="-5"/>
                <w:lang w:val="en-GB"/>
              </w:rPr>
              <w:t xml:space="preserve"> </w:t>
            </w:r>
            <w:r w:rsidRPr="00615721">
              <w:rPr>
                <w:lang w:val="en-GB"/>
              </w:rPr>
              <w:t>policies</w:t>
            </w:r>
            <w:r w:rsidRPr="00615721">
              <w:rPr>
                <w:spacing w:val="-5"/>
                <w:lang w:val="en-GB"/>
              </w:rPr>
              <w:t xml:space="preserve"> </w:t>
            </w:r>
            <w:r w:rsidRPr="00615721">
              <w:rPr>
                <w:lang w:val="en-GB"/>
              </w:rPr>
              <w:t>and</w:t>
            </w:r>
            <w:r w:rsidRPr="00615721">
              <w:rPr>
                <w:spacing w:val="-5"/>
                <w:lang w:val="en-GB"/>
              </w:rPr>
              <w:t xml:space="preserve"> </w:t>
            </w:r>
            <w:r w:rsidRPr="00615721">
              <w:rPr>
                <w:lang w:val="en-GB"/>
              </w:rPr>
              <w:t>other</w:t>
            </w:r>
            <w:r w:rsidRPr="00615721">
              <w:rPr>
                <w:spacing w:val="-6"/>
                <w:lang w:val="en-GB"/>
              </w:rPr>
              <w:t xml:space="preserve"> </w:t>
            </w:r>
            <w:r w:rsidRPr="00615721">
              <w:rPr>
                <w:lang w:val="en-GB"/>
              </w:rPr>
              <w:t>EU</w:t>
            </w:r>
            <w:r w:rsidRPr="00615721">
              <w:rPr>
                <w:spacing w:val="-4"/>
                <w:lang w:val="en-GB"/>
              </w:rPr>
              <w:t xml:space="preserve"> </w:t>
            </w:r>
            <w:r w:rsidRPr="00615721">
              <w:rPr>
                <w:spacing w:val="-2"/>
                <w:lang w:val="en-GB"/>
              </w:rPr>
              <w:t>legislation</w:t>
            </w:r>
          </w:p>
        </w:tc>
        <w:tc>
          <w:tcPr>
            <w:tcW w:w="567" w:type="dxa"/>
          </w:tcPr>
          <w:p w14:paraId="5E33B7C0" w14:textId="77777777" w:rsidR="00F11542" w:rsidRPr="00615721" w:rsidRDefault="00F11542" w:rsidP="00D97BD8">
            <w:pPr>
              <w:pStyle w:val="TableParagraph"/>
              <w:rPr>
                <w:rFonts w:ascii="Times New Roman"/>
                <w:lang w:val="en-GB"/>
              </w:rPr>
            </w:pPr>
          </w:p>
        </w:tc>
        <w:tc>
          <w:tcPr>
            <w:tcW w:w="569" w:type="dxa"/>
          </w:tcPr>
          <w:p w14:paraId="011D3ABD" w14:textId="77777777" w:rsidR="00F11542" w:rsidRPr="00615721" w:rsidRDefault="00F11542" w:rsidP="00D97BD8">
            <w:pPr>
              <w:pStyle w:val="TableParagraph"/>
              <w:rPr>
                <w:rFonts w:ascii="Times New Roman"/>
                <w:lang w:val="en-GB"/>
              </w:rPr>
            </w:pPr>
          </w:p>
        </w:tc>
        <w:tc>
          <w:tcPr>
            <w:tcW w:w="567" w:type="dxa"/>
          </w:tcPr>
          <w:p w14:paraId="59630D0C" w14:textId="77777777" w:rsidR="00F11542" w:rsidRPr="00615721" w:rsidRDefault="00F11542" w:rsidP="00D97BD8">
            <w:pPr>
              <w:pStyle w:val="TableParagraph"/>
              <w:rPr>
                <w:rFonts w:ascii="Times New Roman"/>
                <w:lang w:val="en-GB"/>
              </w:rPr>
            </w:pPr>
          </w:p>
        </w:tc>
        <w:tc>
          <w:tcPr>
            <w:tcW w:w="567" w:type="dxa"/>
          </w:tcPr>
          <w:p w14:paraId="47F85B87" w14:textId="77777777" w:rsidR="00F11542" w:rsidRPr="00615721" w:rsidRDefault="00F11542" w:rsidP="00D97BD8">
            <w:pPr>
              <w:pStyle w:val="TableParagraph"/>
              <w:rPr>
                <w:rFonts w:ascii="Times New Roman"/>
                <w:lang w:val="en-GB"/>
              </w:rPr>
            </w:pPr>
          </w:p>
        </w:tc>
        <w:tc>
          <w:tcPr>
            <w:tcW w:w="567" w:type="dxa"/>
          </w:tcPr>
          <w:p w14:paraId="1DDC2B01" w14:textId="77777777" w:rsidR="00F11542" w:rsidRPr="00615721" w:rsidRDefault="00F11542" w:rsidP="00D97BD8">
            <w:pPr>
              <w:pStyle w:val="TableParagraph"/>
              <w:rPr>
                <w:rFonts w:ascii="Times New Roman"/>
                <w:lang w:val="en-GB"/>
              </w:rPr>
            </w:pPr>
          </w:p>
        </w:tc>
      </w:tr>
      <w:tr w:rsidR="00F11542" w:rsidRPr="00615721" w14:paraId="55CF4C5A" w14:textId="77777777" w:rsidTr="00D97BD8">
        <w:trPr>
          <w:trHeight w:val="625"/>
        </w:trPr>
        <w:tc>
          <w:tcPr>
            <w:tcW w:w="7799" w:type="dxa"/>
          </w:tcPr>
          <w:p w14:paraId="69E9DEEE" w14:textId="77777777" w:rsidR="00F11542" w:rsidRPr="00615721" w:rsidRDefault="00F11542" w:rsidP="00D97BD8">
            <w:pPr>
              <w:pStyle w:val="TableParagraph"/>
              <w:spacing w:before="100" w:line="250" w:lineRule="atLeast"/>
              <w:ind w:left="427" w:hanging="360"/>
              <w:rPr>
                <w:lang w:val="en-GB"/>
              </w:rPr>
            </w:pPr>
            <w:r w:rsidRPr="00615721">
              <w:rPr>
                <w:lang w:val="en-GB"/>
              </w:rPr>
              <w:t>J.</w:t>
            </w:r>
            <w:r w:rsidRPr="00615721">
              <w:rPr>
                <w:spacing w:val="80"/>
                <w:lang w:val="en-GB"/>
              </w:rPr>
              <w:t xml:space="preserve"> </w:t>
            </w:r>
            <w:r w:rsidRPr="00615721">
              <w:rPr>
                <w:lang w:val="en-GB"/>
              </w:rPr>
              <w:t>Is as aligned as possible to international sustainability standards</w:t>
            </w:r>
            <w:r w:rsidRPr="00615721">
              <w:rPr>
                <w:spacing w:val="-1"/>
                <w:lang w:val="en-GB"/>
              </w:rPr>
              <w:t xml:space="preserve"> </w:t>
            </w:r>
            <w:r w:rsidRPr="00615721">
              <w:rPr>
                <w:lang w:val="en-GB"/>
              </w:rPr>
              <w:t>given the CSRD requirements</w:t>
            </w:r>
          </w:p>
        </w:tc>
        <w:tc>
          <w:tcPr>
            <w:tcW w:w="567" w:type="dxa"/>
          </w:tcPr>
          <w:p w14:paraId="4C1A4247" w14:textId="77777777" w:rsidR="00F11542" w:rsidRPr="00615721" w:rsidRDefault="00F11542" w:rsidP="00D97BD8">
            <w:pPr>
              <w:pStyle w:val="TableParagraph"/>
              <w:rPr>
                <w:rFonts w:ascii="Times New Roman"/>
                <w:lang w:val="en-GB"/>
              </w:rPr>
            </w:pPr>
          </w:p>
        </w:tc>
        <w:tc>
          <w:tcPr>
            <w:tcW w:w="569" w:type="dxa"/>
          </w:tcPr>
          <w:p w14:paraId="266D7443" w14:textId="77777777" w:rsidR="00F11542" w:rsidRPr="00615721" w:rsidRDefault="00F11542" w:rsidP="00D97BD8">
            <w:pPr>
              <w:pStyle w:val="TableParagraph"/>
              <w:rPr>
                <w:rFonts w:ascii="Times New Roman"/>
                <w:lang w:val="en-GB"/>
              </w:rPr>
            </w:pPr>
          </w:p>
        </w:tc>
        <w:tc>
          <w:tcPr>
            <w:tcW w:w="567" w:type="dxa"/>
          </w:tcPr>
          <w:p w14:paraId="5011F958" w14:textId="77777777" w:rsidR="00F11542" w:rsidRPr="00615721" w:rsidRDefault="00F11542" w:rsidP="00D97BD8">
            <w:pPr>
              <w:pStyle w:val="TableParagraph"/>
              <w:rPr>
                <w:rFonts w:ascii="Times New Roman"/>
                <w:lang w:val="en-GB"/>
              </w:rPr>
            </w:pPr>
          </w:p>
        </w:tc>
        <w:tc>
          <w:tcPr>
            <w:tcW w:w="567" w:type="dxa"/>
          </w:tcPr>
          <w:p w14:paraId="5C9777FD" w14:textId="77777777" w:rsidR="00F11542" w:rsidRPr="00615721" w:rsidRDefault="00F11542" w:rsidP="00D97BD8">
            <w:pPr>
              <w:pStyle w:val="TableParagraph"/>
              <w:rPr>
                <w:rFonts w:ascii="Times New Roman"/>
                <w:lang w:val="en-GB"/>
              </w:rPr>
            </w:pPr>
          </w:p>
        </w:tc>
        <w:tc>
          <w:tcPr>
            <w:tcW w:w="567" w:type="dxa"/>
          </w:tcPr>
          <w:p w14:paraId="39E308A4" w14:textId="77777777" w:rsidR="00F11542" w:rsidRPr="00615721" w:rsidRDefault="00F11542" w:rsidP="00D97BD8">
            <w:pPr>
              <w:pStyle w:val="TableParagraph"/>
              <w:rPr>
                <w:rFonts w:ascii="Times New Roman"/>
                <w:lang w:val="en-GB"/>
              </w:rPr>
            </w:pPr>
          </w:p>
        </w:tc>
      </w:tr>
    </w:tbl>
    <w:p w14:paraId="0CB0EB32" w14:textId="77777777" w:rsidR="00F11542" w:rsidRPr="00615721" w:rsidRDefault="00F11542" w:rsidP="00F11542">
      <w:pPr>
        <w:pStyle w:val="Zkladntext"/>
        <w:rPr>
          <w:sz w:val="20"/>
          <w:lang w:val="en-GB"/>
        </w:rPr>
      </w:pPr>
    </w:p>
    <w:p w14:paraId="7A3B901D" w14:textId="77777777" w:rsidR="00F11542" w:rsidRPr="00615721" w:rsidRDefault="00F11542" w:rsidP="00F11542">
      <w:pPr>
        <w:pStyle w:val="Zkladntext"/>
        <w:spacing w:before="5"/>
        <w:rPr>
          <w:lang w:val="en-GB"/>
        </w:rPr>
      </w:pPr>
    </w:p>
    <w:p w14:paraId="5A149627" w14:textId="77777777" w:rsidR="00F11542" w:rsidRPr="00615721" w:rsidRDefault="00F11542" w:rsidP="00F11542">
      <w:pPr>
        <w:ind w:left="1416" w:right="1418"/>
        <w:jc w:val="both"/>
        <w:rPr>
          <w:b/>
          <w:lang w:val="en-GB"/>
        </w:rPr>
      </w:pPr>
      <w:r w:rsidRPr="00615721">
        <w:rPr>
          <w:b/>
          <w:lang w:val="en-GB"/>
        </w:rPr>
        <w:t>For part H, please explain why costs would be unreasonable and / or what particular benefit ESRS E3 offers</w:t>
      </w:r>
    </w:p>
    <w:p w14:paraId="62D14C7A" w14:textId="77777777" w:rsidR="00F11542" w:rsidRPr="00615721" w:rsidRDefault="00F11542" w:rsidP="00F11542">
      <w:pPr>
        <w:spacing w:before="118"/>
        <w:ind w:left="1416" w:right="1418"/>
        <w:jc w:val="both"/>
        <w:rPr>
          <w:b/>
          <w:lang w:val="en-GB"/>
        </w:rPr>
      </w:pPr>
      <w:r w:rsidRPr="00615721">
        <w:rPr>
          <w:b/>
          <w:lang w:val="en-GB"/>
        </w:rPr>
        <w:t xml:space="preserve">For part I, please specify what European law or initiative you think is insufficiently </w:t>
      </w:r>
      <w:r w:rsidRPr="00615721">
        <w:rPr>
          <w:b/>
          <w:spacing w:val="-2"/>
          <w:lang w:val="en-GB"/>
        </w:rPr>
        <w:t>considered</w:t>
      </w:r>
    </w:p>
    <w:p w14:paraId="126FDD42" w14:textId="77777777" w:rsidR="00F11542" w:rsidRPr="00615721" w:rsidRDefault="00F11542" w:rsidP="00F11542">
      <w:pPr>
        <w:spacing w:before="120"/>
        <w:ind w:left="1416"/>
        <w:jc w:val="both"/>
        <w:rPr>
          <w:b/>
          <w:lang w:val="en-GB"/>
        </w:rPr>
      </w:pPr>
      <w:r w:rsidRPr="00615721">
        <w:rPr>
          <w:b/>
          <w:lang w:val="en-GB"/>
        </w:rPr>
        <w:t>For</w:t>
      </w:r>
      <w:r w:rsidRPr="00615721">
        <w:rPr>
          <w:b/>
          <w:spacing w:val="-5"/>
          <w:lang w:val="en-GB"/>
        </w:rPr>
        <w:t xml:space="preserve"> </w:t>
      </w:r>
      <w:r w:rsidRPr="00615721">
        <w:rPr>
          <w:b/>
          <w:lang w:val="en-GB"/>
        </w:rPr>
        <w:t>part</w:t>
      </w:r>
      <w:r w:rsidRPr="00615721">
        <w:rPr>
          <w:b/>
          <w:spacing w:val="-2"/>
          <w:lang w:val="en-GB"/>
        </w:rPr>
        <w:t xml:space="preserve"> </w:t>
      </w:r>
      <w:r w:rsidRPr="00615721">
        <w:rPr>
          <w:b/>
          <w:lang w:val="en-GB"/>
        </w:rPr>
        <w:t>J,</w:t>
      </w:r>
      <w:r w:rsidRPr="00615721">
        <w:rPr>
          <w:b/>
          <w:spacing w:val="-2"/>
          <w:lang w:val="en-GB"/>
        </w:rPr>
        <w:t xml:space="preserve"> </w:t>
      </w:r>
      <w:r w:rsidRPr="00615721">
        <w:rPr>
          <w:b/>
          <w:lang w:val="en-GB"/>
        </w:rPr>
        <w:t>please</w:t>
      </w:r>
      <w:r w:rsidRPr="00615721">
        <w:rPr>
          <w:b/>
          <w:spacing w:val="-4"/>
          <w:lang w:val="en-GB"/>
        </w:rPr>
        <w:t xml:space="preserve"> </w:t>
      </w:r>
      <w:r w:rsidRPr="00615721">
        <w:rPr>
          <w:b/>
          <w:lang w:val="en-GB"/>
        </w:rPr>
        <w:t>explain</w:t>
      </w:r>
      <w:r w:rsidRPr="00615721">
        <w:rPr>
          <w:b/>
          <w:spacing w:val="-3"/>
          <w:lang w:val="en-GB"/>
        </w:rPr>
        <w:t xml:space="preserve"> </w:t>
      </w:r>
      <w:r w:rsidRPr="00615721">
        <w:rPr>
          <w:b/>
          <w:lang w:val="en-GB"/>
        </w:rPr>
        <w:t>how you</w:t>
      </w:r>
      <w:r w:rsidRPr="00615721">
        <w:rPr>
          <w:b/>
          <w:spacing w:val="-4"/>
          <w:lang w:val="en-GB"/>
        </w:rPr>
        <w:t xml:space="preserve"> </w:t>
      </w:r>
      <w:r w:rsidRPr="00615721">
        <w:rPr>
          <w:b/>
          <w:lang w:val="en-GB"/>
        </w:rPr>
        <w:t>think</w:t>
      </w:r>
      <w:r w:rsidRPr="00615721">
        <w:rPr>
          <w:b/>
          <w:spacing w:val="-6"/>
          <w:lang w:val="en-GB"/>
        </w:rPr>
        <w:t xml:space="preserve"> </w:t>
      </w:r>
      <w:r w:rsidRPr="00615721">
        <w:rPr>
          <w:b/>
          <w:lang w:val="en-GB"/>
        </w:rPr>
        <w:t>further</w:t>
      </w:r>
      <w:r w:rsidRPr="00615721">
        <w:rPr>
          <w:b/>
          <w:spacing w:val="-2"/>
          <w:lang w:val="en-GB"/>
        </w:rPr>
        <w:t xml:space="preserve"> </w:t>
      </w:r>
      <w:r w:rsidRPr="00615721">
        <w:rPr>
          <w:b/>
          <w:lang w:val="en-GB"/>
        </w:rPr>
        <w:t>alignment</w:t>
      </w:r>
      <w:r w:rsidRPr="00615721">
        <w:rPr>
          <w:b/>
          <w:spacing w:val="-3"/>
          <w:lang w:val="en-GB"/>
        </w:rPr>
        <w:t xml:space="preserve"> </w:t>
      </w:r>
      <w:r w:rsidRPr="00615721">
        <w:rPr>
          <w:b/>
          <w:lang w:val="en-GB"/>
        </w:rPr>
        <w:t>could</w:t>
      </w:r>
      <w:r w:rsidRPr="00615721">
        <w:rPr>
          <w:b/>
          <w:spacing w:val="-6"/>
          <w:lang w:val="en-GB"/>
        </w:rPr>
        <w:t xml:space="preserve"> </w:t>
      </w:r>
      <w:r w:rsidRPr="00615721">
        <w:rPr>
          <w:b/>
          <w:lang w:val="en-GB"/>
        </w:rPr>
        <w:t>be</w:t>
      </w:r>
      <w:r w:rsidRPr="00615721">
        <w:rPr>
          <w:b/>
          <w:spacing w:val="-3"/>
          <w:lang w:val="en-GB"/>
        </w:rPr>
        <w:t xml:space="preserve"> </w:t>
      </w:r>
      <w:r w:rsidRPr="00615721">
        <w:rPr>
          <w:b/>
          <w:spacing w:val="-2"/>
          <w:lang w:val="en-GB"/>
        </w:rPr>
        <w:t>reached</w:t>
      </w:r>
    </w:p>
    <w:p w14:paraId="6887E6E5" w14:textId="77777777" w:rsidR="00F11542" w:rsidRPr="00615721" w:rsidRDefault="00F11542" w:rsidP="00F11542">
      <w:pPr>
        <w:spacing w:before="122"/>
        <w:ind w:left="1416" w:right="1411"/>
        <w:jc w:val="both"/>
        <w:rPr>
          <w:b/>
          <w:lang w:val="en-GB"/>
        </w:rPr>
      </w:pPr>
      <w:r w:rsidRPr="00615721">
        <w:rPr>
          <w:b/>
          <w:lang w:val="en-GB"/>
        </w:rPr>
        <w:t>Please</w:t>
      </w:r>
      <w:r w:rsidRPr="00615721">
        <w:rPr>
          <w:b/>
          <w:spacing w:val="-3"/>
          <w:lang w:val="en-GB"/>
        </w:rPr>
        <w:t xml:space="preserve"> </w:t>
      </w:r>
      <w:r w:rsidRPr="00615721">
        <w:rPr>
          <w:b/>
          <w:lang w:val="en-GB"/>
        </w:rPr>
        <w:t>share</w:t>
      </w:r>
      <w:r w:rsidRPr="00615721">
        <w:rPr>
          <w:b/>
          <w:spacing w:val="-5"/>
          <w:lang w:val="en-GB"/>
        </w:rPr>
        <w:t xml:space="preserve"> </w:t>
      </w:r>
      <w:r w:rsidRPr="00615721">
        <w:rPr>
          <w:b/>
          <w:lang w:val="en-GB"/>
        </w:rPr>
        <w:t>any</w:t>
      </w:r>
      <w:r w:rsidRPr="00615721">
        <w:rPr>
          <w:b/>
          <w:spacing w:val="-7"/>
          <w:lang w:val="en-GB"/>
        </w:rPr>
        <w:t xml:space="preserve"> </w:t>
      </w:r>
      <w:r w:rsidRPr="00615721">
        <w:rPr>
          <w:b/>
          <w:lang w:val="en-GB"/>
        </w:rPr>
        <w:t>comments</w:t>
      </w:r>
      <w:r w:rsidRPr="00615721">
        <w:rPr>
          <w:b/>
          <w:spacing w:val="-5"/>
          <w:lang w:val="en-GB"/>
        </w:rPr>
        <w:t xml:space="preserve"> </w:t>
      </w:r>
      <w:r w:rsidRPr="00615721">
        <w:rPr>
          <w:b/>
          <w:lang w:val="en-GB"/>
        </w:rPr>
        <w:t>and</w:t>
      </w:r>
      <w:r w:rsidRPr="00615721">
        <w:rPr>
          <w:b/>
          <w:spacing w:val="-5"/>
          <w:lang w:val="en-GB"/>
        </w:rPr>
        <w:t xml:space="preserve"> </w:t>
      </w:r>
      <w:r w:rsidRPr="00615721">
        <w:rPr>
          <w:b/>
          <w:lang w:val="en-GB"/>
        </w:rPr>
        <w:t>suggestions</w:t>
      </w:r>
      <w:r w:rsidRPr="00615721">
        <w:rPr>
          <w:b/>
          <w:spacing w:val="-5"/>
          <w:lang w:val="en-GB"/>
        </w:rPr>
        <w:t xml:space="preserve"> </w:t>
      </w:r>
      <w:r w:rsidRPr="00615721">
        <w:rPr>
          <w:b/>
          <w:lang w:val="en-GB"/>
        </w:rPr>
        <w:t>for</w:t>
      </w:r>
      <w:r w:rsidRPr="00615721">
        <w:rPr>
          <w:b/>
          <w:spacing w:val="-4"/>
          <w:lang w:val="en-GB"/>
        </w:rPr>
        <w:t xml:space="preserve"> </w:t>
      </w:r>
      <w:r w:rsidRPr="00615721">
        <w:rPr>
          <w:b/>
          <w:lang w:val="en-GB"/>
        </w:rPr>
        <w:t>improvement</w:t>
      </w:r>
      <w:r w:rsidRPr="00615721">
        <w:rPr>
          <w:b/>
          <w:spacing w:val="-4"/>
          <w:lang w:val="en-GB"/>
        </w:rPr>
        <w:t xml:space="preserve"> </w:t>
      </w:r>
      <w:r w:rsidRPr="00615721">
        <w:rPr>
          <w:b/>
          <w:lang w:val="en-GB"/>
        </w:rPr>
        <w:t>you</w:t>
      </w:r>
      <w:r w:rsidRPr="00615721">
        <w:rPr>
          <w:b/>
          <w:spacing w:val="-3"/>
          <w:lang w:val="en-GB"/>
        </w:rPr>
        <w:t xml:space="preserve"> </w:t>
      </w:r>
      <w:r w:rsidRPr="00615721">
        <w:rPr>
          <w:b/>
          <w:lang w:val="en-GB"/>
        </w:rPr>
        <w:t>might</w:t>
      </w:r>
      <w:r w:rsidRPr="00615721">
        <w:rPr>
          <w:b/>
          <w:spacing w:val="-4"/>
          <w:lang w:val="en-GB"/>
        </w:rPr>
        <w:t xml:space="preserve"> </w:t>
      </w:r>
      <w:r w:rsidRPr="00615721">
        <w:rPr>
          <w:b/>
          <w:lang w:val="en-GB"/>
        </w:rPr>
        <w:t>have</w:t>
      </w:r>
      <w:r w:rsidRPr="00615721">
        <w:rPr>
          <w:b/>
          <w:spacing w:val="-5"/>
          <w:lang w:val="en-GB"/>
        </w:rPr>
        <w:t xml:space="preserve"> </w:t>
      </w:r>
      <w:r w:rsidRPr="00615721">
        <w:rPr>
          <w:b/>
          <w:lang w:val="en-GB"/>
        </w:rPr>
        <w:t>relating to</w:t>
      </w:r>
      <w:r w:rsidRPr="00615721">
        <w:rPr>
          <w:b/>
          <w:spacing w:val="-6"/>
          <w:lang w:val="en-GB"/>
        </w:rPr>
        <w:t xml:space="preserve"> </w:t>
      </w:r>
      <w:r w:rsidRPr="00615721">
        <w:rPr>
          <w:b/>
          <w:lang w:val="en-GB"/>
        </w:rPr>
        <w:t>the</w:t>
      </w:r>
      <w:r w:rsidRPr="00615721">
        <w:rPr>
          <w:b/>
          <w:spacing w:val="-4"/>
          <w:lang w:val="en-GB"/>
        </w:rPr>
        <w:t xml:space="preserve"> </w:t>
      </w:r>
      <w:r w:rsidRPr="00615721">
        <w:rPr>
          <w:b/>
          <w:lang w:val="en-GB"/>
        </w:rPr>
        <w:t>above</w:t>
      </w:r>
      <w:r w:rsidRPr="00615721">
        <w:rPr>
          <w:b/>
          <w:spacing w:val="-4"/>
          <w:lang w:val="en-GB"/>
        </w:rPr>
        <w:t xml:space="preserve"> </w:t>
      </w:r>
      <w:r w:rsidRPr="00615721">
        <w:rPr>
          <w:b/>
          <w:lang w:val="en-GB"/>
        </w:rPr>
        <w:t>questions,</w:t>
      </w:r>
      <w:r w:rsidRPr="00615721">
        <w:rPr>
          <w:b/>
          <w:spacing w:val="-5"/>
          <w:lang w:val="en-GB"/>
        </w:rPr>
        <w:t xml:space="preserve"> </w:t>
      </w:r>
      <w:r w:rsidRPr="00615721">
        <w:rPr>
          <w:b/>
          <w:lang w:val="en-GB"/>
        </w:rPr>
        <w:t>referring</w:t>
      </w:r>
      <w:r w:rsidRPr="00615721">
        <w:rPr>
          <w:b/>
          <w:spacing w:val="-5"/>
          <w:lang w:val="en-GB"/>
        </w:rPr>
        <w:t xml:space="preserve"> </w:t>
      </w:r>
      <w:r w:rsidRPr="00615721">
        <w:rPr>
          <w:b/>
          <w:lang w:val="en-GB"/>
        </w:rPr>
        <w:t>explicitly</w:t>
      </w:r>
      <w:r w:rsidRPr="00615721">
        <w:rPr>
          <w:b/>
          <w:spacing w:val="-8"/>
          <w:lang w:val="en-GB"/>
        </w:rPr>
        <w:t xml:space="preserve"> </w:t>
      </w:r>
      <w:r w:rsidRPr="00615721">
        <w:rPr>
          <w:b/>
          <w:lang w:val="en-GB"/>
        </w:rPr>
        <w:t>to</w:t>
      </w:r>
      <w:r w:rsidRPr="00615721">
        <w:rPr>
          <w:b/>
          <w:spacing w:val="-4"/>
          <w:lang w:val="en-GB"/>
        </w:rPr>
        <w:t xml:space="preserve"> </w:t>
      </w:r>
      <w:r w:rsidRPr="00615721">
        <w:rPr>
          <w:b/>
          <w:lang w:val="en-GB"/>
        </w:rPr>
        <w:t>the</w:t>
      </w:r>
      <w:r w:rsidRPr="00615721">
        <w:rPr>
          <w:b/>
          <w:spacing w:val="-4"/>
          <w:lang w:val="en-GB"/>
        </w:rPr>
        <w:t xml:space="preserve"> </w:t>
      </w:r>
      <w:r w:rsidRPr="00615721">
        <w:rPr>
          <w:b/>
          <w:lang w:val="en-GB"/>
        </w:rPr>
        <w:t>part</w:t>
      </w:r>
      <w:r w:rsidRPr="00615721">
        <w:rPr>
          <w:b/>
          <w:spacing w:val="-5"/>
          <w:lang w:val="en-GB"/>
        </w:rPr>
        <w:t xml:space="preserve"> </w:t>
      </w:r>
      <w:r w:rsidRPr="00615721">
        <w:rPr>
          <w:b/>
          <w:lang w:val="en-GB"/>
        </w:rPr>
        <w:t>of</w:t>
      </w:r>
      <w:r w:rsidRPr="00615721">
        <w:rPr>
          <w:b/>
          <w:spacing w:val="-6"/>
          <w:lang w:val="en-GB"/>
        </w:rPr>
        <w:t xml:space="preserve"> </w:t>
      </w:r>
      <w:r w:rsidRPr="00615721">
        <w:rPr>
          <w:b/>
          <w:lang w:val="en-GB"/>
        </w:rPr>
        <w:t>the</w:t>
      </w:r>
      <w:r w:rsidRPr="00615721">
        <w:rPr>
          <w:b/>
          <w:spacing w:val="-7"/>
          <w:lang w:val="en-GB"/>
        </w:rPr>
        <w:t xml:space="preserve"> </w:t>
      </w:r>
      <w:r w:rsidRPr="00615721">
        <w:rPr>
          <w:b/>
          <w:lang w:val="en-GB"/>
        </w:rPr>
        <w:t>question</w:t>
      </w:r>
      <w:r w:rsidRPr="00615721">
        <w:rPr>
          <w:b/>
          <w:spacing w:val="-8"/>
          <w:lang w:val="en-GB"/>
        </w:rPr>
        <w:t xml:space="preserve"> </w:t>
      </w:r>
      <w:r w:rsidRPr="00615721">
        <w:rPr>
          <w:b/>
          <w:lang w:val="en-GB"/>
        </w:rPr>
        <w:t>you</w:t>
      </w:r>
      <w:r w:rsidRPr="00615721">
        <w:rPr>
          <w:b/>
          <w:spacing w:val="-5"/>
          <w:lang w:val="en-GB"/>
        </w:rPr>
        <w:t xml:space="preserve"> </w:t>
      </w:r>
      <w:r w:rsidRPr="00615721">
        <w:rPr>
          <w:b/>
          <w:lang w:val="en-GB"/>
        </w:rPr>
        <w:t>are</w:t>
      </w:r>
      <w:r w:rsidRPr="00615721">
        <w:rPr>
          <w:b/>
          <w:spacing w:val="-4"/>
          <w:lang w:val="en-GB"/>
        </w:rPr>
        <w:t xml:space="preserve"> </w:t>
      </w:r>
      <w:r w:rsidRPr="00615721">
        <w:rPr>
          <w:b/>
          <w:lang w:val="en-GB"/>
        </w:rPr>
        <w:t xml:space="preserve">providing </w:t>
      </w:r>
      <w:r w:rsidRPr="00615721">
        <w:rPr>
          <w:b/>
          <w:spacing w:val="-2"/>
          <w:lang w:val="en-GB"/>
        </w:rPr>
        <w:t>comment</w:t>
      </w:r>
    </w:p>
    <w:p w14:paraId="40B1C8B1" w14:textId="77777777" w:rsidR="00F11542" w:rsidRPr="00615721" w:rsidRDefault="00F11542" w:rsidP="00F11542">
      <w:pPr>
        <w:jc w:val="both"/>
        <w:rPr>
          <w:lang w:val="en-GB"/>
        </w:rPr>
        <w:sectPr w:rsidR="00F11542" w:rsidRPr="00615721" w:rsidSect="00313E36">
          <w:type w:val="continuous"/>
          <w:pgSz w:w="11910" w:h="16840"/>
          <w:pgMar w:top="1400" w:right="0" w:bottom="1320" w:left="0" w:header="0" w:footer="1128" w:gutter="0"/>
          <w:cols w:space="720"/>
        </w:sectPr>
      </w:pPr>
    </w:p>
    <w:p w14:paraId="7F6CFE8C" w14:textId="77777777" w:rsidR="00F11542" w:rsidRPr="00615721" w:rsidRDefault="00F11542" w:rsidP="00F11542">
      <w:pPr>
        <w:spacing w:before="77"/>
        <w:ind w:left="1416"/>
        <w:jc w:val="both"/>
        <w:rPr>
          <w:b/>
          <w:i/>
          <w:sz w:val="20"/>
          <w:lang w:val="en-GB"/>
        </w:rPr>
      </w:pPr>
      <w:r w:rsidRPr="00615721">
        <w:rPr>
          <w:b/>
          <w:i/>
          <w:sz w:val="20"/>
          <w:lang w:val="en-GB"/>
        </w:rPr>
        <w:lastRenderedPageBreak/>
        <w:t>ESRS</w:t>
      </w:r>
      <w:r w:rsidRPr="00615721">
        <w:rPr>
          <w:b/>
          <w:i/>
          <w:spacing w:val="-6"/>
          <w:sz w:val="20"/>
          <w:lang w:val="en-GB"/>
        </w:rPr>
        <w:t xml:space="preserve"> </w:t>
      </w:r>
      <w:r w:rsidRPr="00615721">
        <w:rPr>
          <w:b/>
          <w:i/>
          <w:sz w:val="20"/>
          <w:lang w:val="en-GB"/>
        </w:rPr>
        <w:t>E4</w:t>
      </w:r>
      <w:r w:rsidRPr="00615721">
        <w:rPr>
          <w:b/>
          <w:i/>
          <w:spacing w:val="-4"/>
          <w:sz w:val="20"/>
          <w:lang w:val="en-GB"/>
        </w:rPr>
        <w:t xml:space="preserve"> </w:t>
      </w:r>
      <w:r w:rsidRPr="00615721">
        <w:rPr>
          <w:b/>
          <w:i/>
          <w:sz w:val="20"/>
          <w:lang w:val="en-GB"/>
        </w:rPr>
        <w:t>–</w:t>
      </w:r>
      <w:r w:rsidRPr="00615721">
        <w:rPr>
          <w:b/>
          <w:i/>
          <w:spacing w:val="-5"/>
          <w:sz w:val="20"/>
          <w:lang w:val="en-GB"/>
        </w:rPr>
        <w:t xml:space="preserve"> </w:t>
      </w:r>
      <w:r w:rsidRPr="00615721">
        <w:rPr>
          <w:b/>
          <w:i/>
          <w:sz w:val="20"/>
          <w:lang w:val="en-GB"/>
        </w:rPr>
        <w:t>Biodiversity</w:t>
      </w:r>
      <w:r w:rsidRPr="00615721">
        <w:rPr>
          <w:b/>
          <w:i/>
          <w:spacing w:val="-6"/>
          <w:sz w:val="20"/>
          <w:lang w:val="en-GB"/>
        </w:rPr>
        <w:t xml:space="preserve"> </w:t>
      </w:r>
      <w:r w:rsidRPr="00615721">
        <w:rPr>
          <w:b/>
          <w:i/>
          <w:sz w:val="20"/>
          <w:lang w:val="en-GB"/>
        </w:rPr>
        <w:t>and</w:t>
      </w:r>
      <w:r w:rsidRPr="00615721">
        <w:rPr>
          <w:b/>
          <w:i/>
          <w:spacing w:val="-4"/>
          <w:sz w:val="20"/>
          <w:lang w:val="en-GB"/>
        </w:rPr>
        <w:t xml:space="preserve"> </w:t>
      </w:r>
      <w:r w:rsidRPr="00615721">
        <w:rPr>
          <w:b/>
          <w:i/>
          <w:spacing w:val="-2"/>
          <w:sz w:val="20"/>
          <w:lang w:val="en-GB"/>
        </w:rPr>
        <w:t>ecosystems</w:t>
      </w:r>
    </w:p>
    <w:p w14:paraId="136E2F4F" w14:textId="77777777" w:rsidR="00F11542" w:rsidRPr="00615721" w:rsidRDefault="00F11542" w:rsidP="00F11542">
      <w:pPr>
        <w:spacing w:before="121"/>
        <w:ind w:left="1416" w:right="1426"/>
        <w:jc w:val="both"/>
        <w:rPr>
          <w:sz w:val="20"/>
          <w:lang w:val="en-GB"/>
        </w:rPr>
      </w:pPr>
      <w:r w:rsidRPr="00615721">
        <w:rPr>
          <w:sz w:val="20"/>
          <w:lang w:val="en-GB"/>
        </w:rPr>
        <w:t>The objective of this [draft] standard is to specify Disclosure Requirements which will enable users of sustainability reporting to understand:</w:t>
      </w:r>
    </w:p>
    <w:p w14:paraId="0519934A" w14:textId="77777777" w:rsidR="00F11542" w:rsidRPr="00615721" w:rsidRDefault="00F11542" w:rsidP="00F11542">
      <w:pPr>
        <w:pStyle w:val="Odsekzoznamu"/>
        <w:numPr>
          <w:ilvl w:val="1"/>
          <w:numId w:val="36"/>
        </w:numPr>
        <w:tabs>
          <w:tab w:val="left" w:pos="2269"/>
        </w:tabs>
        <w:ind w:right="1414"/>
        <w:rPr>
          <w:sz w:val="20"/>
          <w:lang w:val="en-GB"/>
        </w:rPr>
      </w:pPr>
      <w:r w:rsidRPr="00615721">
        <w:rPr>
          <w:sz w:val="20"/>
          <w:lang w:val="en-GB"/>
        </w:rPr>
        <w:t>how the undertaking affects biodiversity and ecosystems, in terms of positive and negative material actual or potential adverse impacts;</w:t>
      </w:r>
    </w:p>
    <w:p w14:paraId="41342A17" w14:textId="77777777" w:rsidR="00F11542" w:rsidRPr="00615721" w:rsidRDefault="00F11542" w:rsidP="00F11542">
      <w:pPr>
        <w:pStyle w:val="Odsekzoznamu"/>
        <w:numPr>
          <w:ilvl w:val="1"/>
          <w:numId w:val="36"/>
        </w:numPr>
        <w:tabs>
          <w:tab w:val="left" w:pos="2269"/>
        </w:tabs>
        <w:spacing w:before="118"/>
        <w:ind w:right="1415"/>
        <w:rPr>
          <w:sz w:val="20"/>
          <w:lang w:val="en-GB"/>
        </w:rPr>
      </w:pPr>
      <w:r w:rsidRPr="00615721">
        <w:rPr>
          <w:sz w:val="20"/>
          <w:lang w:val="en-GB"/>
        </w:rPr>
        <w:t>any actions taken, and the result of such actions, to prevent, mitigate or remediate, actual or potential adverse impacts and to protect and restore biodiversity and ecosystems;</w:t>
      </w:r>
    </w:p>
    <w:p w14:paraId="093F94A4" w14:textId="77777777" w:rsidR="00F11542" w:rsidRPr="00615721" w:rsidRDefault="00F11542" w:rsidP="00F11542">
      <w:pPr>
        <w:pStyle w:val="Odsekzoznamu"/>
        <w:numPr>
          <w:ilvl w:val="1"/>
          <w:numId w:val="36"/>
        </w:numPr>
        <w:tabs>
          <w:tab w:val="left" w:pos="2269"/>
        </w:tabs>
        <w:ind w:right="1413"/>
        <w:rPr>
          <w:sz w:val="20"/>
          <w:lang w:val="en-GB"/>
        </w:rPr>
      </w:pPr>
      <w:r w:rsidRPr="00615721">
        <w:rPr>
          <w:sz w:val="20"/>
          <w:lang w:val="en-GB"/>
        </w:rPr>
        <w:t xml:space="preserve">to what extent the undertaking contributes to (i) the European Green Deal’s ambitions for protecting the biodiversity and ecosystems, the EU Biodiversity Strategy for 2030, the SDGs 2 Zero Hunger, 6 Clean water and sanitation, 12 Responsible consumption, 14 Life below water and 15 Life on land, the Post-2020 Global Biodiversity Framework and (ii) the respect of global environmental limits (e.g. the biosphere integrity and land-system change planetary </w:t>
      </w:r>
      <w:r w:rsidRPr="00615721">
        <w:rPr>
          <w:spacing w:val="-2"/>
          <w:sz w:val="20"/>
          <w:lang w:val="en-GB"/>
        </w:rPr>
        <w:t>boundaries);</w:t>
      </w:r>
    </w:p>
    <w:p w14:paraId="67361AB6" w14:textId="77777777" w:rsidR="00F11542" w:rsidRPr="00615721" w:rsidRDefault="00F11542" w:rsidP="00F11542">
      <w:pPr>
        <w:pStyle w:val="Odsekzoznamu"/>
        <w:numPr>
          <w:ilvl w:val="1"/>
          <w:numId w:val="36"/>
        </w:numPr>
        <w:tabs>
          <w:tab w:val="left" w:pos="2269"/>
        </w:tabs>
        <w:spacing w:before="120"/>
        <w:ind w:right="1422"/>
        <w:rPr>
          <w:sz w:val="20"/>
          <w:lang w:val="en-GB"/>
        </w:rPr>
      </w:pPr>
      <w:r w:rsidRPr="00615721">
        <w:rPr>
          <w:sz w:val="20"/>
          <w:lang w:val="en-GB"/>
        </w:rPr>
        <w:t>and the plans and capacity of the undertaking to adapt its business model and operations in line with the transition to a sustainable economy</w:t>
      </w:r>
      <w:r w:rsidRPr="00615721">
        <w:rPr>
          <w:spacing w:val="-3"/>
          <w:sz w:val="20"/>
          <w:lang w:val="en-GB"/>
        </w:rPr>
        <w:t xml:space="preserve"> </w:t>
      </w:r>
      <w:r w:rsidRPr="00615721">
        <w:rPr>
          <w:sz w:val="20"/>
          <w:lang w:val="en-GB"/>
        </w:rPr>
        <w:t>and with the preservation and restoration of biodiversity and ecosystems globally in general; and in particular in line with the objective of</w:t>
      </w:r>
    </w:p>
    <w:p w14:paraId="21ABAEBB" w14:textId="77777777" w:rsidR="00F11542" w:rsidRPr="00615721" w:rsidRDefault="00F11542" w:rsidP="00F11542">
      <w:pPr>
        <w:pStyle w:val="Odsekzoznamu"/>
        <w:numPr>
          <w:ilvl w:val="2"/>
          <w:numId w:val="36"/>
        </w:numPr>
        <w:tabs>
          <w:tab w:val="left" w:pos="2520"/>
        </w:tabs>
        <w:spacing w:before="0"/>
        <w:ind w:right="1414" w:firstLine="0"/>
        <w:rPr>
          <w:sz w:val="20"/>
          <w:lang w:val="en-GB"/>
        </w:rPr>
      </w:pPr>
      <w:r w:rsidRPr="00615721">
        <w:rPr>
          <w:sz w:val="20"/>
          <w:lang w:val="en-GB"/>
        </w:rPr>
        <w:t>ensuring that by 2050 all of the world’s ecosystems and their services are restored to a good</w:t>
      </w:r>
      <w:r w:rsidRPr="00615721">
        <w:rPr>
          <w:spacing w:val="-10"/>
          <w:sz w:val="20"/>
          <w:lang w:val="en-GB"/>
        </w:rPr>
        <w:t xml:space="preserve"> </w:t>
      </w:r>
      <w:r w:rsidRPr="00615721">
        <w:rPr>
          <w:sz w:val="20"/>
          <w:lang w:val="en-GB"/>
        </w:rPr>
        <w:t>ecological</w:t>
      </w:r>
      <w:r w:rsidRPr="00615721">
        <w:rPr>
          <w:spacing w:val="-10"/>
          <w:sz w:val="20"/>
          <w:lang w:val="en-GB"/>
        </w:rPr>
        <w:t xml:space="preserve"> </w:t>
      </w:r>
      <w:r w:rsidRPr="00615721">
        <w:rPr>
          <w:sz w:val="20"/>
          <w:lang w:val="en-GB"/>
        </w:rPr>
        <w:t>condition,</w:t>
      </w:r>
      <w:r w:rsidRPr="00615721">
        <w:rPr>
          <w:spacing w:val="-11"/>
          <w:sz w:val="20"/>
          <w:lang w:val="en-GB"/>
        </w:rPr>
        <w:t xml:space="preserve"> </w:t>
      </w:r>
      <w:r w:rsidRPr="00615721">
        <w:rPr>
          <w:sz w:val="20"/>
          <w:lang w:val="en-GB"/>
        </w:rPr>
        <w:t>resilient,</w:t>
      </w:r>
      <w:r w:rsidRPr="00615721">
        <w:rPr>
          <w:spacing w:val="-11"/>
          <w:sz w:val="20"/>
          <w:lang w:val="en-GB"/>
        </w:rPr>
        <w:t xml:space="preserve"> </w:t>
      </w:r>
      <w:r w:rsidRPr="00615721">
        <w:rPr>
          <w:sz w:val="20"/>
          <w:lang w:val="en-GB"/>
        </w:rPr>
        <w:t>and</w:t>
      </w:r>
      <w:r w:rsidRPr="00615721">
        <w:rPr>
          <w:spacing w:val="-9"/>
          <w:sz w:val="20"/>
          <w:lang w:val="en-GB"/>
        </w:rPr>
        <w:t xml:space="preserve"> </w:t>
      </w:r>
      <w:r w:rsidRPr="00615721">
        <w:rPr>
          <w:sz w:val="20"/>
          <w:lang w:val="en-GB"/>
        </w:rPr>
        <w:t>adequately</w:t>
      </w:r>
      <w:r w:rsidRPr="00615721">
        <w:rPr>
          <w:spacing w:val="-12"/>
          <w:sz w:val="20"/>
          <w:lang w:val="en-GB"/>
        </w:rPr>
        <w:t xml:space="preserve"> </w:t>
      </w:r>
      <w:r w:rsidRPr="00615721">
        <w:rPr>
          <w:sz w:val="20"/>
          <w:lang w:val="en-GB"/>
        </w:rPr>
        <w:t>protected</w:t>
      </w:r>
      <w:r w:rsidRPr="00615721">
        <w:rPr>
          <w:spacing w:val="-9"/>
          <w:sz w:val="20"/>
          <w:lang w:val="en-GB"/>
        </w:rPr>
        <w:t xml:space="preserve"> </w:t>
      </w:r>
      <w:r w:rsidRPr="00615721">
        <w:rPr>
          <w:sz w:val="20"/>
          <w:lang w:val="en-GB"/>
        </w:rPr>
        <w:t>and</w:t>
      </w:r>
      <w:r w:rsidRPr="00615721">
        <w:rPr>
          <w:spacing w:val="-9"/>
          <w:sz w:val="20"/>
          <w:lang w:val="en-GB"/>
        </w:rPr>
        <w:t xml:space="preserve"> </w:t>
      </w:r>
      <w:r w:rsidRPr="00615721">
        <w:rPr>
          <w:sz w:val="20"/>
          <w:lang w:val="en-GB"/>
        </w:rPr>
        <w:t>(ii)</w:t>
      </w:r>
      <w:r w:rsidRPr="00615721">
        <w:rPr>
          <w:spacing w:val="-10"/>
          <w:sz w:val="20"/>
          <w:lang w:val="en-GB"/>
        </w:rPr>
        <w:t xml:space="preserve"> </w:t>
      </w:r>
      <w:r w:rsidRPr="00615721">
        <w:rPr>
          <w:sz w:val="20"/>
          <w:lang w:val="en-GB"/>
        </w:rPr>
        <w:t>contributing</w:t>
      </w:r>
      <w:r w:rsidRPr="00615721">
        <w:rPr>
          <w:spacing w:val="-12"/>
          <w:sz w:val="20"/>
          <w:lang w:val="en-GB"/>
        </w:rPr>
        <w:t xml:space="preserve"> </w:t>
      </w:r>
      <w:r w:rsidRPr="00615721">
        <w:rPr>
          <w:sz w:val="20"/>
          <w:lang w:val="en-GB"/>
        </w:rPr>
        <w:t>to</w:t>
      </w:r>
      <w:r w:rsidRPr="00615721">
        <w:rPr>
          <w:spacing w:val="-12"/>
          <w:sz w:val="20"/>
          <w:lang w:val="en-GB"/>
        </w:rPr>
        <w:t xml:space="preserve"> </w:t>
      </w:r>
      <w:r w:rsidRPr="00615721">
        <w:rPr>
          <w:sz w:val="20"/>
          <w:lang w:val="en-GB"/>
        </w:rPr>
        <w:t>achieving the objectives of the EU Biodiversity Strategy</w:t>
      </w:r>
      <w:r w:rsidRPr="00615721">
        <w:rPr>
          <w:spacing w:val="40"/>
          <w:sz w:val="20"/>
          <w:lang w:val="en-GB"/>
        </w:rPr>
        <w:t xml:space="preserve"> </w:t>
      </w:r>
      <w:r w:rsidRPr="00615721">
        <w:rPr>
          <w:sz w:val="20"/>
          <w:lang w:val="en-GB"/>
        </w:rPr>
        <w:t>at latest by 2030;</w:t>
      </w:r>
    </w:p>
    <w:p w14:paraId="525B0404" w14:textId="77777777" w:rsidR="00F11542" w:rsidRPr="00615721" w:rsidRDefault="00F11542" w:rsidP="00F11542">
      <w:pPr>
        <w:pStyle w:val="Odsekzoznamu"/>
        <w:numPr>
          <w:ilvl w:val="1"/>
          <w:numId w:val="36"/>
        </w:numPr>
        <w:tabs>
          <w:tab w:val="left" w:pos="2269"/>
        </w:tabs>
        <w:ind w:right="1414"/>
        <w:rPr>
          <w:sz w:val="20"/>
          <w:lang w:val="en-GB"/>
        </w:rPr>
      </w:pPr>
      <w:r w:rsidRPr="00615721">
        <w:rPr>
          <w:sz w:val="20"/>
          <w:lang w:val="en-GB"/>
        </w:rPr>
        <w:t>the</w:t>
      </w:r>
      <w:r w:rsidRPr="00615721">
        <w:rPr>
          <w:spacing w:val="-4"/>
          <w:sz w:val="20"/>
          <w:lang w:val="en-GB"/>
        </w:rPr>
        <w:t xml:space="preserve"> </w:t>
      </w:r>
      <w:r w:rsidRPr="00615721">
        <w:rPr>
          <w:sz w:val="20"/>
          <w:lang w:val="en-GB"/>
        </w:rPr>
        <w:t>nature,</w:t>
      </w:r>
      <w:r w:rsidRPr="00615721">
        <w:rPr>
          <w:spacing w:val="-5"/>
          <w:sz w:val="20"/>
          <w:lang w:val="en-GB"/>
        </w:rPr>
        <w:t xml:space="preserve"> </w:t>
      </w:r>
      <w:r w:rsidRPr="00615721">
        <w:rPr>
          <w:sz w:val="20"/>
          <w:lang w:val="en-GB"/>
        </w:rPr>
        <w:t>type</w:t>
      </w:r>
      <w:r w:rsidRPr="00615721">
        <w:rPr>
          <w:spacing w:val="-4"/>
          <w:sz w:val="20"/>
          <w:lang w:val="en-GB"/>
        </w:rPr>
        <w:t xml:space="preserve"> </w:t>
      </w:r>
      <w:r w:rsidRPr="00615721">
        <w:rPr>
          <w:sz w:val="20"/>
          <w:lang w:val="en-GB"/>
        </w:rPr>
        <w:t>and</w:t>
      </w:r>
      <w:r w:rsidRPr="00615721">
        <w:rPr>
          <w:spacing w:val="-4"/>
          <w:sz w:val="20"/>
          <w:lang w:val="en-GB"/>
        </w:rPr>
        <w:t xml:space="preserve"> </w:t>
      </w:r>
      <w:r w:rsidRPr="00615721">
        <w:rPr>
          <w:sz w:val="20"/>
          <w:lang w:val="en-GB"/>
        </w:rPr>
        <w:t>extent</w:t>
      </w:r>
      <w:r w:rsidRPr="00615721">
        <w:rPr>
          <w:spacing w:val="-2"/>
          <w:sz w:val="20"/>
          <w:lang w:val="en-GB"/>
        </w:rPr>
        <w:t xml:space="preserve"> </w:t>
      </w:r>
      <w:r w:rsidRPr="00615721">
        <w:rPr>
          <w:sz w:val="20"/>
          <w:lang w:val="en-GB"/>
        </w:rPr>
        <w:t>of</w:t>
      </w:r>
      <w:r w:rsidRPr="00615721">
        <w:rPr>
          <w:spacing w:val="-2"/>
          <w:sz w:val="20"/>
          <w:lang w:val="en-GB"/>
        </w:rPr>
        <w:t xml:space="preserve"> </w:t>
      </w:r>
      <w:r w:rsidRPr="00615721">
        <w:rPr>
          <w:sz w:val="20"/>
          <w:lang w:val="en-GB"/>
        </w:rPr>
        <w:t>the</w:t>
      </w:r>
      <w:r w:rsidRPr="00615721">
        <w:rPr>
          <w:spacing w:val="-4"/>
          <w:sz w:val="20"/>
          <w:lang w:val="en-GB"/>
        </w:rPr>
        <w:t xml:space="preserve"> </w:t>
      </w:r>
      <w:r w:rsidRPr="00615721">
        <w:rPr>
          <w:sz w:val="20"/>
          <w:lang w:val="en-GB"/>
        </w:rPr>
        <w:t>undertaking’s</w:t>
      </w:r>
      <w:r w:rsidRPr="00615721">
        <w:rPr>
          <w:spacing w:val="-3"/>
          <w:sz w:val="20"/>
          <w:lang w:val="en-GB"/>
        </w:rPr>
        <w:t xml:space="preserve"> </w:t>
      </w:r>
      <w:r w:rsidRPr="00615721">
        <w:rPr>
          <w:sz w:val="20"/>
          <w:lang w:val="en-GB"/>
        </w:rPr>
        <w:t>material</w:t>
      </w:r>
      <w:r w:rsidRPr="00615721">
        <w:rPr>
          <w:spacing w:val="-5"/>
          <w:sz w:val="20"/>
          <w:lang w:val="en-GB"/>
        </w:rPr>
        <w:t xml:space="preserve"> </w:t>
      </w:r>
      <w:r w:rsidRPr="00615721">
        <w:rPr>
          <w:sz w:val="20"/>
          <w:lang w:val="en-GB"/>
        </w:rPr>
        <w:t>risks</w:t>
      </w:r>
      <w:r w:rsidRPr="00615721">
        <w:rPr>
          <w:spacing w:val="-3"/>
          <w:sz w:val="20"/>
          <w:lang w:val="en-GB"/>
        </w:rPr>
        <w:t xml:space="preserve"> </w:t>
      </w:r>
      <w:r w:rsidRPr="00615721">
        <w:rPr>
          <w:sz w:val="20"/>
          <w:lang w:val="en-GB"/>
        </w:rPr>
        <w:t>and</w:t>
      </w:r>
      <w:r w:rsidRPr="00615721">
        <w:rPr>
          <w:spacing w:val="-4"/>
          <w:sz w:val="20"/>
          <w:lang w:val="en-GB"/>
        </w:rPr>
        <w:t xml:space="preserve"> </w:t>
      </w:r>
      <w:r w:rsidRPr="00615721">
        <w:rPr>
          <w:sz w:val="20"/>
          <w:lang w:val="en-GB"/>
        </w:rPr>
        <w:t>opportunities</w:t>
      </w:r>
      <w:r w:rsidRPr="00615721">
        <w:rPr>
          <w:spacing w:val="-3"/>
          <w:sz w:val="20"/>
          <w:lang w:val="en-GB"/>
        </w:rPr>
        <w:t xml:space="preserve"> </w:t>
      </w:r>
      <w:r w:rsidRPr="00615721">
        <w:rPr>
          <w:sz w:val="20"/>
          <w:lang w:val="en-GB"/>
        </w:rPr>
        <w:t>related</w:t>
      </w:r>
      <w:r w:rsidRPr="00615721">
        <w:rPr>
          <w:spacing w:val="-4"/>
          <w:sz w:val="20"/>
          <w:lang w:val="en-GB"/>
        </w:rPr>
        <w:t xml:space="preserve"> </w:t>
      </w:r>
      <w:r w:rsidRPr="00615721">
        <w:rPr>
          <w:sz w:val="20"/>
          <w:lang w:val="en-GB"/>
        </w:rPr>
        <w:t>to</w:t>
      </w:r>
      <w:r w:rsidRPr="00615721">
        <w:rPr>
          <w:spacing w:val="-4"/>
          <w:sz w:val="20"/>
          <w:lang w:val="en-GB"/>
        </w:rPr>
        <w:t xml:space="preserve"> </w:t>
      </w:r>
      <w:r w:rsidRPr="00615721">
        <w:rPr>
          <w:sz w:val="20"/>
          <w:lang w:val="en-GB"/>
        </w:rPr>
        <w:t>the undertaking’s impacts and dependencies on biodiversity and ecosystems, and how the undertaking manages them;</w:t>
      </w:r>
    </w:p>
    <w:p w14:paraId="08B5DD41" w14:textId="77777777" w:rsidR="00F11542" w:rsidRPr="00615721" w:rsidRDefault="00F11542" w:rsidP="00F11542">
      <w:pPr>
        <w:pStyle w:val="Odsekzoznamu"/>
        <w:numPr>
          <w:ilvl w:val="1"/>
          <w:numId w:val="36"/>
        </w:numPr>
        <w:tabs>
          <w:tab w:val="left" w:pos="2269"/>
        </w:tabs>
        <w:spacing w:before="119"/>
        <w:ind w:right="1421"/>
        <w:rPr>
          <w:sz w:val="20"/>
          <w:lang w:val="en-GB"/>
        </w:rPr>
      </w:pPr>
      <w:r w:rsidRPr="00615721">
        <w:rPr>
          <w:sz w:val="20"/>
          <w:lang w:val="en-GB"/>
        </w:rPr>
        <w:t>the</w:t>
      </w:r>
      <w:r w:rsidRPr="00615721">
        <w:rPr>
          <w:spacing w:val="-1"/>
          <w:sz w:val="20"/>
          <w:lang w:val="en-GB"/>
        </w:rPr>
        <w:t xml:space="preserve"> </w:t>
      </w:r>
      <w:r w:rsidRPr="00615721">
        <w:rPr>
          <w:sz w:val="20"/>
          <w:lang w:val="en-GB"/>
        </w:rPr>
        <w:t>effects of risks and</w:t>
      </w:r>
      <w:r w:rsidRPr="00615721">
        <w:rPr>
          <w:spacing w:val="-1"/>
          <w:sz w:val="20"/>
          <w:lang w:val="en-GB"/>
        </w:rPr>
        <w:t xml:space="preserve"> </w:t>
      </w:r>
      <w:r w:rsidRPr="00615721">
        <w:rPr>
          <w:sz w:val="20"/>
          <w:lang w:val="en-GB"/>
        </w:rPr>
        <w:t>opportunities, related to the undertaking’s impacts and</w:t>
      </w:r>
      <w:r w:rsidRPr="00615721">
        <w:rPr>
          <w:spacing w:val="-1"/>
          <w:sz w:val="20"/>
          <w:lang w:val="en-GB"/>
        </w:rPr>
        <w:t xml:space="preserve"> </w:t>
      </w:r>
      <w:r w:rsidRPr="00615721">
        <w:rPr>
          <w:sz w:val="20"/>
          <w:lang w:val="en-GB"/>
        </w:rPr>
        <w:t>dependencies on</w:t>
      </w:r>
      <w:r w:rsidRPr="00615721">
        <w:rPr>
          <w:spacing w:val="-8"/>
          <w:sz w:val="20"/>
          <w:lang w:val="en-GB"/>
        </w:rPr>
        <w:t xml:space="preserve"> </w:t>
      </w:r>
      <w:r w:rsidRPr="00615721">
        <w:rPr>
          <w:sz w:val="20"/>
          <w:lang w:val="en-GB"/>
        </w:rPr>
        <w:t>biodiversity</w:t>
      </w:r>
      <w:r w:rsidRPr="00615721">
        <w:rPr>
          <w:spacing w:val="-11"/>
          <w:sz w:val="20"/>
          <w:lang w:val="en-GB"/>
        </w:rPr>
        <w:t xml:space="preserve"> </w:t>
      </w:r>
      <w:r w:rsidRPr="00615721">
        <w:rPr>
          <w:sz w:val="20"/>
          <w:lang w:val="en-GB"/>
        </w:rPr>
        <w:t>and</w:t>
      </w:r>
      <w:r w:rsidRPr="00615721">
        <w:rPr>
          <w:spacing w:val="-8"/>
          <w:sz w:val="20"/>
          <w:lang w:val="en-GB"/>
        </w:rPr>
        <w:t xml:space="preserve"> </w:t>
      </w:r>
      <w:r w:rsidRPr="00615721">
        <w:rPr>
          <w:sz w:val="20"/>
          <w:lang w:val="en-GB"/>
        </w:rPr>
        <w:t>ecosystems,</w:t>
      </w:r>
      <w:r w:rsidRPr="00615721">
        <w:rPr>
          <w:spacing w:val="-10"/>
          <w:sz w:val="20"/>
          <w:lang w:val="en-GB"/>
        </w:rPr>
        <w:t xml:space="preserve"> </w:t>
      </w:r>
      <w:r w:rsidRPr="00615721">
        <w:rPr>
          <w:sz w:val="20"/>
          <w:lang w:val="en-GB"/>
        </w:rPr>
        <w:t>on</w:t>
      </w:r>
      <w:r w:rsidRPr="00615721">
        <w:rPr>
          <w:spacing w:val="-10"/>
          <w:sz w:val="20"/>
          <w:lang w:val="en-GB"/>
        </w:rPr>
        <w:t xml:space="preserve"> </w:t>
      </w:r>
      <w:r w:rsidRPr="00615721">
        <w:rPr>
          <w:sz w:val="20"/>
          <w:lang w:val="en-GB"/>
        </w:rPr>
        <w:t>the</w:t>
      </w:r>
      <w:r w:rsidRPr="00615721">
        <w:rPr>
          <w:spacing w:val="-4"/>
          <w:sz w:val="20"/>
          <w:lang w:val="en-GB"/>
        </w:rPr>
        <w:t xml:space="preserve"> </w:t>
      </w:r>
      <w:r w:rsidRPr="00615721">
        <w:rPr>
          <w:sz w:val="20"/>
          <w:lang w:val="en-GB"/>
        </w:rPr>
        <w:t>undertaking’s</w:t>
      </w:r>
      <w:r w:rsidRPr="00615721">
        <w:rPr>
          <w:spacing w:val="-9"/>
          <w:sz w:val="20"/>
          <w:lang w:val="en-GB"/>
        </w:rPr>
        <w:t xml:space="preserve"> </w:t>
      </w:r>
      <w:r w:rsidRPr="00615721">
        <w:rPr>
          <w:sz w:val="20"/>
          <w:lang w:val="en-GB"/>
        </w:rPr>
        <w:t>development,</w:t>
      </w:r>
      <w:r w:rsidRPr="00615721">
        <w:rPr>
          <w:spacing w:val="-10"/>
          <w:sz w:val="20"/>
          <w:lang w:val="en-GB"/>
        </w:rPr>
        <w:t xml:space="preserve"> </w:t>
      </w:r>
      <w:r w:rsidRPr="00615721">
        <w:rPr>
          <w:sz w:val="20"/>
          <w:lang w:val="en-GB"/>
        </w:rPr>
        <w:t>performance</w:t>
      </w:r>
      <w:r w:rsidRPr="00615721">
        <w:rPr>
          <w:spacing w:val="-10"/>
          <w:sz w:val="20"/>
          <w:lang w:val="en-GB"/>
        </w:rPr>
        <w:t xml:space="preserve"> </w:t>
      </w:r>
      <w:r w:rsidRPr="00615721">
        <w:rPr>
          <w:sz w:val="20"/>
          <w:lang w:val="en-GB"/>
        </w:rPr>
        <w:t>and</w:t>
      </w:r>
      <w:r w:rsidRPr="00615721">
        <w:rPr>
          <w:spacing w:val="-8"/>
          <w:sz w:val="20"/>
          <w:lang w:val="en-GB"/>
        </w:rPr>
        <w:t xml:space="preserve"> </w:t>
      </w:r>
      <w:r w:rsidRPr="00615721">
        <w:rPr>
          <w:sz w:val="20"/>
          <w:lang w:val="en-GB"/>
        </w:rPr>
        <w:t>position over the short, medium and ling term and therefore on its ability to create enterprise value.</w:t>
      </w:r>
    </w:p>
    <w:p w14:paraId="43F5CB3F" w14:textId="77777777" w:rsidR="00F11542" w:rsidRPr="00615721" w:rsidRDefault="00F11542" w:rsidP="00F11542">
      <w:pPr>
        <w:spacing w:before="121"/>
        <w:ind w:left="1416" w:right="1417"/>
        <w:jc w:val="both"/>
        <w:rPr>
          <w:sz w:val="20"/>
          <w:lang w:val="en-GB"/>
        </w:rPr>
      </w:pPr>
      <w:r w:rsidRPr="00615721">
        <w:rPr>
          <w:sz w:val="20"/>
          <w:lang w:val="en-GB"/>
        </w:rPr>
        <w:t xml:space="preserve">This standard derives from the [Draft Corporate Sustainability Reporting Directive] stating that the sustainability reporting standards shall specify information to disclose about ‘biodiversity and </w:t>
      </w:r>
      <w:r w:rsidRPr="00615721">
        <w:rPr>
          <w:spacing w:val="-2"/>
          <w:sz w:val="20"/>
          <w:lang w:val="en-GB"/>
        </w:rPr>
        <w:t>ecosystems’.</w:t>
      </w:r>
    </w:p>
    <w:p w14:paraId="47831869" w14:textId="77777777" w:rsidR="00F11542" w:rsidRPr="00615721" w:rsidRDefault="00F11542" w:rsidP="00F11542">
      <w:pPr>
        <w:spacing w:before="119"/>
        <w:ind w:left="1416" w:right="1416"/>
        <w:jc w:val="both"/>
        <w:rPr>
          <w:sz w:val="20"/>
          <w:lang w:val="en-GB"/>
        </w:rPr>
      </w:pPr>
      <w:r w:rsidRPr="00615721">
        <w:rPr>
          <w:sz w:val="20"/>
          <w:lang w:val="en-GB"/>
        </w:rPr>
        <w:t>This standard sets out Disclosure Requirements related to the undertaking’s relationship to terrestrial, freshwater and marine habitats, ecosystems and populations of related fauna and flora species, including</w:t>
      </w:r>
      <w:r w:rsidRPr="00615721">
        <w:rPr>
          <w:spacing w:val="-5"/>
          <w:sz w:val="20"/>
          <w:lang w:val="en-GB"/>
        </w:rPr>
        <w:t xml:space="preserve"> </w:t>
      </w:r>
      <w:r w:rsidRPr="00615721">
        <w:rPr>
          <w:sz w:val="20"/>
          <w:lang w:val="en-GB"/>
        </w:rPr>
        <w:t>diversity</w:t>
      </w:r>
      <w:r w:rsidRPr="00615721">
        <w:rPr>
          <w:spacing w:val="-5"/>
          <w:sz w:val="20"/>
          <w:lang w:val="en-GB"/>
        </w:rPr>
        <w:t xml:space="preserve"> </w:t>
      </w:r>
      <w:r w:rsidRPr="00615721">
        <w:rPr>
          <w:sz w:val="20"/>
          <w:lang w:val="en-GB"/>
        </w:rPr>
        <w:t>within</w:t>
      </w:r>
      <w:r w:rsidRPr="00615721">
        <w:rPr>
          <w:spacing w:val="-4"/>
          <w:sz w:val="20"/>
          <w:lang w:val="en-GB"/>
        </w:rPr>
        <w:t xml:space="preserve"> </w:t>
      </w:r>
      <w:r w:rsidRPr="00615721">
        <w:rPr>
          <w:sz w:val="20"/>
          <w:lang w:val="en-GB"/>
        </w:rPr>
        <w:t>species,</w:t>
      </w:r>
      <w:r w:rsidRPr="00615721">
        <w:rPr>
          <w:spacing w:val="-4"/>
          <w:sz w:val="20"/>
          <w:lang w:val="en-GB"/>
        </w:rPr>
        <w:t xml:space="preserve"> </w:t>
      </w:r>
      <w:r w:rsidRPr="00615721">
        <w:rPr>
          <w:sz w:val="20"/>
          <w:lang w:val="en-GB"/>
        </w:rPr>
        <w:t>between</w:t>
      </w:r>
      <w:r w:rsidRPr="00615721">
        <w:rPr>
          <w:spacing w:val="-5"/>
          <w:sz w:val="20"/>
          <w:lang w:val="en-GB"/>
        </w:rPr>
        <w:t xml:space="preserve"> </w:t>
      </w:r>
      <w:r w:rsidRPr="00615721">
        <w:rPr>
          <w:sz w:val="20"/>
          <w:lang w:val="en-GB"/>
        </w:rPr>
        <w:t>species</w:t>
      </w:r>
      <w:r w:rsidRPr="00615721">
        <w:rPr>
          <w:spacing w:val="-3"/>
          <w:sz w:val="20"/>
          <w:lang w:val="en-GB"/>
        </w:rPr>
        <w:t xml:space="preserve"> </w:t>
      </w:r>
      <w:r w:rsidRPr="00615721">
        <w:rPr>
          <w:sz w:val="20"/>
          <w:lang w:val="en-GB"/>
        </w:rPr>
        <w:t>and</w:t>
      </w:r>
      <w:r w:rsidRPr="00615721">
        <w:rPr>
          <w:spacing w:val="-4"/>
          <w:sz w:val="20"/>
          <w:lang w:val="en-GB"/>
        </w:rPr>
        <w:t xml:space="preserve"> </w:t>
      </w:r>
      <w:r w:rsidRPr="00615721">
        <w:rPr>
          <w:sz w:val="20"/>
          <w:lang w:val="en-GB"/>
        </w:rPr>
        <w:t>of</w:t>
      </w:r>
      <w:r w:rsidRPr="00615721">
        <w:rPr>
          <w:spacing w:val="-2"/>
          <w:sz w:val="20"/>
          <w:lang w:val="en-GB"/>
        </w:rPr>
        <w:t xml:space="preserve"> </w:t>
      </w:r>
      <w:r w:rsidRPr="00615721">
        <w:rPr>
          <w:sz w:val="20"/>
          <w:lang w:val="en-GB"/>
        </w:rPr>
        <w:t>ecosystems</w:t>
      </w:r>
      <w:r w:rsidRPr="00615721">
        <w:rPr>
          <w:spacing w:val="-14"/>
          <w:sz w:val="20"/>
          <w:lang w:val="en-GB"/>
        </w:rPr>
        <w:t xml:space="preserve"> </w:t>
      </w:r>
      <w:r w:rsidRPr="00615721">
        <w:rPr>
          <w:sz w:val="20"/>
          <w:lang w:val="en-GB"/>
        </w:rPr>
        <w:t>and</w:t>
      </w:r>
      <w:r w:rsidRPr="00615721">
        <w:rPr>
          <w:spacing w:val="-4"/>
          <w:sz w:val="20"/>
          <w:lang w:val="en-GB"/>
        </w:rPr>
        <w:t xml:space="preserve"> </w:t>
      </w:r>
      <w:r w:rsidRPr="00615721">
        <w:rPr>
          <w:sz w:val="20"/>
          <w:lang w:val="en-GB"/>
        </w:rPr>
        <w:t>their</w:t>
      </w:r>
      <w:r w:rsidRPr="00615721">
        <w:rPr>
          <w:spacing w:val="-3"/>
          <w:sz w:val="20"/>
          <w:lang w:val="en-GB"/>
        </w:rPr>
        <w:t xml:space="preserve"> </w:t>
      </w:r>
      <w:r w:rsidRPr="00615721">
        <w:rPr>
          <w:sz w:val="20"/>
          <w:lang w:val="en-GB"/>
        </w:rPr>
        <w:t>interrelation</w:t>
      </w:r>
      <w:r w:rsidRPr="00615721">
        <w:rPr>
          <w:spacing w:val="-3"/>
          <w:sz w:val="20"/>
          <w:lang w:val="en-GB"/>
        </w:rPr>
        <w:t xml:space="preserve"> </w:t>
      </w:r>
      <w:r w:rsidRPr="00615721">
        <w:rPr>
          <w:sz w:val="20"/>
          <w:lang w:val="en-GB"/>
        </w:rPr>
        <w:t>with</w:t>
      </w:r>
      <w:r w:rsidRPr="00615721">
        <w:rPr>
          <w:spacing w:val="-4"/>
          <w:sz w:val="20"/>
          <w:lang w:val="en-GB"/>
        </w:rPr>
        <w:t xml:space="preserve"> </w:t>
      </w:r>
      <w:r w:rsidRPr="00615721">
        <w:rPr>
          <w:sz w:val="20"/>
          <w:lang w:val="en-GB"/>
        </w:rPr>
        <w:t>many indigenous and local communities.</w:t>
      </w:r>
    </w:p>
    <w:p w14:paraId="0B4C5CE6" w14:textId="77777777" w:rsidR="00F11542" w:rsidRPr="00615721" w:rsidRDefault="00F11542" w:rsidP="00F11542">
      <w:pPr>
        <w:pStyle w:val="Zkladntext"/>
        <w:spacing w:before="7"/>
        <w:rPr>
          <w:sz w:val="20"/>
          <w:lang w:val="en-GB"/>
        </w:rPr>
      </w:pPr>
    </w:p>
    <w:p w14:paraId="0B94947D" w14:textId="77777777" w:rsidR="00F11542" w:rsidRPr="00615721" w:rsidRDefault="00F11542" w:rsidP="00F11542">
      <w:pPr>
        <w:ind w:left="1416"/>
        <w:jc w:val="both"/>
        <w:rPr>
          <w:b/>
          <w:lang w:val="en-GB"/>
        </w:rPr>
      </w:pPr>
      <w:r w:rsidRPr="00615721">
        <w:rPr>
          <w:b/>
          <w:lang w:val="en-GB"/>
        </w:rPr>
        <w:t>Q43:</w:t>
      </w:r>
      <w:r w:rsidRPr="00615721">
        <w:rPr>
          <w:b/>
          <w:spacing w:val="-6"/>
          <w:lang w:val="en-GB"/>
        </w:rPr>
        <w:t xml:space="preserve"> </w:t>
      </w:r>
      <w:r w:rsidRPr="00615721">
        <w:rPr>
          <w:b/>
          <w:lang w:val="en-GB"/>
        </w:rPr>
        <w:t>Please,</w:t>
      </w:r>
      <w:r w:rsidRPr="00615721">
        <w:rPr>
          <w:b/>
          <w:spacing w:val="-3"/>
          <w:lang w:val="en-GB"/>
        </w:rPr>
        <w:t xml:space="preserve"> </w:t>
      </w:r>
      <w:r w:rsidRPr="00615721">
        <w:rPr>
          <w:b/>
          <w:lang w:val="en-GB"/>
        </w:rPr>
        <w:t>rate</w:t>
      </w:r>
      <w:r w:rsidRPr="00615721">
        <w:rPr>
          <w:b/>
          <w:spacing w:val="-4"/>
          <w:lang w:val="en-GB"/>
        </w:rPr>
        <w:t xml:space="preserve"> </w:t>
      </w:r>
      <w:r w:rsidRPr="00615721">
        <w:rPr>
          <w:b/>
          <w:lang w:val="en-GB"/>
        </w:rPr>
        <w:t>to</w:t>
      </w:r>
      <w:r w:rsidRPr="00615721">
        <w:rPr>
          <w:b/>
          <w:spacing w:val="-7"/>
          <w:lang w:val="en-GB"/>
        </w:rPr>
        <w:t xml:space="preserve"> </w:t>
      </w:r>
      <w:r w:rsidRPr="00615721">
        <w:rPr>
          <w:b/>
          <w:lang w:val="en-GB"/>
        </w:rPr>
        <w:t>what</w:t>
      </w:r>
      <w:r w:rsidRPr="00615721">
        <w:rPr>
          <w:b/>
          <w:spacing w:val="-1"/>
          <w:lang w:val="en-GB"/>
        </w:rPr>
        <w:t xml:space="preserve"> </w:t>
      </w:r>
      <w:r w:rsidRPr="00615721">
        <w:rPr>
          <w:b/>
          <w:lang w:val="en-GB"/>
        </w:rPr>
        <w:t>extent</w:t>
      </w:r>
      <w:r w:rsidRPr="00615721">
        <w:rPr>
          <w:b/>
          <w:spacing w:val="-3"/>
          <w:lang w:val="en-GB"/>
        </w:rPr>
        <w:t xml:space="preserve"> </w:t>
      </w:r>
      <w:r w:rsidRPr="00615721">
        <w:rPr>
          <w:b/>
          <w:lang w:val="en-GB"/>
        </w:rPr>
        <w:t>do</w:t>
      </w:r>
      <w:r w:rsidRPr="00615721">
        <w:rPr>
          <w:b/>
          <w:spacing w:val="-3"/>
          <w:lang w:val="en-GB"/>
        </w:rPr>
        <w:t xml:space="preserve"> </w:t>
      </w:r>
      <w:r w:rsidRPr="00615721">
        <w:rPr>
          <w:b/>
          <w:lang w:val="en-GB"/>
        </w:rPr>
        <w:t>you</w:t>
      </w:r>
      <w:r w:rsidRPr="00615721">
        <w:rPr>
          <w:b/>
          <w:spacing w:val="-2"/>
          <w:lang w:val="en-GB"/>
        </w:rPr>
        <w:t xml:space="preserve"> </w:t>
      </w:r>
      <w:r w:rsidRPr="00615721">
        <w:rPr>
          <w:b/>
          <w:lang w:val="en-GB"/>
        </w:rPr>
        <w:t>think</w:t>
      </w:r>
      <w:r w:rsidRPr="00615721">
        <w:rPr>
          <w:b/>
          <w:spacing w:val="-4"/>
          <w:lang w:val="en-GB"/>
        </w:rPr>
        <w:t xml:space="preserve"> </w:t>
      </w:r>
      <w:r w:rsidRPr="00615721">
        <w:rPr>
          <w:b/>
          <w:lang w:val="en-GB"/>
        </w:rPr>
        <w:t>ESRS E4</w:t>
      </w:r>
      <w:r w:rsidRPr="00615721">
        <w:rPr>
          <w:b/>
          <w:spacing w:val="-2"/>
          <w:lang w:val="en-GB"/>
        </w:rPr>
        <w:t xml:space="preserve"> </w:t>
      </w:r>
      <w:r w:rsidRPr="00615721">
        <w:rPr>
          <w:b/>
          <w:lang w:val="en-GB"/>
        </w:rPr>
        <w:t>–</w:t>
      </w:r>
      <w:r w:rsidRPr="00615721">
        <w:rPr>
          <w:b/>
          <w:spacing w:val="-3"/>
          <w:lang w:val="en-GB"/>
        </w:rPr>
        <w:t xml:space="preserve"> </w:t>
      </w:r>
      <w:r w:rsidRPr="00615721">
        <w:rPr>
          <w:b/>
          <w:lang w:val="en-GB"/>
        </w:rPr>
        <w:t>Biodiversity</w:t>
      </w:r>
      <w:r w:rsidRPr="00615721">
        <w:rPr>
          <w:b/>
          <w:spacing w:val="-4"/>
          <w:lang w:val="en-GB"/>
        </w:rPr>
        <w:t xml:space="preserve"> </w:t>
      </w:r>
      <w:r w:rsidRPr="00615721">
        <w:rPr>
          <w:b/>
          <w:lang w:val="en-GB"/>
        </w:rPr>
        <w:t xml:space="preserve">and </w:t>
      </w:r>
      <w:r w:rsidRPr="00615721">
        <w:rPr>
          <w:b/>
          <w:spacing w:val="-2"/>
          <w:lang w:val="en-GB"/>
        </w:rPr>
        <w:t>ecosystems</w:t>
      </w:r>
    </w:p>
    <w:p w14:paraId="5E1123F9" w14:textId="77777777" w:rsidR="00F11542" w:rsidRPr="00615721" w:rsidRDefault="00F11542" w:rsidP="00F11542">
      <w:pPr>
        <w:pStyle w:val="Zkladntext"/>
        <w:spacing w:before="184" w:line="256" w:lineRule="auto"/>
        <w:ind w:left="1483" w:right="1417"/>
        <w:jc w:val="both"/>
        <w:rPr>
          <w:lang w:val="en-GB"/>
        </w:rPr>
      </w:pPr>
      <w:r w:rsidRPr="00615721">
        <w:rPr>
          <w:lang w:val="en-GB"/>
        </w:rPr>
        <w:t>1/ Not at all 2/ To a limited extent with strong reservations, 3/ To a large extent with some reservations 4/ Fully 5/ No opinion</w:t>
      </w:r>
    </w:p>
    <w:p w14:paraId="529DF9DF" w14:textId="77777777" w:rsidR="00F11542" w:rsidRPr="00615721" w:rsidRDefault="00F11542" w:rsidP="00F11542">
      <w:pPr>
        <w:pStyle w:val="Zkladntext"/>
        <w:spacing w:before="3"/>
        <w:rPr>
          <w:sz w:val="14"/>
          <w:lang w:val="en-GB"/>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99"/>
        <w:gridCol w:w="567"/>
        <w:gridCol w:w="569"/>
        <w:gridCol w:w="567"/>
        <w:gridCol w:w="567"/>
        <w:gridCol w:w="567"/>
      </w:tblGrid>
      <w:tr w:rsidR="00F11542" w:rsidRPr="00615721" w14:paraId="577FAB7E" w14:textId="77777777" w:rsidTr="00D97BD8">
        <w:trPr>
          <w:trHeight w:val="374"/>
        </w:trPr>
        <w:tc>
          <w:tcPr>
            <w:tcW w:w="7799" w:type="dxa"/>
          </w:tcPr>
          <w:p w14:paraId="1187C7DE" w14:textId="77777777" w:rsidR="00F11542" w:rsidRPr="00615721" w:rsidRDefault="00F11542" w:rsidP="00D97BD8">
            <w:pPr>
              <w:pStyle w:val="TableParagraph"/>
              <w:rPr>
                <w:rFonts w:ascii="Times New Roman"/>
                <w:sz w:val="20"/>
                <w:lang w:val="en-GB"/>
              </w:rPr>
            </w:pPr>
          </w:p>
        </w:tc>
        <w:tc>
          <w:tcPr>
            <w:tcW w:w="567" w:type="dxa"/>
          </w:tcPr>
          <w:p w14:paraId="210B39AF" w14:textId="77777777" w:rsidR="00F11542" w:rsidRPr="00615721" w:rsidRDefault="00F11542" w:rsidP="00D97BD8">
            <w:pPr>
              <w:pStyle w:val="TableParagraph"/>
              <w:spacing w:before="120" w:line="234" w:lineRule="exact"/>
              <w:ind w:left="11"/>
              <w:jc w:val="center"/>
              <w:rPr>
                <w:lang w:val="en-GB"/>
              </w:rPr>
            </w:pPr>
            <w:r w:rsidRPr="00615721">
              <w:rPr>
                <w:lang w:val="en-GB"/>
              </w:rPr>
              <w:t>1</w:t>
            </w:r>
          </w:p>
        </w:tc>
        <w:tc>
          <w:tcPr>
            <w:tcW w:w="569" w:type="dxa"/>
          </w:tcPr>
          <w:p w14:paraId="46B0C498" w14:textId="77777777" w:rsidR="00F11542" w:rsidRPr="00615721" w:rsidRDefault="00F11542" w:rsidP="00D97BD8">
            <w:pPr>
              <w:pStyle w:val="TableParagraph"/>
              <w:spacing w:before="120" w:line="234" w:lineRule="exact"/>
              <w:ind w:left="9"/>
              <w:jc w:val="center"/>
              <w:rPr>
                <w:lang w:val="en-GB"/>
              </w:rPr>
            </w:pPr>
            <w:r w:rsidRPr="00615721">
              <w:rPr>
                <w:lang w:val="en-GB"/>
              </w:rPr>
              <w:t>2</w:t>
            </w:r>
          </w:p>
        </w:tc>
        <w:tc>
          <w:tcPr>
            <w:tcW w:w="567" w:type="dxa"/>
          </w:tcPr>
          <w:p w14:paraId="0672C2C7" w14:textId="77777777" w:rsidR="00F11542" w:rsidRPr="00615721" w:rsidRDefault="00F11542" w:rsidP="00D97BD8">
            <w:pPr>
              <w:pStyle w:val="TableParagraph"/>
              <w:spacing w:before="120" w:line="234" w:lineRule="exact"/>
              <w:ind w:left="6"/>
              <w:jc w:val="center"/>
              <w:rPr>
                <w:lang w:val="en-GB"/>
              </w:rPr>
            </w:pPr>
            <w:r w:rsidRPr="00615721">
              <w:rPr>
                <w:lang w:val="en-GB"/>
              </w:rPr>
              <w:t>3</w:t>
            </w:r>
          </w:p>
        </w:tc>
        <w:tc>
          <w:tcPr>
            <w:tcW w:w="567" w:type="dxa"/>
          </w:tcPr>
          <w:p w14:paraId="7BA711AC" w14:textId="77777777" w:rsidR="00F11542" w:rsidRPr="00615721" w:rsidRDefault="00F11542" w:rsidP="00D97BD8">
            <w:pPr>
              <w:pStyle w:val="TableParagraph"/>
              <w:spacing w:before="120" w:line="234" w:lineRule="exact"/>
              <w:ind w:left="5"/>
              <w:jc w:val="center"/>
              <w:rPr>
                <w:lang w:val="en-GB"/>
              </w:rPr>
            </w:pPr>
            <w:r w:rsidRPr="00615721">
              <w:rPr>
                <w:lang w:val="en-GB"/>
              </w:rPr>
              <w:t>4</w:t>
            </w:r>
          </w:p>
        </w:tc>
        <w:tc>
          <w:tcPr>
            <w:tcW w:w="567" w:type="dxa"/>
          </w:tcPr>
          <w:p w14:paraId="535DFB54" w14:textId="77777777" w:rsidR="00F11542" w:rsidRPr="00615721" w:rsidRDefault="00F11542" w:rsidP="00D97BD8">
            <w:pPr>
              <w:pStyle w:val="TableParagraph"/>
              <w:spacing w:before="120" w:line="234" w:lineRule="exact"/>
              <w:ind w:left="8"/>
              <w:jc w:val="center"/>
              <w:rPr>
                <w:lang w:val="en-GB"/>
              </w:rPr>
            </w:pPr>
            <w:r w:rsidRPr="00615721">
              <w:rPr>
                <w:lang w:val="en-GB"/>
              </w:rPr>
              <w:t>5</w:t>
            </w:r>
          </w:p>
        </w:tc>
      </w:tr>
      <w:tr w:rsidR="00F11542" w:rsidRPr="00615721" w14:paraId="18472C4F" w14:textId="77777777" w:rsidTr="00D97BD8">
        <w:trPr>
          <w:trHeight w:val="625"/>
        </w:trPr>
        <w:tc>
          <w:tcPr>
            <w:tcW w:w="7799" w:type="dxa"/>
          </w:tcPr>
          <w:p w14:paraId="57E2E2C7" w14:textId="77777777" w:rsidR="00F11542" w:rsidRPr="00615721" w:rsidRDefault="00F11542" w:rsidP="00D97BD8">
            <w:pPr>
              <w:pStyle w:val="TableParagraph"/>
              <w:spacing w:before="100" w:line="250" w:lineRule="atLeast"/>
              <w:ind w:left="427" w:hanging="360"/>
              <w:rPr>
                <w:lang w:val="en-GB"/>
              </w:rPr>
            </w:pPr>
            <w:r w:rsidRPr="00615721">
              <w:rPr>
                <w:lang w:val="en-GB"/>
              </w:rPr>
              <w:t>A.</w:t>
            </w:r>
            <w:r w:rsidRPr="00615721">
              <w:rPr>
                <w:spacing w:val="80"/>
                <w:lang w:val="en-GB"/>
              </w:rPr>
              <w:t xml:space="preserve"> </w:t>
            </w:r>
            <w:r w:rsidRPr="00615721">
              <w:rPr>
                <w:lang w:val="en-GB"/>
              </w:rPr>
              <w:t>Covers sustainability information required by articles 19a and 19b of the</w:t>
            </w:r>
            <w:r w:rsidRPr="00615721">
              <w:rPr>
                <w:spacing w:val="40"/>
                <w:lang w:val="en-GB"/>
              </w:rPr>
              <w:t xml:space="preserve"> </w:t>
            </w:r>
            <w:r w:rsidRPr="00615721">
              <w:rPr>
                <w:lang w:val="en-GB"/>
              </w:rPr>
              <w:t>CSRD proposal (see Appendix II for CSRD detailed requirements)</w:t>
            </w:r>
          </w:p>
        </w:tc>
        <w:tc>
          <w:tcPr>
            <w:tcW w:w="567" w:type="dxa"/>
          </w:tcPr>
          <w:p w14:paraId="3622DC9D" w14:textId="77777777" w:rsidR="00F11542" w:rsidRPr="00615721" w:rsidRDefault="00F11542" w:rsidP="00D97BD8">
            <w:pPr>
              <w:pStyle w:val="TableParagraph"/>
              <w:rPr>
                <w:rFonts w:ascii="Times New Roman"/>
                <w:sz w:val="20"/>
                <w:lang w:val="en-GB"/>
              </w:rPr>
            </w:pPr>
          </w:p>
        </w:tc>
        <w:tc>
          <w:tcPr>
            <w:tcW w:w="569" w:type="dxa"/>
          </w:tcPr>
          <w:p w14:paraId="72763139" w14:textId="77777777" w:rsidR="00F11542" w:rsidRPr="00615721" w:rsidRDefault="00F11542" w:rsidP="00D97BD8">
            <w:pPr>
              <w:pStyle w:val="TableParagraph"/>
              <w:rPr>
                <w:rFonts w:ascii="Times New Roman"/>
                <w:sz w:val="20"/>
                <w:lang w:val="en-GB"/>
              </w:rPr>
            </w:pPr>
          </w:p>
        </w:tc>
        <w:tc>
          <w:tcPr>
            <w:tcW w:w="567" w:type="dxa"/>
          </w:tcPr>
          <w:p w14:paraId="3B4B4EC5" w14:textId="77777777" w:rsidR="00F11542" w:rsidRPr="00615721" w:rsidRDefault="00F11542" w:rsidP="00D97BD8">
            <w:pPr>
              <w:pStyle w:val="TableParagraph"/>
              <w:rPr>
                <w:rFonts w:ascii="Times New Roman"/>
                <w:sz w:val="20"/>
                <w:lang w:val="en-GB"/>
              </w:rPr>
            </w:pPr>
          </w:p>
        </w:tc>
        <w:tc>
          <w:tcPr>
            <w:tcW w:w="567" w:type="dxa"/>
          </w:tcPr>
          <w:p w14:paraId="5319A72B" w14:textId="77777777" w:rsidR="00F11542" w:rsidRPr="00615721" w:rsidRDefault="00F11542" w:rsidP="00D97BD8">
            <w:pPr>
              <w:pStyle w:val="TableParagraph"/>
              <w:rPr>
                <w:rFonts w:ascii="Times New Roman"/>
                <w:sz w:val="20"/>
                <w:lang w:val="en-GB"/>
              </w:rPr>
            </w:pPr>
          </w:p>
        </w:tc>
        <w:tc>
          <w:tcPr>
            <w:tcW w:w="567" w:type="dxa"/>
          </w:tcPr>
          <w:p w14:paraId="1A2F0107" w14:textId="77777777" w:rsidR="00F11542" w:rsidRPr="00615721" w:rsidRDefault="00F11542" w:rsidP="00D97BD8">
            <w:pPr>
              <w:pStyle w:val="TableParagraph"/>
              <w:rPr>
                <w:rFonts w:ascii="Times New Roman"/>
                <w:sz w:val="20"/>
                <w:lang w:val="en-GB"/>
              </w:rPr>
            </w:pPr>
          </w:p>
        </w:tc>
      </w:tr>
      <w:tr w:rsidR="00F11542" w:rsidRPr="00615721" w14:paraId="705B9D5E" w14:textId="77777777" w:rsidTr="00D97BD8">
        <w:trPr>
          <w:trHeight w:val="626"/>
        </w:trPr>
        <w:tc>
          <w:tcPr>
            <w:tcW w:w="7799" w:type="dxa"/>
          </w:tcPr>
          <w:p w14:paraId="7D7B801A" w14:textId="77777777" w:rsidR="00F11542" w:rsidRPr="00615721" w:rsidRDefault="00F11542" w:rsidP="00D97BD8">
            <w:pPr>
              <w:pStyle w:val="TableParagraph"/>
              <w:spacing w:before="100" w:line="250" w:lineRule="atLeast"/>
              <w:ind w:left="427" w:hanging="360"/>
              <w:rPr>
                <w:lang w:val="en-GB"/>
              </w:rPr>
            </w:pPr>
            <w:r w:rsidRPr="00615721">
              <w:rPr>
                <w:lang w:val="en-GB"/>
              </w:rPr>
              <w:t>B.</w:t>
            </w:r>
            <w:r w:rsidRPr="00615721">
              <w:rPr>
                <w:spacing w:val="40"/>
                <w:lang w:val="en-GB"/>
              </w:rPr>
              <w:t xml:space="preserve"> </w:t>
            </w:r>
            <w:r w:rsidRPr="00615721">
              <w:rPr>
                <w:lang w:val="en-GB"/>
              </w:rPr>
              <w:t>Supports</w:t>
            </w:r>
            <w:r w:rsidRPr="00615721">
              <w:rPr>
                <w:spacing w:val="40"/>
                <w:lang w:val="en-GB"/>
              </w:rPr>
              <w:t xml:space="preserve"> </w:t>
            </w:r>
            <w:r w:rsidRPr="00615721">
              <w:rPr>
                <w:lang w:val="en-GB"/>
              </w:rPr>
              <w:t>the</w:t>
            </w:r>
            <w:r w:rsidRPr="00615721">
              <w:rPr>
                <w:spacing w:val="40"/>
                <w:lang w:val="en-GB"/>
              </w:rPr>
              <w:t xml:space="preserve"> </w:t>
            </w:r>
            <w:r w:rsidRPr="00615721">
              <w:rPr>
                <w:lang w:val="en-GB"/>
              </w:rPr>
              <w:t>production</w:t>
            </w:r>
            <w:r w:rsidRPr="00615721">
              <w:rPr>
                <w:spacing w:val="40"/>
                <w:lang w:val="en-GB"/>
              </w:rPr>
              <w:t xml:space="preserve"> </w:t>
            </w:r>
            <w:r w:rsidRPr="00615721">
              <w:rPr>
                <w:lang w:val="en-GB"/>
              </w:rPr>
              <w:t>of</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information</w:t>
            </w:r>
            <w:r w:rsidRPr="00615721">
              <w:rPr>
                <w:spacing w:val="40"/>
                <w:lang w:val="en-GB"/>
              </w:rPr>
              <w:t xml:space="preserve"> </w:t>
            </w:r>
            <w:r w:rsidRPr="00615721">
              <w:rPr>
                <w:lang w:val="en-GB"/>
              </w:rPr>
              <w:t>about</w:t>
            </w:r>
            <w:r w:rsidRPr="00615721">
              <w:rPr>
                <w:spacing w:val="40"/>
                <w:lang w:val="en-GB"/>
              </w:rPr>
              <w:t xml:space="preserve"> </w:t>
            </w:r>
            <w:r w:rsidRPr="00615721">
              <w:rPr>
                <w:lang w:val="en-GB"/>
              </w:rPr>
              <w:t>the</w:t>
            </w:r>
            <w:r w:rsidRPr="00615721">
              <w:rPr>
                <w:spacing w:val="40"/>
                <w:lang w:val="en-GB"/>
              </w:rPr>
              <w:t xml:space="preserve"> </w:t>
            </w:r>
            <w:r w:rsidRPr="00615721">
              <w:rPr>
                <w:lang w:val="en-GB"/>
              </w:rPr>
              <w:t>sustainability matter covered</w:t>
            </w:r>
          </w:p>
        </w:tc>
        <w:tc>
          <w:tcPr>
            <w:tcW w:w="567" w:type="dxa"/>
          </w:tcPr>
          <w:p w14:paraId="05EE6880" w14:textId="77777777" w:rsidR="00F11542" w:rsidRPr="00615721" w:rsidRDefault="00F11542" w:rsidP="00D97BD8">
            <w:pPr>
              <w:pStyle w:val="TableParagraph"/>
              <w:rPr>
                <w:rFonts w:ascii="Times New Roman"/>
                <w:sz w:val="20"/>
                <w:lang w:val="en-GB"/>
              </w:rPr>
            </w:pPr>
          </w:p>
        </w:tc>
        <w:tc>
          <w:tcPr>
            <w:tcW w:w="569" w:type="dxa"/>
          </w:tcPr>
          <w:p w14:paraId="262B9E24" w14:textId="77777777" w:rsidR="00F11542" w:rsidRPr="00615721" w:rsidRDefault="00F11542" w:rsidP="00D97BD8">
            <w:pPr>
              <w:pStyle w:val="TableParagraph"/>
              <w:rPr>
                <w:rFonts w:ascii="Times New Roman"/>
                <w:sz w:val="20"/>
                <w:lang w:val="en-GB"/>
              </w:rPr>
            </w:pPr>
          </w:p>
        </w:tc>
        <w:tc>
          <w:tcPr>
            <w:tcW w:w="567" w:type="dxa"/>
          </w:tcPr>
          <w:p w14:paraId="725E81EC" w14:textId="77777777" w:rsidR="00F11542" w:rsidRPr="00615721" w:rsidRDefault="00F11542" w:rsidP="00D97BD8">
            <w:pPr>
              <w:pStyle w:val="TableParagraph"/>
              <w:rPr>
                <w:rFonts w:ascii="Times New Roman"/>
                <w:sz w:val="20"/>
                <w:lang w:val="en-GB"/>
              </w:rPr>
            </w:pPr>
          </w:p>
        </w:tc>
        <w:tc>
          <w:tcPr>
            <w:tcW w:w="567" w:type="dxa"/>
          </w:tcPr>
          <w:p w14:paraId="2EAB3971" w14:textId="77777777" w:rsidR="00F11542" w:rsidRPr="00615721" w:rsidRDefault="00F11542" w:rsidP="00D97BD8">
            <w:pPr>
              <w:pStyle w:val="TableParagraph"/>
              <w:rPr>
                <w:rFonts w:ascii="Times New Roman"/>
                <w:sz w:val="20"/>
                <w:lang w:val="en-GB"/>
              </w:rPr>
            </w:pPr>
          </w:p>
        </w:tc>
        <w:tc>
          <w:tcPr>
            <w:tcW w:w="567" w:type="dxa"/>
          </w:tcPr>
          <w:p w14:paraId="79C75D85" w14:textId="77777777" w:rsidR="00F11542" w:rsidRPr="00615721" w:rsidRDefault="00F11542" w:rsidP="00D97BD8">
            <w:pPr>
              <w:pStyle w:val="TableParagraph"/>
              <w:rPr>
                <w:rFonts w:ascii="Times New Roman"/>
                <w:sz w:val="20"/>
                <w:lang w:val="en-GB"/>
              </w:rPr>
            </w:pPr>
          </w:p>
        </w:tc>
      </w:tr>
      <w:tr w:rsidR="00F11542" w:rsidRPr="00615721" w14:paraId="5F61EBC6" w14:textId="77777777" w:rsidTr="00D97BD8">
        <w:trPr>
          <w:trHeight w:val="373"/>
        </w:trPr>
        <w:tc>
          <w:tcPr>
            <w:tcW w:w="7799" w:type="dxa"/>
          </w:tcPr>
          <w:p w14:paraId="05B10847" w14:textId="77777777" w:rsidR="00F11542" w:rsidRPr="00615721" w:rsidRDefault="00F11542" w:rsidP="00D97BD8">
            <w:pPr>
              <w:pStyle w:val="TableParagraph"/>
              <w:spacing w:before="117" w:line="237" w:lineRule="exact"/>
              <w:ind w:left="66"/>
              <w:rPr>
                <w:lang w:val="en-GB"/>
              </w:rPr>
            </w:pPr>
            <w:r w:rsidRPr="00615721">
              <w:rPr>
                <w:lang w:val="en-GB"/>
              </w:rPr>
              <w:t>C.</w:t>
            </w:r>
            <w:r w:rsidRPr="00615721">
              <w:rPr>
                <w:spacing w:val="67"/>
                <w:lang w:val="en-GB"/>
              </w:rPr>
              <w:t xml:space="preserve"> </w:t>
            </w:r>
            <w:r w:rsidRPr="00615721">
              <w:rPr>
                <w:lang w:val="en-GB"/>
              </w:rPr>
              <w:t>Fosters</w:t>
            </w:r>
            <w:r w:rsidRPr="00615721">
              <w:rPr>
                <w:spacing w:val="-6"/>
                <w:lang w:val="en-GB"/>
              </w:rPr>
              <w:t xml:space="preserve"> </w:t>
            </w:r>
            <w:r w:rsidRPr="00615721">
              <w:rPr>
                <w:lang w:val="en-GB"/>
              </w:rPr>
              <w:t>comparability</w:t>
            </w:r>
            <w:r w:rsidRPr="00615721">
              <w:rPr>
                <w:spacing w:val="-6"/>
                <w:lang w:val="en-GB"/>
              </w:rPr>
              <w:t xml:space="preserve"> </w:t>
            </w:r>
            <w:r w:rsidRPr="00615721">
              <w:rPr>
                <w:lang w:val="en-GB"/>
              </w:rPr>
              <w:t>across</w:t>
            </w:r>
            <w:r w:rsidRPr="00615721">
              <w:rPr>
                <w:spacing w:val="-6"/>
                <w:lang w:val="en-GB"/>
              </w:rPr>
              <w:t xml:space="preserve"> </w:t>
            </w:r>
            <w:r w:rsidRPr="00615721">
              <w:rPr>
                <w:spacing w:val="-2"/>
                <w:lang w:val="en-GB"/>
              </w:rPr>
              <w:t>sectors</w:t>
            </w:r>
          </w:p>
        </w:tc>
        <w:tc>
          <w:tcPr>
            <w:tcW w:w="567" w:type="dxa"/>
          </w:tcPr>
          <w:p w14:paraId="73973946" w14:textId="77777777" w:rsidR="00F11542" w:rsidRPr="00615721" w:rsidRDefault="00F11542" w:rsidP="00D97BD8">
            <w:pPr>
              <w:pStyle w:val="TableParagraph"/>
              <w:rPr>
                <w:rFonts w:ascii="Times New Roman"/>
                <w:sz w:val="20"/>
                <w:lang w:val="en-GB"/>
              </w:rPr>
            </w:pPr>
          </w:p>
        </w:tc>
        <w:tc>
          <w:tcPr>
            <w:tcW w:w="569" w:type="dxa"/>
          </w:tcPr>
          <w:p w14:paraId="0B7D1616" w14:textId="77777777" w:rsidR="00F11542" w:rsidRPr="00615721" w:rsidRDefault="00F11542" w:rsidP="00D97BD8">
            <w:pPr>
              <w:pStyle w:val="TableParagraph"/>
              <w:rPr>
                <w:rFonts w:ascii="Times New Roman"/>
                <w:sz w:val="20"/>
                <w:lang w:val="en-GB"/>
              </w:rPr>
            </w:pPr>
          </w:p>
        </w:tc>
        <w:tc>
          <w:tcPr>
            <w:tcW w:w="567" w:type="dxa"/>
          </w:tcPr>
          <w:p w14:paraId="58C513F2" w14:textId="77777777" w:rsidR="00F11542" w:rsidRPr="00615721" w:rsidRDefault="00F11542" w:rsidP="00D97BD8">
            <w:pPr>
              <w:pStyle w:val="TableParagraph"/>
              <w:rPr>
                <w:rFonts w:ascii="Times New Roman"/>
                <w:sz w:val="20"/>
                <w:lang w:val="en-GB"/>
              </w:rPr>
            </w:pPr>
          </w:p>
        </w:tc>
        <w:tc>
          <w:tcPr>
            <w:tcW w:w="567" w:type="dxa"/>
          </w:tcPr>
          <w:p w14:paraId="1B9B0F78" w14:textId="77777777" w:rsidR="00F11542" w:rsidRPr="00615721" w:rsidRDefault="00F11542" w:rsidP="00D97BD8">
            <w:pPr>
              <w:pStyle w:val="TableParagraph"/>
              <w:rPr>
                <w:rFonts w:ascii="Times New Roman"/>
                <w:sz w:val="20"/>
                <w:lang w:val="en-GB"/>
              </w:rPr>
            </w:pPr>
          </w:p>
        </w:tc>
        <w:tc>
          <w:tcPr>
            <w:tcW w:w="567" w:type="dxa"/>
          </w:tcPr>
          <w:p w14:paraId="26AD3F4B" w14:textId="77777777" w:rsidR="00F11542" w:rsidRPr="00615721" w:rsidRDefault="00F11542" w:rsidP="00D97BD8">
            <w:pPr>
              <w:pStyle w:val="TableParagraph"/>
              <w:rPr>
                <w:rFonts w:ascii="Times New Roman"/>
                <w:sz w:val="20"/>
                <w:lang w:val="en-GB"/>
              </w:rPr>
            </w:pPr>
          </w:p>
        </w:tc>
      </w:tr>
      <w:tr w:rsidR="00F11542" w:rsidRPr="00615721" w14:paraId="797476E5" w14:textId="77777777" w:rsidTr="00D97BD8">
        <w:trPr>
          <w:trHeight w:val="626"/>
        </w:trPr>
        <w:tc>
          <w:tcPr>
            <w:tcW w:w="7799" w:type="dxa"/>
          </w:tcPr>
          <w:p w14:paraId="4A9EE85D" w14:textId="77777777" w:rsidR="00F11542" w:rsidRPr="00615721" w:rsidRDefault="00F11542" w:rsidP="00D97BD8">
            <w:pPr>
              <w:pStyle w:val="TableParagraph"/>
              <w:spacing w:before="102" w:line="252" w:lineRule="exact"/>
              <w:ind w:left="427" w:hanging="360"/>
              <w:rPr>
                <w:lang w:val="en-GB"/>
              </w:rPr>
            </w:pPr>
            <w:r w:rsidRPr="00615721">
              <w:rPr>
                <w:lang w:val="en-GB"/>
              </w:rPr>
              <w:t>D.</w:t>
            </w:r>
            <w:r w:rsidRPr="00615721">
              <w:rPr>
                <w:spacing w:val="40"/>
                <w:lang w:val="en-GB"/>
              </w:rPr>
              <w:t xml:space="preserve"> </w:t>
            </w:r>
            <w:r w:rsidRPr="00615721">
              <w:rPr>
                <w:lang w:val="en-GB"/>
              </w:rPr>
              <w:t xml:space="preserve">Covers information necessary for a faithful representation from an impact </w:t>
            </w:r>
            <w:r w:rsidRPr="00615721">
              <w:rPr>
                <w:spacing w:val="-2"/>
                <w:lang w:val="en-GB"/>
              </w:rPr>
              <w:t>perspective</w:t>
            </w:r>
          </w:p>
        </w:tc>
        <w:tc>
          <w:tcPr>
            <w:tcW w:w="567" w:type="dxa"/>
          </w:tcPr>
          <w:p w14:paraId="4D452508" w14:textId="77777777" w:rsidR="00F11542" w:rsidRPr="00615721" w:rsidRDefault="00F11542" w:rsidP="00D97BD8">
            <w:pPr>
              <w:pStyle w:val="TableParagraph"/>
              <w:rPr>
                <w:rFonts w:ascii="Times New Roman"/>
                <w:sz w:val="20"/>
                <w:lang w:val="en-GB"/>
              </w:rPr>
            </w:pPr>
          </w:p>
        </w:tc>
        <w:tc>
          <w:tcPr>
            <w:tcW w:w="569" w:type="dxa"/>
          </w:tcPr>
          <w:p w14:paraId="70AA774C" w14:textId="77777777" w:rsidR="00F11542" w:rsidRPr="00615721" w:rsidRDefault="00F11542" w:rsidP="00D97BD8">
            <w:pPr>
              <w:pStyle w:val="TableParagraph"/>
              <w:rPr>
                <w:rFonts w:ascii="Times New Roman"/>
                <w:sz w:val="20"/>
                <w:lang w:val="en-GB"/>
              </w:rPr>
            </w:pPr>
          </w:p>
        </w:tc>
        <w:tc>
          <w:tcPr>
            <w:tcW w:w="567" w:type="dxa"/>
          </w:tcPr>
          <w:p w14:paraId="56AFA52E" w14:textId="77777777" w:rsidR="00F11542" w:rsidRPr="00615721" w:rsidRDefault="00F11542" w:rsidP="00D97BD8">
            <w:pPr>
              <w:pStyle w:val="TableParagraph"/>
              <w:rPr>
                <w:rFonts w:ascii="Times New Roman"/>
                <w:sz w:val="20"/>
                <w:lang w:val="en-GB"/>
              </w:rPr>
            </w:pPr>
          </w:p>
        </w:tc>
        <w:tc>
          <w:tcPr>
            <w:tcW w:w="567" w:type="dxa"/>
          </w:tcPr>
          <w:p w14:paraId="2B60B83E" w14:textId="77777777" w:rsidR="00F11542" w:rsidRPr="00615721" w:rsidRDefault="00F11542" w:rsidP="00D97BD8">
            <w:pPr>
              <w:pStyle w:val="TableParagraph"/>
              <w:rPr>
                <w:rFonts w:ascii="Times New Roman"/>
                <w:sz w:val="20"/>
                <w:lang w:val="en-GB"/>
              </w:rPr>
            </w:pPr>
          </w:p>
        </w:tc>
        <w:tc>
          <w:tcPr>
            <w:tcW w:w="567" w:type="dxa"/>
          </w:tcPr>
          <w:p w14:paraId="3888F6E5" w14:textId="77777777" w:rsidR="00F11542" w:rsidRPr="00615721" w:rsidRDefault="00F11542" w:rsidP="00D97BD8">
            <w:pPr>
              <w:pStyle w:val="TableParagraph"/>
              <w:rPr>
                <w:rFonts w:ascii="Times New Roman"/>
                <w:sz w:val="20"/>
                <w:lang w:val="en-GB"/>
              </w:rPr>
            </w:pPr>
          </w:p>
        </w:tc>
      </w:tr>
      <w:tr w:rsidR="00F11542" w:rsidRPr="00615721" w14:paraId="0C3DD591" w14:textId="77777777" w:rsidTr="00D97BD8">
        <w:trPr>
          <w:trHeight w:val="623"/>
        </w:trPr>
        <w:tc>
          <w:tcPr>
            <w:tcW w:w="7799" w:type="dxa"/>
          </w:tcPr>
          <w:p w14:paraId="040228E1" w14:textId="77777777" w:rsidR="00F11542" w:rsidRPr="00615721" w:rsidRDefault="00F11542" w:rsidP="00D97BD8">
            <w:pPr>
              <w:pStyle w:val="TableParagraph"/>
              <w:spacing w:before="99" w:line="252" w:lineRule="exact"/>
              <w:ind w:left="427" w:hanging="360"/>
              <w:rPr>
                <w:lang w:val="en-GB"/>
              </w:rPr>
            </w:pPr>
            <w:r w:rsidRPr="00615721">
              <w:rPr>
                <w:lang w:val="en-GB"/>
              </w:rPr>
              <w:t>E.</w:t>
            </w:r>
            <w:r w:rsidRPr="00615721">
              <w:rPr>
                <w:spacing w:val="40"/>
                <w:lang w:val="en-GB"/>
              </w:rPr>
              <w:t xml:space="preserve"> </w:t>
            </w:r>
            <w:r w:rsidRPr="00615721">
              <w:rPr>
                <w:lang w:val="en-GB"/>
              </w:rPr>
              <w:t xml:space="preserve">Covers information necessary for a faithful representation from a financial </w:t>
            </w:r>
            <w:r w:rsidRPr="00615721">
              <w:rPr>
                <w:spacing w:val="-2"/>
                <w:lang w:val="en-GB"/>
              </w:rPr>
              <w:t>perspective</w:t>
            </w:r>
          </w:p>
        </w:tc>
        <w:tc>
          <w:tcPr>
            <w:tcW w:w="567" w:type="dxa"/>
          </w:tcPr>
          <w:p w14:paraId="61E6F29D" w14:textId="77777777" w:rsidR="00F11542" w:rsidRPr="00615721" w:rsidRDefault="00F11542" w:rsidP="00D97BD8">
            <w:pPr>
              <w:pStyle w:val="TableParagraph"/>
              <w:rPr>
                <w:rFonts w:ascii="Times New Roman"/>
                <w:sz w:val="20"/>
                <w:lang w:val="en-GB"/>
              </w:rPr>
            </w:pPr>
          </w:p>
        </w:tc>
        <w:tc>
          <w:tcPr>
            <w:tcW w:w="569" w:type="dxa"/>
          </w:tcPr>
          <w:p w14:paraId="73F657AF" w14:textId="77777777" w:rsidR="00F11542" w:rsidRPr="00615721" w:rsidRDefault="00F11542" w:rsidP="00D97BD8">
            <w:pPr>
              <w:pStyle w:val="TableParagraph"/>
              <w:rPr>
                <w:rFonts w:ascii="Times New Roman"/>
                <w:sz w:val="20"/>
                <w:lang w:val="en-GB"/>
              </w:rPr>
            </w:pPr>
          </w:p>
        </w:tc>
        <w:tc>
          <w:tcPr>
            <w:tcW w:w="567" w:type="dxa"/>
          </w:tcPr>
          <w:p w14:paraId="4C8ECEEF" w14:textId="77777777" w:rsidR="00F11542" w:rsidRPr="00615721" w:rsidRDefault="00F11542" w:rsidP="00D97BD8">
            <w:pPr>
              <w:pStyle w:val="TableParagraph"/>
              <w:rPr>
                <w:rFonts w:ascii="Times New Roman"/>
                <w:sz w:val="20"/>
                <w:lang w:val="en-GB"/>
              </w:rPr>
            </w:pPr>
          </w:p>
        </w:tc>
        <w:tc>
          <w:tcPr>
            <w:tcW w:w="567" w:type="dxa"/>
          </w:tcPr>
          <w:p w14:paraId="1DA57221" w14:textId="77777777" w:rsidR="00F11542" w:rsidRPr="00615721" w:rsidRDefault="00F11542" w:rsidP="00D97BD8">
            <w:pPr>
              <w:pStyle w:val="TableParagraph"/>
              <w:rPr>
                <w:rFonts w:ascii="Times New Roman"/>
                <w:sz w:val="20"/>
                <w:lang w:val="en-GB"/>
              </w:rPr>
            </w:pPr>
          </w:p>
        </w:tc>
        <w:tc>
          <w:tcPr>
            <w:tcW w:w="567" w:type="dxa"/>
          </w:tcPr>
          <w:p w14:paraId="6F182484" w14:textId="77777777" w:rsidR="00F11542" w:rsidRPr="00615721" w:rsidRDefault="00F11542" w:rsidP="00D97BD8">
            <w:pPr>
              <w:pStyle w:val="TableParagraph"/>
              <w:rPr>
                <w:rFonts w:ascii="Times New Roman"/>
                <w:sz w:val="20"/>
                <w:lang w:val="en-GB"/>
              </w:rPr>
            </w:pPr>
          </w:p>
        </w:tc>
      </w:tr>
      <w:tr w:rsidR="00F11542" w:rsidRPr="00615721" w14:paraId="1BA4E39C" w14:textId="77777777" w:rsidTr="00D97BD8">
        <w:trPr>
          <w:trHeight w:val="373"/>
        </w:trPr>
        <w:tc>
          <w:tcPr>
            <w:tcW w:w="7799" w:type="dxa"/>
          </w:tcPr>
          <w:p w14:paraId="3B36C7A9" w14:textId="77777777" w:rsidR="00F11542" w:rsidRPr="00615721" w:rsidRDefault="00F11542" w:rsidP="00D97BD8">
            <w:pPr>
              <w:pStyle w:val="TableParagraph"/>
              <w:spacing w:before="119" w:line="234" w:lineRule="exact"/>
              <w:ind w:left="66"/>
              <w:rPr>
                <w:lang w:val="en-GB"/>
              </w:rPr>
            </w:pPr>
            <w:r w:rsidRPr="00615721">
              <w:rPr>
                <w:lang w:val="en-GB"/>
              </w:rPr>
              <w:t>F.</w:t>
            </w:r>
            <w:r w:rsidRPr="00615721">
              <w:rPr>
                <w:spacing w:val="61"/>
                <w:w w:val="150"/>
                <w:lang w:val="en-GB"/>
              </w:rPr>
              <w:t xml:space="preserve"> </w:t>
            </w:r>
            <w:r w:rsidRPr="00615721">
              <w:rPr>
                <w:lang w:val="en-GB"/>
              </w:rPr>
              <w:t>Prescribes</w:t>
            </w:r>
            <w:r w:rsidRPr="00615721">
              <w:rPr>
                <w:spacing w:val="-4"/>
                <w:lang w:val="en-GB"/>
              </w:rPr>
              <w:t xml:space="preserve"> </w:t>
            </w:r>
            <w:r w:rsidRPr="00615721">
              <w:rPr>
                <w:lang w:val="en-GB"/>
              </w:rPr>
              <w:t>information</w:t>
            </w:r>
            <w:r w:rsidRPr="00615721">
              <w:rPr>
                <w:spacing w:val="-6"/>
                <w:lang w:val="en-GB"/>
              </w:rPr>
              <w:t xml:space="preserve"> </w:t>
            </w:r>
            <w:r w:rsidRPr="00615721">
              <w:rPr>
                <w:lang w:val="en-GB"/>
              </w:rPr>
              <w:t>that</w:t>
            </w:r>
            <w:r w:rsidRPr="00615721">
              <w:rPr>
                <w:spacing w:val="-3"/>
                <w:lang w:val="en-GB"/>
              </w:rPr>
              <w:t xml:space="preserve"> </w:t>
            </w:r>
            <w:r w:rsidRPr="00615721">
              <w:rPr>
                <w:lang w:val="en-GB"/>
              </w:rPr>
              <w:t>can</w:t>
            </w:r>
            <w:r w:rsidRPr="00615721">
              <w:rPr>
                <w:spacing w:val="-6"/>
                <w:lang w:val="en-GB"/>
              </w:rPr>
              <w:t xml:space="preserve"> </w:t>
            </w:r>
            <w:r w:rsidRPr="00615721">
              <w:rPr>
                <w:lang w:val="en-GB"/>
              </w:rPr>
              <w:t>be</w:t>
            </w:r>
            <w:r w:rsidRPr="00615721">
              <w:rPr>
                <w:spacing w:val="-3"/>
                <w:lang w:val="en-GB"/>
              </w:rPr>
              <w:t xml:space="preserve"> </w:t>
            </w:r>
            <w:r w:rsidRPr="00615721">
              <w:rPr>
                <w:lang w:val="en-GB"/>
              </w:rPr>
              <w:t>verified</w:t>
            </w:r>
            <w:r w:rsidRPr="00615721">
              <w:rPr>
                <w:spacing w:val="-4"/>
                <w:lang w:val="en-GB"/>
              </w:rPr>
              <w:t xml:space="preserve"> </w:t>
            </w:r>
            <w:r w:rsidRPr="00615721">
              <w:rPr>
                <w:lang w:val="en-GB"/>
              </w:rPr>
              <w:t>and</w:t>
            </w:r>
            <w:r w:rsidRPr="00615721">
              <w:rPr>
                <w:spacing w:val="-6"/>
                <w:lang w:val="en-GB"/>
              </w:rPr>
              <w:t xml:space="preserve"> </w:t>
            </w:r>
            <w:r w:rsidRPr="00615721">
              <w:rPr>
                <w:spacing w:val="-2"/>
                <w:lang w:val="en-GB"/>
              </w:rPr>
              <w:t>assured</w:t>
            </w:r>
          </w:p>
        </w:tc>
        <w:tc>
          <w:tcPr>
            <w:tcW w:w="567" w:type="dxa"/>
          </w:tcPr>
          <w:p w14:paraId="3F9669C6" w14:textId="77777777" w:rsidR="00F11542" w:rsidRPr="00615721" w:rsidRDefault="00F11542" w:rsidP="00D97BD8">
            <w:pPr>
              <w:pStyle w:val="TableParagraph"/>
              <w:rPr>
                <w:rFonts w:ascii="Times New Roman"/>
                <w:sz w:val="20"/>
                <w:lang w:val="en-GB"/>
              </w:rPr>
            </w:pPr>
          </w:p>
        </w:tc>
        <w:tc>
          <w:tcPr>
            <w:tcW w:w="569" w:type="dxa"/>
          </w:tcPr>
          <w:p w14:paraId="0864A06F" w14:textId="77777777" w:rsidR="00F11542" w:rsidRPr="00615721" w:rsidRDefault="00F11542" w:rsidP="00D97BD8">
            <w:pPr>
              <w:pStyle w:val="TableParagraph"/>
              <w:rPr>
                <w:rFonts w:ascii="Times New Roman"/>
                <w:sz w:val="20"/>
                <w:lang w:val="en-GB"/>
              </w:rPr>
            </w:pPr>
          </w:p>
        </w:tc>
        <w:tc>
          <w:tcPr>
            <w:tcW w:w="567" w:type="dxa"/>
          </w:tcPr>
          <w:p w14:paraId="176B6B17" w14:textId="77777777" w:rsidR="00F11542" w:rsidRPr="00615721" w:rsidRDefault="00F11542" w:rsidP="00D97BD8">
            <w:pPr>
              <w:pStyle w:val="TableParagraph"/>
              <w:rPr>
                <w:rFonts w:ascii="Times New Roman"/>
                <w:sz w:val="20"/>
                <w:lang w:val="en-GB"/>
              </w:rPr>
            </w:pPr>
          </w:p>
        </w:tc>
        <w:tc>
          <w:tcPr>
            <w:tcW w:w="567" w:type="dxa"/>
          </w:tcPr>
          <w:p w14:paraId="0EF7FDA4" w14:textId="77777777" w:rsidR="00F11542" w:rsidRPr="00615721" w:rsidRDefault="00F11542" w:rsidP="00D97BD8">
            <w:pPr>
              <w:pStyle w:val="TableParagraph"/>
              <w:rPr>
                <w:rFonts w:ascii="Times New Roman"/>
                <w:sz w:val="20"/>
                <w:lang w:val="en-GB"/>
              </w:rPr>
            </w:pPr>
          </w:p>
        </w:tc>
        <w:tc>
          <w:tcPr>
            <w:tcW w:w="567" w:type="dxa"/>
          </w:tcPr>
          <w:p w14:paraId="5ACA3D77" w14:textId="77777777" w:rsidR="00F11542" w:rsidRPr="00615721" w:rsidRDefault="00F11542" w:rsidP="00D97BD8">
            <w:pPr>
              <w:pStyle w:val="TableParagraph"/>
              <w:rPr>
                <w:rFonts w:ascii="Times New Roman"/>
                <w:sz w:val="20"/>
                <w:lang w:val="en-GB"/>
              </w:rPr>
            </w:pPr>
          </w:p>
        </w:tc>
      </w:tr>
      <w:tr w:rsidR="00F11542" w:rsidRPr="00615721" w14:paraId="0F917B1E" w14:textId="77777777" w:rsidTr="00D97BD8">
        <w:trPr>
          <w:trHeight w:val="373"/>
        </w:trPr>
        <w:tc>
          <w:tcPr>
            <w:tcW w:w="7799" w:type="dxa"/>
          </w:tcPr>
          <w:p w14:paraId="1FBCA84C" w14:textId="77777777" w:rsidR="00F11542" w:rsidRPr="00615721" w:rsidRDefault="00F11542" w:rsidP="00D97BD8">
            <w:pPr>
              <w:pStyle w:val="TableParagraph"/>
              <w:spacing w:before="117" w:line="237" w:lineRule="exact"/>
              <w:ind w:left="66"/>
              <w:rPr>
                <w:lang w:val="en-GB"/>
              </w:rPr>
            </w:pPr>
            <w:r w:rsidRPr="00615721">
              <w:rPr>
                <w:lang w:val="en-GB"/>
              </w:rPr>
              <w:t>G.</w:t>
            </w:r>
            <w:r w:rsidRPr="00615721">
              <w:rPr>
                <w:spacing w:val="55"/>
                <w:lang w:val="en-GB"/>
              </w:rPr>
              <w:t xml:space="preserve"> </w:t>
            </w:r>
            <w:r w:rsidRPr="00615721">
              <w:rPr>
                <w:lang w:val="en-GB"/>
              </w:rPr>
              <w:t>Meets</w:t>
            </w:r>
            <w:r w:rsidRPr="00615721">
              <w:rPr>
                <w:spacing w:val="-3"/>
                <w:lang w:val="en-GB"/>
              </w:rPr>
              <w:t xml:space="preserve"> </w:t>
            </w:r>
            <w:r w:rsidRPr="00615721">
              <w:rPr>
                <w:lang w:val="en-GB"/>
              </w:rPr>
              <w:t>the</w:t>
            </w:r>
            <w:r w:rsidRPr="00615721">
              <w:rPr>
                <w:spacing w:val="-3"/>
                <w:lang w:val="en-GB"/>
              </w:rPr>
              <w:t xml:space="preserve"> </w:t>
            </w:r>
            <w:r w:rsidRPr="00615721">
              <w:rPr>
                <w:lang w:val="en-GB"/>
              </w:rPr>
              <w:t>other</w:t>
            </w:r>
            <w:r w:rsidRPr="00615721">
              <w:rPr>
                <w:spacing w:val="-4"/>
                <w:lang w:val="en-GB"/>
              </w:rPr>
              <w:t xml:space="preserve"> </w:t>
            </w:r>
            <w:r w:rsidRPr="00615721">
              <w:rPr>
                <w:lang w:val="en-GB"/>
              </w:rPr>
              <w:t>objectives</w:t>
            </w:r>
            <w:r w:rsidRPr="00615721">
              <w:rPr>
                <w:spacing w:val="-3"/>
                <w:lang w:val="en-GB"/>
              </w:rPr>
              <w:t xml:space="preserve"> </w:t>
            </w:r>
            <w:r w:rsidRPr="00615721">
              <w:rPr>
                <w:lang w:val="en-GB"/>
              </w:rPr>
              <w:t>of</w:t>
            </w:r>
            <w:r w:rsidRPr="00615721">
              <w:rPr>
                <w:spacing w:val="-2"/>
                <w:lang w:val="en-GB"/>
              </w:rPr>
              <w:t xml:space="preserve"> </w:t>
            </w:r>
            <w:r w:rsidRPr="00615721">
              <w:rPr>
                <w:lang w:val="en-GB"/>
              </w:rPr>
              <w:t>the</w:t>
            </w:r>
            <w:r w:rsidRPr="00615721">
              <w:rPr>
                <w:spacing w:val="-5"/>
                <w:lang w:val="en-GB"/>
              </w:rPr>
              <w:t xml:space="preserve"> </w:t>
            </w:r>
            <w:r w:rsidRPr="00615721">
              <w:rPr>
                <w:lang w:val="en-GB"/>
              </w:rPr>
              <w:t>CSRD</w:t>
            </w:r>
            <w:r w:rsidRPr="00615721">
              <w:rPr>
                <w:spacing w:val="-3"/>
                <w:lang w:val="en-GB"/>
              </w:rPr>
              <w:t xml:space="preserve"> </w:t>
            </w:r>
            <w:r w:rsidRPr="00615721">
              <w:rPr>
                <w:lang w:val="en-GB"/>
              </w:rPr>
              <w:t>in</w:t>
            </w:r>
            <w:r w:rsidRPr="00615721">
              <w:rPr>
                <w:spacing w:val="-3"/>
                <w:lang w:val="en-GB"/>
              </w:rPr>
              <w:t xml:space="preserve"> </w:t>
            </w:r>
            <w:r w:rsidRPr="00615721">
              <w:rPr>
                <w:lang w:val="en-GB"/>
              </w:rPr>
              <w:t>term</w:t>
            </w:r>
            <w:r w:rsidRPr="00615721">
              <w:rPr>
                <w:spacing w:val="-5"/>
                <w:lang w:val="en-GB"/>
              </w:rPr>
              <w:t xml:space="preserve"> </w:t>
            </w:r>
            <w:r w:rsidRPr="00615721">
              <w:rPr>
                <w:lang w:val="en-GB"/>
              </w:rPr>
              <w:t>of</w:t>
            </w:r>
            <w:r w:rsidRPr="00615721">
              <w:rPr>
                <w:spacing w:val="-4"/>
                <w:lang w:val="en-GB"/>
              </w:rPr>
              <w:t xml:space="preserve"> </w:t>
            </w:r>
            <w:r w:rsidRPr="00615721">
              <w:rPr>
                <w:lang w:val="en-GB"/>
              </w:rPr>
              <w:t>quality</w:t>
            </w:r>
            <w:r w:rsidRPr="00615721">
              <w:rPr>
                <w:spacing w:val="-5"/>
                <w:lang w:val="en-GB"/>
              </w:rPr>
              <w:t xml:space="preserve"> </w:t>
            </w:r>
            <w:r w:rsidRPr="00615721">
              <w:rPr>
                <w:lang w:val="en-GB"/>
              </w:rPr>
              <w:t>of</w:t>
            </w:r>
            <w:r w:rsidRPr="00615721">
              <w:rPr>
                <w:spacing w:val="-1"/>
                <w:lang w:val="en-GB"/>
              </w:rPr>
              <w:t xml:space="preserve"> </w:t>
            </w:r>
            <w:r w:rsidRPr="00615721">
              <w:rPr>
                <w:spacing w:val="-2"/>
                <w:lang w:val="en-GB"/>
              </w:rPr>
              <w:t>information</w:t>
            </w:r>
          </w:p>
        </w:tc>
        <w:tc>
          <w:tcPr>
            <w:tcW w:w="567" w:type="dxa"/>
          </w:tcPr>
          <w:p w14:paraId="2391302C" w14:textId="77777777" w:rsidR="00F11542" w:rsidRPr="00615721" w:rsidRDefault="00F11542" w:rsidP="00D97BD8">
            <w:pPr>
              <w:pStyle w:val="TableParagraph"/>
              <w:rPr>
                <w:rFonts w:ascii="Times New Roman"/>
                <w:sz w:val="20"/>
                <w:lang w:val="en-GB"/>
              </w:rPr>
            </w:pPr>
          </w:p>
        </w:tc>
        <w:tc>
          <w:tcPr>
            <w:tcW w:w="569" w:type="dxa"/>
          </w:tcPr>
          <w:p w14:paraId="13F1C32E" w14:textId="77777777" w:rsidR="00F11542" w:rsidRPr="00615721" w:rsidRDefault="00F11542" w:rsidP="00D97BD8">
            <w:pPr>
              <w:pStyle w:val="TableParagraph"/>
              <w:rPr>
                <w:rFonts w:ascii="Times New Roman"/>
                <w:sz w:val="20"/>
                <w:lang w:val="en-GB"/>
              </w:rPr>
            </w:pPr>
          </w:p>
        </w:tc>
        <w:tc>
          <w:tcPr>
            <w:tcW w:w="567" w:type="dxa"/>
          </w:tcPr>
          <w:p w14:paraId="3CD98238" w14:textId="77777777" w:rsidR="00F11542" w:rsidRPr="00615721" w:rsidRDefault="00F11542" w:rsidP="00D97BD8">
            <w:pPr>
              <w:pStyle w:val="TableParagraph"/>
              <w:rPr>
                <w:rFonts w:ascii="Times New Roman"/>
                <w:sz w:val="20"/>
                <w:lang w:val="en-GB"/>
              </w:rPr>
            </w:pPr>
          </w:p>
        </w:tc>
        <w:tc>
          <w:tcPr>
            <w:tcW w:w="567" w:type="dxa"/>
          </w:tcPr>
          <w:p w14:paraId="7F657542" w14:textId="77777777" w:rsidR="00F11542" w:rsidRPr="00615721" w:rsidRDefault="00F11542" w:rsidP="00D97BD8">
            <w:pPr>
              <w:pStyle w:val="TableParagraph"/>
              <w:rPr>
                <w:rFonts w:ascii="Times New Roman"/>
                <w:sz w:val="20"/>
                <w:lang w:val="en-GB"/>
              </w:rPr>
            </w:pPr>
          </w:p>
        </w:tc>
        <w:tc>
          <w:tcPr>
            <w:tcW w:w="567" w:type="dxa"/>
          </w:tcPr>
          <w:p w14:paraId="725059C9" w14:textId="77777777" w:rsidR="00F11542" w:rsidRPr="00615721" w:rsidRDefault="00F11542" w:rsidP="00D97BD8">
            <w:pPr>
              <w:pStyle w:val="TableParagraph"/>
              <w:rPr>
                <w:rFonts w:ascii="Times New Roman"/>
                <w:sz w:val="20"/>
                <w:lang w:val="en-GB"/>
              </w:rPr>
            </w:pPr>
          </w:p>
        </w:tc>
      </w:tr>
    </w:tbl>
    <w:p w14:paraId="5B2CF48E" w14:textId="77777777" w:rsidR="00F11542" w:rsidRPr="00615721" w:rsidRDefault="00F11542" w:rsidP="00F11542">
      <w:pPr>
        <w:rPr>
          <w:rFonts w:ascii="Times New Roman"/>
          <w:sz w:val="20"/>
          <w:lang w:val="en-GB"/>
        </w:rPr>
        <w:sectPr w:rsidR="00F11542" w:rsidRPr="00615721" w:rsidSect="00313E36">
          <w:pgSz w:w="11910" w:h="16840"/>
          <w:pgMar w:top="1320" w:right="0" w:bottom="1320" w:left="0" w:header="0" w:footer="1128" w:gutter="0"/>
          <w:cols w:space="720"/>
        </w:sect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99"/>
        <w:gridCol w:w="567"/>
        <w:gridCol w:w="569"/>
        <w:gridCol w:w="567"/>
        <w:gridCol w:w="567"/>
        <w:gridCol w:w="567"/>
      </w:tblGrid>
      <w:tr w:rsidR="00F11542" w:rsidRPr="00615721" w14:paraId="4DD83698" w14:textId="77777777" w:rsidTr="00D97BD8">
        <w:trPr>
          <w:trHeight w:val="374"/>
        </w:trPr>
        <w:tc>
          <w:tcPr>
            <w:tcW w:w="7799" w:type="dxa"/>
          </w:tcPr>
          <w:p w14:paraId="66AED070" w14:textId="77777777" w:rsidR="00F11542" w:rsidRPr="00615721" w:rsidRDefault="00F11542" w:rsidP="00D97BD8">
            <w:pPr>
              <w:pStyle w:val="TableParagraph"/>
              <w:spacing w:before="118" w:line="237" w:lineRule="exact"/>
              <w:ind w:left="66"/>
              <w:rPr>
                <w:lang w:val="en-GB"/>
              </w:rPr>
            </w:pPr>
            <w:r w:rsidRPr="00615721">
              <w:rPr>
                <w:lang w:val="en-GB"/>
              </w:rPr>
              <w:lastRenderedPageBreak/>
              <w:t>H.</w:t>
            </w:r>
            <w:r w:rsidRPr="00615721">
              <w:rPr>
                <w:spacing w:val="70"/>
                <w:lang w:val="en-GB"/>
              </w:rPr>
              <w:t xml:space="preserve"> </w:t>
            </w:r>
            <w:r w:rsidRPr="00615721">
              <w:rPr>
                <w:lang w:val="en-GB"/>
              </w:rPr>
              <w:t>Reaches</w:t>
            </w:r>
            <w:r w:rsidRPr="00615721">
              <w:rPr>
                <w:spacing w:val="-2"/>
                <w:lang w:val="en-GB"/>
              </w:rPr>
              <w:t xml:space="preserve"> </w:t>
            </w:r>
            <w:r w:rsidRPr="00615721">
              <w:rPr>
                <w:lang w:val="en-GB"/>
              </w:rPr>
              <w:t>a</w:t>
            </w:r>
            <w:r w:rsidRPr="00615721">
              <w:rPr>
                <w:spacing w:val="-5"/>
                <w:lang w:val="en-GB"/>
              </w:rPr>
              <w:t xml:space="preserve"> </w:t>
            </w:r>
            <w:r w:rsidRPr="00615721">
              <w:rPr>
                <w:lang w:val="en-GB"/>
              </w:rPr>
              <w:t>reasonable</w:t>
            </w:r>
            <w:r w:rsidRPr="00615721">
              <w:rPr>
                <w:spacing w:val="-4"/>
                <w:lang w:val="en-GB"/>
              </w:rPr>
              <w:t xml:space="preserve"> </w:t>
            </w:r>
            <w:r w:rsidRPr="00615721">
              <w:rPr>
                <w:lang w:val="en-GB"/>
              </w:rPr>
              <w:t>cost</w:t>
            </w:r>
            <w:r w:rsidRPr="00615721">
              <w:rPr>
                <w:spacing w:val="-4"/>
                <w:lang w:val="en-GB"/>
              </w:rPr>
              <w:t xml:space="preserve"> </w:t>
            </w:r>
            <w:r w:rsidRPr="00615721">
              <w:rPr>
                <w:lang w:val="en-GB"/>
              </w:rPr>
              <w:t>/</w:t>
            </w:r>
            <w:r w:rsidRPr="00615721">
              <w:rPr>
                <w:spacing w:val="-1"/>
                <w:lang w:val="en-GB"/>
              </w:rPr>
              <w:t xml:space="preserve"> </w:t>
            </w:r>
            <w:r w:rsidRPr="00615721">
              <w:rPr>
                <w:lang w:val="en-GB"/>
              </w:rPr>
              <w:t>benefit</w:t>
            </w:r>
            <w:r w:rsidRPr="00615721">
              <w:rPr>
                <w:spacing w:val="-4"/>
                <w:lang w:val="en-GB"/>
              </w:rPr>
              <w:t xml:space="preserve"> </w:t>
            </w:r>
            <w:r w:rsidRPr="00615721">
              <w:rPr>
                <w:spacing w:val="-2"/>
                <w:lang w:val="en-GB"/>
              </w:rPr>
              <w:t>balance</w:t>
            </w:r>
          </w:p>
        </w:tc>
        <w:tc>
          <w:tcPr>
            <w:tcW w:w="567" w:type="dxa"/>
          </w:tcPr>
          <w:p w14:paraId="5B7F4542" w14:textId="77777777" w:rsidR="00F11542" w:rsidRPr="00615721" w:rsidRDefault="00F11542" w:rsidP="00D97BD8">
            <w:pPr>
              <w:pStyle w:val="TableParagraph"/>
              <w:rPr>
                <w:rFonts w:ascii="Times New Roman"/>
                <w:lang w:val="en-GB"/>
              </w:rPr>
            </w:pPr>
          </w:p>
        </w:tc>
        <w:tc>
          <w:tcPr>
            <w:tcW w:w="569" w:type="dxa"/>
          </w:tcPr>
          <w:p w14:paraId="3C90D662" w14:textId="77777777" w:rsidR="00F11542" w:rsidRPr="00615721" w:rsidRDefault="00F11542" w:rsidP="00D97BD8">
            <w:pPr>
              <w:pStyle w:val="TableParagraph"/>
              <w:rPr>
                <w:rFonts w:ascii="Times New Roman"/>
                <w:lang w:val="en-GB"/>
              </w:rPr>
            </w:pPr>
          </w:p>
        </w:tc>
        <w:tc>
          <w:tcPr>
            <w:tcW w:w="567" w:type="dxa"/>
          </w:tcPr>
          <w:p w14:paraId="1B7D4C8A" w14:textId="77777777" w:rsidR="00F11542" w:rsidRPr="00615721" w:rsidRDefault="00F11542" w:rsidP="00D97BD8">
            <w:pPr>
              <w:pStyle w:val="TableParagraph"/>
              <w:rPr>
                <w:rFonts w:ascii="Times New Roman"/>
                <w:lang w:val="en-GB"/>
              </w:rPr>
            </w:pPr>
          </w:p>
        </w:tc>
        <w:tc>
          <w:tcPr>
            <w:tcW w:w="567" w:type="dxa"/>
          </w:tcPr>
          <w:p w14:paraId="30EE02EE" w14:textId="77777777" w:rsidR="00F11542" w:rsidRPr="00615721" w:rsidRDefault="00F11542" w:rsidP="00D97BD8">
            <w:pPr>
              <w:pStyle w:val="TableParagraph"/>
              <w:rPr>
                <w:rFonts w:ascii="Times New Roman"/>
                <w:lang w:val="en-GB"/>
              </w:rPr>
            </w:pPr>
          </w:p>
        </w:tc>
        <w:tc>
          <w:tcPr>
            <w:tcW w:w="567" w:type="dxa"/>
          </w:tcPr>
          <w:p w14:paraId="35F3322A" w14:textId="77777777" w:rsidR="00F11542" w:rsidRPr="00615721" w:rsidRDefault="00F11542" w:rsidP="00D97BD8">
            <w:pPr>
              <w:pStyle w:val="TableParagraph"/>
              <w:rPr>
                <w:rFonts w:ascii="Times New Roman"/>
                <w:lang w:val="en-GB"/>
              </w:rPr>
            </w:pPr>
          </w:p>
        </w:tc>
      </w:tr>
      <w:tr w:rsidR="00F11542" w:rsidRPr="00615721" w14:paraId="38FA8B91" w14:textId="77777777" w:rsidTr="00D97BD8">
        <w:trPr>
          <w:trHeight w:val="373"/>
        </w:trPr>
        <w:tc>
          <w:tcPr>
            <w:tcW w:w="7799" w:type="dxa"/>
          </w:tcPr>
          <w:p w14:paraId="7AB34E0A" w14:textId="77777777" w:rsidR="00F11542" w:rsidRPr="00615721" w:rsidRDefault="00F11542" w:rsidP="00D97BD8">
            <w:pPr>
              <w:pStyle w:val="TableParagraph"/>
              <w:tabs>
                <w:tab w:val="left" w:pos="426"/>
              </w:tabs>
              <w:spacing w:before="115" w:line="239" w:lineRule="exact"/>
              <w:ind w:left="66"/>
              <w:rPr>
                <w:lang w:val="en-GB"/>
              </w:rPr>
            </w:pPr>
            <w:r w:rsidRPr="00615721">
              <w:rPr>
                <w:spacing w:val="-5"/>
                <w:lang w:val="en-GB"/>
              </w:rPr>
              <w:t>I.</w:t>
            </w:r>
            <w:r w:rsidRPr="00615721">
              <w:rPr>
                <w:lang w:val="en-GB"/>
              </w:rPr>
              <w:tab/>
              <w:t>Is</w:t>
            </w:r>
            <w:r w:rsidRPr="00615721">
              <w:rPr>
                <w:spacing w:val="-6"/>
                <w:lang w:val="en-GB"/>
              </w:rPr>
              <w:t xml:space="preserve"> </w:t>
            </w:r>
            <w:r w:rsidRPr="00615721">
              <w:rPr>
                <w:lang w:val="en-GB"/>
              </w:rPr>
              <w:t>sufficiently</w:t>
            </w:r>
            <w:r w:rsidRPr="00615721">
              <w:rPr>
                <w:spacing w:val="-7"/>
                <w:lang w:val="en-GB"/>
              </w:rPr>
              <w:t xml:space="preserve"> </w:t>
            </w:r>
            <w:r w:rsidRPr="00615721">
              <w:rPr>
                <w:lang w:val="en-GB"/>
              </w:rPr>
              <w:t>consistent</w:t>
            </w:r>
            <w:r w:rsidRPr="00615721">
              <w:rPr>
                <w:spacing w:val="-8"/>
                <w:lang w:val="en-GB"/>
              </w:rPr>
              <w:t xml:space="preserve"> </w:t>
            </w:r>
            <w:r w:rsidRPr="00615721">
              <w:rPr>
                <w:lang w:val="en-GB"/>
              </w:rPr>
              <w:t>with</w:t>
            </w:r>
            <w:r w:rsidRPr="00615721">
              <w:rPr>
                <w:spacing w:val="-5"/>
                <w:lang w:val="en-GB"/>
              </w:rPr>
              <w:t xml:space="preserve"> </w:t>
            </w:r>
            <w:r w:rsidRPr="00615721">
              <w:rPr>
                <w:lang w:val="en-GB"/>
              </w:rPr>
              <w:t>relevant</w:t>
            </w:r>
            <w:r w:rsidRPr="00615721">
              <w:rPr>
                <w:spacing w:val="-3"/>
                <w:lang w:val="en-GB"/>
              </w:rPr>
              <w:t xml:space="preserve"> </w:t>
            </w:r>
            <w:r w:rsidRPr="00615721">
              <w:rPr>
                <w:lang w:val="en-GB"/>
              </w:rPr>
              <w:t>EU</w:t>
            </w:r>
            <w:r w:rsidRPr="00615721">
              <w:rPr>
                <w:spacing w:val="-5"/>
                <w:lang w:val="en-GB"/>
              </w:rPr>
              <w:t xml:space="preserve"> </w:t>
            </w:r>
            <w:r w:rsidRPr="00615721">
              <w:rPr>
                <w:lang w:val="en-GB"/>
              </w:rPr>
              <w:t>policies</w:t>
            </w:r>
            <w:r w:rsidRPr="00615721">
              <w:rPr>
                <w:spacing w:val="-5"/>
                <w:lang w:val="en-GB"/>
              </w:rPr>
              <w:t xml:space="preserve"> </w:t>
            </w:r>
            <w:r w:rsidRPr="00615721">
              <w:rPr>
                <w:lang w:val="en-GB"/>
              </w:rPr>
              <w:t>and</w:t>
            </w:r>
            <w:r w:rsidRPr="00615721">
              <w:rPr>
                <w:spacing w:val="-5"/>
                <w:lang w:val="en-GB"/>
              </w:rPr>
              <w:t xml:space="preserve"> </w:t>
            </w:r>
            <w:r w:rsidRPr="00615721">
              <w:rPr>
                <w:lang w:val="en-GB"/>
              </w:rPr>
              <w:t>other</w:t>
            </w:r>
            <w:r w:rsidRPr="00615721">
              <w:rPr>
                <w:spacing w:val="-6"/>
                <w:lang w:val="en-GB"/>
              </w:rPr>
              <w:t xml:space="preserve"> </w:t>
            </w:r>
            <w:r w:rsidRPr="00615721">
              <w:rPr>
                <w:lang w:val="en-GB"/>
              </w:rPr>
              <w:t>EU</w:t>
            </w:r>
            <w:r w:rsidRPr="00615721">
              <w:rPr>
                <w:spacing w:val="-4"/>
                <w:lang w:val="en-GB"/>
              </w:rPr>
              <w:t xml:space="preserve"> </w:t>
            </w:r>
            <w:r w:rsidRPr="00615721">
              <w:rPr>
                <w:spacing w:val="-2"/>
                <w:lang w:val="en-GB"/>
              </w:rPr>
              <w:t>legislation</w:t>
            </w:r>
          </w:p>
        </w:tc>
        <w:tc>
          <w:tcPr>
            <w:tcW w:w="567" w:type="dxa"/>
          </w:tcPr>
          <w:p w14:paraId="4BC5DA41" w14:textId="77777777" w:rsidR="00F11542" w:rsidRPr="00615721" w:rsidRDefault="00F11542" w:rsidP="00D97BD8">
            <w:pPr>
              <w:pStyle w:val="TableParagraph"/>
              <w:rPr>
                <w:rFonts w:ascii="Times New Roman"/>
                <w:lang w:val="en-GB"/>
              </w:rPr>
            </w:pPr>
          </w:p>
        </w:tc>
        <w:tc>
          <w:tcPr>
            <w:tcW w:w="569" w:type="dxa"/>
          </w:tcPr>
          <w:p w14:paraId="0052DCF0" w14:textId="77777777" w:rsidR="00F11542" w:rsidRPr="00615721" w:rsidRDefault="00F11542" w:rsidP="00D97BD8">
            <w:pPr>
              <w:pStyle w:val="TableParagraph"/>
              <w:rPr>
                <w:rFonts w:ascii="Times New Roman"/>
                <w:lang w:val="en-GB"/>
              </w:rPr>
            </w:pPr>
          </w:p>
        </w:tc>
        <w:tc>
          <w:tcPr>
            <w:tcW w:w="567" w:type="dxa"/>
          </w:tcPr>
          <w:p w14:paraId="05F29731" w14:textId="77777777" w:rsidR="00F11542" w:rsidRPr="00615721" w:rsidRDefault="00F11542" w:rsidP="00D97BD8">
            <w:pPr>
              <w:pStyle w:val="TableParagraph"/>
              <w:rPr>
                <w:rFonts w:ascii="Times New Roman"/>
                <w:lang w:val="en-GB"/>
              </w:rPr>
            </w:pPr>
          </w:p>
        </w:tc>
        <w:tc>
          <w:tcPr>
            <w:tcW w:w="567" w:type="dxa"/>
          </w:tcPr>
          <w:p w14:paraId="469EE887" w14:textId="77777777" w:rsidR="00F11542" w:rsidRPr="00615721" w:rsidRDefault="00F11542" w:rsidP="00D97BD8">
            <w:pPr>
              <w:pStyle w:val="TableParagraph"/>
              <w:rPr>
                <w:rFonts w:ascii="Times New Roman"/>
                <w:lang w:val="en-GB"/>
              </w:rPr>
            </w:pPr>
          </w:p>
        </w:tc>
        <w:tc>
          <w:tcPr>
            <w:tcW w:w="567" w:type="dxa"/>
          </w:tcPr>
          <w:p w14:paraId="594B4DF5" w14:textId="77777777" w:rsidR="00F11542" w:rsidRPr="00615721" w:rsidRDefault="00F11542" w:rsidP="00D97BD8">
            <w:pPr>
              <w:pStyle w:val="TableParagraph"/>
              <w:rPr>
                <w:rFonts w:ascii="Times New Roman"/>
                <w:lang w:val="en-GB"/>
              </w:rPr>
            </w:pPr>
          </w:p>
        </w:tc>
      </w:tr>
      <w:tr w:rsidR="00F11542" w:rsidRPr="00615721" w14:paraId="57E0A9CA" w14:textId="77777777" w:rsidTr="00D97BD8">
        <w:trPr>
          <w:trHeight w:val="626"/>
        </w:trPr>
        <w:tc>
          <w:tcPr>
            <w:tcW w:w="7799" w:type="dxa"/>
          </w:tcPr>
          <w:p w14:paraId="7EC9122A" w14:textId="77777777" w:rsidR="00F11542" w:rsidRPr="00615721" w:rsidRDefault="00F11542" w:rsidP="00D97BD8">
            <w:pPr>
              <w:pStyle w:val="TableParagraph"/>
              <w:spacing w:before="102" w:line="252" w:lineRule="exact"/>
              <w:ind w:left="427" w:hanging="360"/>
              <w:rPr>
                <w:lang w:val="en-GB"/>
              </w:rPr>
            </w:pPr>
            <w:r w:rsidRPr="00615721">
              <w:rPr>
                <w:lang w:val="en-GB"/>
              </w:rPr>
              <w:t>J.</w:t>
            </w:r>
            <w:r w:rsidRPr="00615721">
              <w:rPr>
                <w:spacing w:val="80"/>
                <w:lang w:val="en-GB"/>
              </w:rPr>
              <w:t xml:space="preserve"> </w:t>
            </w:r>
            <w:r w:rsidRPr="00615721">
              <w:rPr>
                <w:lang w:val="en-GB"/>
              </w:rPr>
              <w:t>Is as aligned as possible to international sustainability standards</w:t>
            </w:r>
            <w:r w:rsidRPr="00615721">
              <w:rPr>
                <w:spacing w:val="-1"/>
                <w:lang w:val="en-GB"/>
              </w:rPr>
              <w:t xml:space="preserve"> </w:t>
            </w:r>
            <w:r w:rsidRPr="00615721">
              <w:rPr>
                <w:lang w:val="en-GB"/>
              </w:rPr>
              <w:t>given the CSRD requirements</w:t>
            </w:r>
          </w:p>
        </w:tc>
        <w:tc>
          <w:tcPr>
            <w:tcW w:w="567" w:type="dxa"/>
          </w:tcPr>
          <w:p w14:paraId="02CAC2F5" w14:textId="77777777" w:rsidR="00F11542" w:rsidRPr="00615721" w:rsidRDefault="00F11542" w:rsidP="00D97BD8">
            <w:pPr>
              <w:pStyle w:val="TableParagraph"/>
              <w:rPr>
                <w:rFonts w:ascii="Times New Roman"/>
                <w:lang w:val="en-GB"/>
              </w:rPr>
            </w:pPr>
          </w:p>
        </w:tc>
        <w:tc>
          <w:tcPr>
            <w:tcW w:w="569" w:type="dxa"/>
          </w:tcPr>
          <w:p w14:paraId="37A5E17C" w14:textId="77777777" w:rsidR="00F11542" w:rsidRPr="00615721" w:rsidRDefault="00F11542" w:rsidP="00D97BD8">
            <w:pPr>
              <w:pStyle w:val="TableParagraph"/>
              <w:rPr>
                <w:rFonts w:ascii="Times New Roman"/>
                <w:lang w:val="en-GB"/>
              </w:rPr>
            </w:pPr>
          </w:p>
        </w:tc>
        <w:tc>
          <w:tcPr>
            <w:tcW w:w="567" w:type="dxa"/>
          </w:tcPr>
          <w:p w14:paraId="71C81987" w14:textId="77777777" w:rsidR="00F11542" w:rsidRPr="00615721" w:rsidRDefault="00F11542" w:rsidP="00D97BD8">
            <w:pPr>
              <w:pStyle w:val="TableParagraph"/>
              <w:rPr>
                <w:rFonts w:ascii="Times New Roman"/>
                <w:lang w:val="en-GB"/>
              </w:rPr>
            </w:pPr>
          </w:p>
        </w:tc>
        <w:tc>
          <w:tcPr>
            <w:tcW w:w="567" w:type="dxa"/>
          </w:tcPr>
          <w:p w14:paraId="24884BD4" w14:textId="77777777" w:rsidR="00F11542" w:rsidRPr="00615721" w:rsidRDefault="00F11542" w:rsidP="00D97BD8">
            <w:pPr>
              <w:pStyle w:val="TableParagraph"/>
              <w:rPr>
                <w:rFonts w:ascii="Times New Roman"/>
                <w:lang w:val="en-GB"/>
              </w:rPr>
            </w:pPr>
          </w:p>
        </w:tc>
        <w:tc>
          <w:tcPr>
            <w:tcW w:w="567" w:type="dxa"/>
          </w:tcPr>
          <w:p w14:paraId="1BD1BA31" w14:textId="77777777" w:rsidR="00F11542" w:rsidRPr="00615721" w:rsidRDefault="00F11542" w:rsidP="00D97BD8">
            <w:pPr>
              <w:pStyle w:val="TableParagraph"/>
              <w:rPr>
                <w:rFonts w:ascii="Times New Roman"/>
                <w:lang w:val="en-GB"/>
              </w:rPr>
            </w:pPr>
          </w:p>
        </w:tc>
      </w:tr>
    </w:tbl>
    <w:p w14:paraId="60DE88DE" w14:textId="77777777" w:rsidR="00F11542" w:rsidRPr="00615721" w:rsidRDefault="00F11542" w:rsidP="00F11542">
      <w:pPr>
        <w:pStyle w:val="Zkladntext"/>
        <w:rPr>
          <w:sz w:val="20"/>
          <w:lang w:val="en-GB"/>
        </w:rPr>
      </w:pPr>
    </w:p>
    <w:p w14:paraId="5435885C" w14:textId="77777777" w:rsidR="00F11542" w:rsidRPr="00615721" w:rsidRDefault="00F11542" w:rsidP="00F11542">
      <w:pPr>
        <w:pStyle w:val="Zkladntext"/>
        <w:spacing w:before="2"/>
        <w:rPr>
          <w:lang w:val="en-GB"/>
        </w:rPr>
      </w:pPr>
    </w:p>
    <w:p w14:paraId="24BD17DA" w14:textId="77777777" w:rsidR="00F11542" w:rsidRPr="00615721" w:rsidRDefault="00F11542" w:rsidP="00F11542">
      <w:pPr>
        <w:spacing w:before="1"/>
        <w:ind w:left="1416" w:right="1418"/>
        <w:jc w:val="both"/>
        <w:rPr>
          <w:b/>
          <w:lang w:val="en-GB"/>
        </w:rPr>
      </w:pPr>
      <w:r w:rsidRPr="00615721">
        <w:rPr>
          <w:b/>
          <w:lang w:val="en-GB"/>
        </w:rPr>
        <w:t>For part H, please explain why costs would be unreasonable and / or what particular benefit ESRS E4 offers</w:t>
      </w:r>
    </w:p>
    <w:p w14:paraId="0548C54A" w14:textId="77777777" w:rsidR="00F11542" w:rsidRPr="00615721" w:rsidRDefault="00F11542" w:rsidP="00F11542">
      <w:pPr>
        <w:spacing w:before="120"/>
        <w:ind w:left="1416" w:right="1418"/>
        <w:jc w:val="both"/>
        <w:rPr>
          <w:b/>
          <w:lang w:val="en-GB"/>
        </w:rPr>
      </w:pPr>
      <w:r w:rsidRPr="00615721">
        <w:rPr>
          <w:b/>
          <w:lang w:val="en-GB"/>
        </w:rPr>
        <w:t xml:space="preserve">For part I, please specify what European law or initiative you think is insufficiently </w:t>
      </w:r>
      <w:r w:rsidRPr="00615721">
        <w:rPr>
          <w:b/>
          <w:spacing w:val="-2"/>
          <w:lang w:val="en-GB"/>
        </w:rPr>
        <w:t>considered</w:t>
      </w:r>
    </w:p>
    <w:p w14:paraId="53C5591C" w14:textId="77777777" w:rsidR="00F11542" w:rsidRPr="00615721" w:rsidRDefault="00F11542" w:rsidP="00F11542">
      <w:pPr>
        <w:spacing w:before="120"/>
        <w:ind w:left="1416"/>
        <w:jc w:val="both"/>
        <w:rPr>
          <w:b/>
          <w:lang w:val="en-GB"/>
        </w:rPr>
      </w:pPr>
      <w:r w:rsidRPr="00615721">
        <w:rPr>
          <w:b/>
          <w:lang w:val="en-GB"/>
        </w:rPr>
        <w:t>For</w:t>
      </w:r>
      <w:r w:rsidRPr="00615721">
        <w:rPr>
          <w:b/>
          <w:spacing w:val="-6"/>
          <w:lang w:val="en-GB"/>
        </w:rPr>
        <w:t xml:space="preserve"> </w:t>
      </w:r>
      <w:r w:rsidRPr="00615721">
        <w:rPr>
          <w:b/>
          <w:lang w:val="en-GB"/>
        </w:rPr>
        <w:t>part</w:t>
      </w:r>
      <w:r w:rsidRPr="00615721">
        <w:rPr>
          <w:b/>
          <w:spacing w:val="-2"/>
          <w:lang w:val="en-GB"/>
        </w:rPr>
        <w:t xml:space="preserve"> </w:t>
      </w:r>
      <w:r w:rsidRPr="00615721">
        <w:rPr>
          <w:b/>
          <w:lang w:val="en-GB"/>
        </w:rPr>
        <w:t>J,</w:t>
      </w:r>
      <w:r w:rsidRPr="00615721">
        <w:rPr>
          <w:b/>
          <w:spacing w:val="-2"/>
          <w:lang w:val="en-GB"/>
        </w:rPr>
        <w:t xml:space="preserve"> </w:t>
      </w:r>
      <w:r w:rsidRPr="00615721">
        <w:rPr>
          <w:b/>
          <w:lang w:val="en-GB"/>
        </w:rPr>
        <w:t>please</w:t>
      </w:r>
      <w:r w:rsidRPr="00615721">
        <w:rPr>
          <w:b/>
          <w:spacing w:val="-4"/>
          <w:lang w:val="en-GB"/>
        </w:rPr>
        <w:t xml:space="preserve"> </w:t>
      </w:r>
      <w:r w:rsidRPr="00615721">
        <w:rPr>
          <w:b/>
          <w:lang w:val="en-GB"/>
        </w:rPr>
        <w:t>explain</w:t>
      </w:r>
      <w:r w:rsidRPr="00615721">
        <w:rPr>
          <w:b/>
          <w:spacing w:val="-4"/>
          <w:lang w:val="en-GB"/>
        </w:rPr>
        <w:t xml:space="preserve"> </w:t>
      </w:r>
      <w:r w:rsidRPr="00615721">
        <w:rPr>
          <w:b/>
          <w:lang w:val="en-GB"/>
        </w:rPr>
        <w:t>how you</w:t>
      </w:r>
      <w:r w:rsidRPr="00615721">
        <w:rPr>
          <w:b/>
          <w:spacing w:val="-4"/>
          <w:lang w:val="en-GB"/>
        </w:rPr>
        <w:t xml:space="preserve"> </w:t>
      </w:r>
      <w:r w:rsidRPr="00615721">
        <w:rPr>
          <w:b/>
          <w:lang w:val="en-GB"/>
        </w:rPr>
        <w:t>think</w:t>
      </w:r>
      <w:r w:rsidRPr="00615721">
        <w:rPr>
          <w:b/>
          <w:spacing w:val="-6"/>
          <w:lang w:val="en-GB"/>
        </w:rPr>
        <w:t xml:space="preserve"> </w:t>
      </w:r>
      <w:r w:rsidRPr="00615721">
        <w:rPr>
          <w:b/>
          <w:lang w:val="en-GB"/>
        </w:rPr>
        <w:t>further</w:t>
      </w:r>
      <w:r w:rsidRPr="00615721">
        <w:rPr>
          <w:b/>
          <w:spacing w:val="-3"/>
          <w:lang w:val="en-GB"/>
        </w:rPr>
        <w:t xml:space="preserve"> </w:t>
      </w:r>
      <w:r w:rsidRPr="00615721">
        <w:rPr>
          <w:b/>
          <w:lang w:val="en-GB"/>
        </w:rPr>
        <w:t>alignment could</w:t>
      </w:r>
      <w:r w:rsidRPr="00615721">
        <w:rPr>
          <w:b/>
          <w:spacing w:val="-5"/>
          <w:lang w:val="en-GB"/>
        </w:rPr>
        <w:t xml:space="preserve"> </w:t>
      </w:r>
      <w:r w:rsidRPr="00615721">
        <w:rPr>
          <w:b/>
          <w:lang w:val="en-GB"/>
        </w:rPr>
        <w:t>be</w:t>
      </w:r>
      <w:r w:rsidRPr="00615721">
        <w:rPr>
          <w:b/>
          <w:spacing w:val="-4"/>
          <w:lang w:val="en-GB"/>
        </w:rPr>
        <w:t xml:space="preserve"> </w:t>
      </w:r>
      <w:r w:rsidRPr="00615721">
        <w:rPr>
          <w:b/>
          <w:spacing w:val="-2"/>
          <w:lang w:val="en-GB"/>
        </w:rPr>
        <w:t>reached</w:t>
      </w:r>
    </w:p>
    <w:p w14:paraId="54F86DF9" w14:textId="77777777" w:rsidR="00F11542" w:rsidRPr="00615721" w:rsidRDefault="00F11542" w:rsidP="00F11542">
      <w:pPr>
        <w:spacing w:before="119"/>
        <w:ind w:left="1416" w:right="1411"/>
        <w:jc w:val="both"/>
        <w:rPr>
          <w:b/>
          <w:lang w:val="en-GB"/>
        </w:rPr>
      </w:pPr>
      <w:r w:rsidRPr="00615721">
        <w:rPr>
          <w:b/>
          <w:lang w:val="en-GB"/>
        </w:rPr>
        <w:t>Please</w:t>
      </w:r>
      <w:r w:rsidRPr="00615721">
        <w:rPr>
          <w:b/>
          <w:spacing w:val="-3"/>
          <w:lang w:val="en-GB"/>
        </w:rPr>
        <w:t xml:space="preserve"> </w:t>
      </w:r>
      <w:r w:rsidRPr="00615721">
        <w:rPr>
          <w:b/>
          <w:lang w:val="en-GB"/>
        </w:rPr>
        <w:t>share</w:t>
      </w:r>
      <w:r w:rsidRPr="00615721">
        <w:rPr>
          <w:b/>
          <w:spacing w:val="-5"/>
          <w:lang w:val="en-GB"/>
        </w:rPr>
        <w:t xml:space="preserve"> </w:t>
      </w:r>
      <w:r w:rsidRPr="00615721">
        <w:rPr>
          <w:b/>
          <w:lang w:val="en-GB"/>
        </w:rPr>
        <w:t>any</w:t>
      </w:r>
      <w:r w:rsidRPr="00615721">
        <w:rPr>
          <w:b/>
          <w:spacing w:val="-7"/>
          <w:lang w:val="en-GB"/>
        </w:rPr>
        <w:t xml:space="preserve"> </w:t>
      </w:r>
      <w:r w:rsidRPr="00615721">
        <w:rPr>
          <w:b/>
          <w:lang w:val="en-GB"/>
        </w:rPr>
        <w:t>comments</w:t>
      </w:r>
      <w:r w:rsidRPr="00615721">
        <w:rPr>
          <w:b/>
          <w:spacing w:val="-5"/>
          <w:lang w:val="en-GB"/>
        </w:rPr>
        <w:t xml:space="preserve"> </w:t>
      </w:r>
      <w:r w:rsidRPr="00615721">
        <w:rPr>
          <w:b/>
          <w:lang w:val="en-GB"/>
        </w:rPr>
        <w:t>and</w:t>
      </w:r>
      <w:r w:rsidRPr="00615721">
        <w:rPr>
          <w:b/>
          <w:spacing w:val="-5"/>
          <w:lang w:val="en-GB"/>
        </w:rPr>
        <w:t xml:space="preserve"> </w:t>
      </w:r>
      <w:r w:rsidRPr="00615721">
        <w:rPr>
          <w:b/>
          <w:lang w:val="en-GB"/>
        </w:rPr>
        <w:t>suggestions</w:t>
      </w:r>
      <w:r w:rsidRPr="00615721">
        <w:rPr>
          <w:b/>
          <w:spacing w:val="-5"/>
          <w:lang w:val="en-GB"/>
        </w:rPr>
        <w:t xml:space="preserve"> </w:t>
      </w:r>
      <w:r w:rsidRPr="00615721">
        <w:rPr>
          <w:b/>
          <w:lang w:val="en-GB"/>
        </w:rPr>
        <w:t>for</w:t>
      </w:r>
      <w:r w:rsidRPr="00615721">
        <w:rPr>
          <w:b/>
          <w:spacing w:val="-4"/>
          <w:lang w:val="en-GB"/>
        </w:rPr>
        <w:t xml:space="preserve"> </w:t>
      </w:r>
      <w:r w:rsidRPr="00615721">
        <w:rPr>
          <w:b/>
          <w:lang w:val="en-GB"/>
        </w:rPr>
        <w:t>improvement</w:t>
      </w:r>
      <w:r w:rsidRPr="00615721">
        <w:rPr>
          <w:b/>
          <w:spacing w:val="-4"/>
          <w:lang w:val="en-GB"/>
        </w:rPr>
        <w:t xml:space="preserve"> </w:t>
      </w:r>
      <w:r w:rsidRPr="00615721">
        <w:rPr>
          <w:b/>
          <w:lang w:val="en-GB"/>
        </w:rPr>
        <w:t>you</w:t>
      </w:r>
      <w:r w:rsidRPr="00615721">
        <w:rPr>
          <w:b/>
          <w:spacing w:val="-3"/>
          <w:lang w:val="en-GB"/>
        </w:rPr>
        <w:t xml:space="preserve"> </w:t>
      </w:r>
      <w:r w:rsidRPr="00615721">
        <w:rPr>
          <w:b/>
          <w:lang w:val="en-GB"/>
        </w:rPr>
        <w:t>might</w:t>
      </w:r>
      <w:r w:rsidRPr="00615721">
        <w:rPr>
          <w:b/>
          <w:spacing w:val="-4"/>
          <w:lang w:val="en-GB"/>
        </w:rPr>
        <w:t xml:space="preserve"> </w:t>
      </w:r>
      <w:r w:rsidRPr="00615721">
        <w:rPr>
          <w:b/>
          <w:lang w:val="en-GB"/>
        </w:rPr>
        <w:t>have</w:t>
      </w:r>
      <w:r w:rsidRPr="00615721">
        <w:rPr>
          <w:b/>
          <w:spacing w:val="-5"/>
          <w:lang w:val="en-GB"/>
        </w:rPr>
        <w:t xml:space="preserve"> </w:t>
      </w:r>
      <w:r w:rsidRPr="00615721">
        <w:rPr>
          <w:b/>
          <w:lang w:val="en-GB"/>
        </w:rPr>
        <w:t>relating to</w:t>
      </w:r>
      <w:r w:rsidRPr="00615721">
        <w:rPr>
          <w:b/>
          <w:spacing w:val="-6"/>
          <w:lang w:val="en-GB"/>
        </w:rPr>
        <w:t xml:space="preserve"> </w:t>
      </w:r>
      <w:r w:rsidRPr="00615721">
        <w:rPr>
          <w:b/>
          <w:lang w:val="en-GB"/>
        </w:rPr>
        <w:t>the</w:t>
      </w:r>
      <w:r w:rsidRPr="00615721">
        <w:rPr>
          <w:b/>
          <w:spacing w:val="-4"/>
          <w:lang w:val="en-GB"/>
        </w:rPr>
        <w:t xml:space="preserve"> </w:t>
      </w:r>
      <w:r w:rsidRPr="00615721">
        <w:rPr>
          <w:b/>
          <w:lang w:val="en-GB"/>
        </w:rPr>
        <w:t>above</w:t>
      </w:r>
      <w:r w:rsidRPr="00615721">
        <w:rPr>
          <w:b/>
          <w:spacing w:val="-4"/>
          <w:lang w:val="en-GB"/>
        </w:rPr>
        <w:t xml:space="preserve"> </w:t>
      </w:r>
      <w:r w:rsidRPr="00615721">
        <w:rPr>
          <w:b/>
          <w:lang w:val="en-GB"/>
        </w:rPr>
        <w:t>questions,</w:t>
      </w:r>
      <w:r w:rsidRPr="00615721">
        <w:rPr>
          <w:b/>
          <w:spacing w:val="-5"/>
          <w:lang w:val="en-GB"/>
        </w:rPr>
        <w:t xml:space="preserve"> </w:t>
      </w:r>
      <w:r w:rsidRPr="00615721">
        <w:rPr>
          <w:b/>
          <w:lang w:val="en-GB"/>
        </w:rPr>
        <w:t>referring</w:t>
      </w:r>
      <w:r w:rsidRPr="00615721">
        <w:rPr>
          <w:b/>
          <w:spacing w:val="-5"/>
          <w:lang w:val="en-GB"/>
        </w:rPr>
        <w:t xml:space="preserve"> </w:t>
      </w:r>
      <w:r w:rsidRPr="00615721">
        <w:rPr>
          <w:b/>
          <w:lang w:val="en-GB"/>
        </w:rPr>
        <w:t>explicitly</w:t>
      </w:r>
      <w:r w:rsidRPr="00615721">
        <w:rPr>
          <w:b/>
          <w:spacing w:val="-8"/>
          <w:lang w:val="en-GB"/>
        </w:rPr>
        <w:t xml:space="preserve"> </w:t>
      </w:r>
      <w:r w:rsidRPr="00615721">
        <w:rPr>
          <w:b/>
          <w:lang w:val="en-GB"/>
        </w:rPr>
        <w:t>to</w:t>
      </w:r>
      <w:r w:rsidRPr="00615721">
        <w:rPr>
          <w:b/>
          <w:spacing w:val="-4"/>
          <w:lang w:val="en-GB"/>
        </w:rPr>
        <w:t xml:space="preserve"> </w:t>
      </w:r>
      <w:r w:rsidRPr="00615721">
        <w:rPr>
          <w:b/>
          <w:lang w:val="en-GB"/>
        </w:rPr>
        <w:t>the</w:t>
      </w:r>
      <w:r w:rsidRPr="00615721">
        <w:rPr>
          <w:b/>
          <w:spacing w:val="-4"/>
          <w:lang w:val="en-GB"/>
        </w:rPr>
        <w:t xml:space="preserve"> </w:t>
      </w:r>
      <w:r w:rsidRPr="00615721">
        <w:rPr>
          <w:b/>
          <w:lang w:val="en-GB"/>
        </w:rPr>
        <w:t>part</w:t>
      </w:r>
      <w:r w:rsidRPr="00615721">
        <w:rPr>
          <w:b/>
          <w:spacing w:val="-5"/>
          <w:lang w:val="en-GB"/>
        </w:rPr>
        <w:t xml:space="preserve"> </w:t>
      </w:r>
      <w:r w:rsidRPr="00615721">
        <w:rPr>
          <w:b/>
          <w:lang w:val="en-GB"/>
        </w:rPr>
        <w:t>of</w:t>
      </w:r>
      <w:r w:rsidRPr="00615721">
        <w:rPr>
          <w:b/>
          <w:spacing w:val="-6"/>
          <w:lang w:val="en-GB"/>
        </w:rPr>
        <w:t xml:space="preserve"> </w:t>
      </w:r>
      <w:r w:rsidRPr="00615721">
        <w:rPr>
          <w:b/>
          <w:lang w:val="en-GB"/>
        </w:rPr>
        <w:t>the</w:t>
      </w:r>
      <w:r w:rsidRPr="00615721">
        <w:rPr>
          <w:b/>
          <w:spacing w:val="-7"/>
          <w:lang w:val="en-GB"/>
        </w:rPr>
        <w:t xml:space="preserve"> </w:t>
      </w:r>
      <w:r w:rsidRPr="00615721">
        <w:rPr>
          <w:b/>
          <w:lang w:val="en-GB"/>
        </w:rPr>
        <w:t>question</w:t>
      </w:r>
      <w:r w:rsidRPr="00615721">
        <w:rPr>
          <w:b/>
          <w:spacing w:val="-8"/>
          <w:lang w:val="en-GB"/>
        </w:rPr>
        <w:t xml:space="preserve"> </w:t>
      </w:r>
      <w:r w:rsidRPr="00615721">
        <w:rPr>
          <w:b/>
          <w:lang w:val="en-GB"/>
        </w:rPr>
        <w:t>you</w:t>
      </w:r>
      <w:r w:rsidRPr="00615721">
        <w:rPr>
          <w:b/>
          <w:spacing w:val="-5"/>
          <w:lang w:val="en-GB"/>
        </w:rPr>
        <w:t xml:space="preserve"> </w:t>
      </w:r>
      <w:r w:rsidRPr="00615721">
        <w:rPr>
          <w:b/>
          <w:lang w:val="en-GB"/>
        </w:rPr>
        <w:t>are</w:t>
      </w:r>
      <w:r w:rsidRPr="00615721">
        <w:rPr>
          <w:b/>
          <w:spacing w:val="-4"/>
          <w:lang w:val="en-GB"/>
        </w:rPr>
        <w:t xml:space="preserve"> </w:t>
      </w:r>
      <w:r w:rsidRPr="00615721">
        <w:rPr>
          <w:b/>
          <w:lang w:val="en-GB"/>
        </w:rPr>
        <w:t xml:space="preserve">providing </w:t>
      </w:r>
      <w:r w:rsidRPr="00615721">
        <w:rPr>
          <w:b/>
          <w:spacing w:val="-2"/>
          <w:lang w:val="en-GB"/>
        </w:rPr>
        <w:t>comment</w:t>
      </w:r>
    </w:p>
    <w:p w14:paraId="599FCB63" w14:textId="77777777" w:rsidR="00F11542" w:rsidRPr="00615721" w:rsidRDefault="00F11542" w:rsidP="00F11542">
      <w:pPr>
        <w:jc w:val="both"/>
        <w:rPr>
          <w:lang w:val="en-GB"/>
        </w:rPr>
        <w:sectPr w:rsidR="00F11542" w:rsidRPr="00615721" w:rsidSect="00313E36">
          <w:type w:val="continuous"/>
          <w:pgSz w:w="11910" w:h="16840"/>
          <w:pgMar w:top="1400" w:right="0" w:bottom="1320" w:left="0" w:header="0" w:footer="1128" w:gutter="0"/>
          <w:cols w:space="720"/>
        </w:sectPr>
      </w:pPr>
    </w:p>
    <w:p w14:paraId="624A7E50" w14:textId="77777777" w:rsidR="00F11542" w:rsidRPr="00615721" w:rsidRDefault="00F11542" w:rsidP="00F11542">
      <w:pPr>
        <w:spacing w:before="77"/>
        <w:ind w:left="1416"/>
        <w:jc w:val="both"/>
        <w:rPr>
          <w:b/>
          <w:i/>
          <w:sz w:val="20"/>
          <w:lang w:val="en-GB"/>
        </w:rPr>
      </w:pPr>
      <w:r w:rsidRPr="00615721">
        <w:rPr>
          <w:b/>
          <w:i/>
          <w:sz w:val="20"/>
          <w:lang w:val="en-GB"/>
        </w:rPr>
        <w:lastRenderedPageBreak/>
        <w:t>ESRS</w:t>
      </w:r>
      <w:r w:rsidRPr="00615721">
        <w:rPr>
          <w:b/>
          <w:i/>
          <w:spacing w:val="-4"/>
          <w:sz w:val="20"/>
          <w:lang w:val="en-GB"/>
        </w:rPr>
        <w:t xml:space="preserve"> </w:t>
      </w:r>
      <w:r w:rsidRPr="00615721">
        <w:rPr>
          <w:b/>
          <w:i/>
          <w:sz w:val="20"/>
          <w:lang w:val="en-GB"/>
        </w:rPr>
        <w:t>E5</w:t>
      </w:r>
      <w:r w:rsidRPr="00615721">
        <w:rPr>
          <w:b/>
          <w:i/>
          <w:spacing w:val="-4"/>
          <w:sz w:val="20"/>
          <w:lang w:val="en-GB"/>
        </w:rPr>
        <w:t xml:space="preserve"> </w:t>
      </w:r>
      <w:r w:rsidRPr="00615721">
        <w:rPr>
          <w:b/>
          <w:i/>
          <w:sz w:val="20"/>
          <w:lang w:val="en-GB"/>
        </w:rPr>
        <w:t>–</w:t>
      </w:r>
      <w:r w:rsidRPr="00615721">
        <w:rPr>
          <w:b/>
          <w:i/>
          <w:spacing w:val="-5"/>
          <w:sz w:val="20"/>
          <w:lang w:val="en-GB"/>
        </w:rPr>
        <w:t xml:space="preserve"> </w:t>
      </w:r>
      <w:r w:rsidRPr="00615721">
        <w:rPr>
          <w:b/>
          <w:i/>
          <w:sz w:val="20"/>
          <w:lang w:val="en-GB"/>
        </w:rPr>
        <w:t>Resource</w:t>
      </w:r>
      <w:r w:rsidRPr="00615721">
        <w:rPr>
          <w:b/>
          <w:i/>
          <w:spacing w:val="-5"/>
          <w:sz w:val="20"/>
          <w:lang w:val="en-GB"/>
        </w:rPr>
        <w:t xml:space="preserve"> </w:t>
      </w:r>
      <w:r w:rsidRPr="00615721">
        <w:rPr>
          <w:b/>
          <w:i/>
          <w:sz w:val="20"/>
          <w:lang w:val="en-GB"/>
        </w:rPr>
        <w:t>use</w:t>
      </w:r>
      <w:r w:rsidRPr="00615721">
        <w:rPr>
          <w:b/>
          <w:i/>
          <w:spacing w:val="-4"/>
          <w:sz w:val="20"/>
          <w:lang w:val="en-GB"/>
        </w:rPr>
        <w:t xml:space="preserve"> </w:t>
      </w:r>
      <w:r w:rsidRPr="00615721">
        <w:rPr>
          <w:b/>
          <w:i/>
          <w:sz w:val="20"/>
          <w:lang w:val="en-GB"/>
        </w:rPr>
        <w:t>and</w:t>
      </w:r>
      <w:r w:rsidRPr="00615721">
        <w:rPr>
          <w:b/>
          <w:i/>
          <w:spacing w:val="-4"/>
          <w:sz w:val="20"/>
          <w:lang w:val="en-GB"/>
        </w:rPr>
        <w:t xml:space="preserve"> </w:t>
      </w:r>
      <w:r w:rsidRPr="00615721">
        <w:rPr>
          <w:b/>
          <w:i/>
          <w:sz w:val="20"/>
          <w:lang w:val="en-GB"/>
        </w:rPr>
        <w:t>circular</w:t>
      </w:r>
      <w:r w:rsidRPr="00615721">
        <w:rPr>
          <w:b/>
          <w:i/>
          <w:spacing w:val="-4"/>
          <w:sz w:val="20"/>
          <w:lang w:val="en-GB"/>
        </w:rPr>
        <w:t xml:space="preserve"> </w:t>
      </w:r>
      <w:r w:rsidRPr="00615721">
        <w:rPr>
          <w:b/>
          <w:i/>
          <w:spacing w:val="-2"/>
          <w:sz w:val="20"/>
          <w:lang w:val="en-GB"/>
        </w:rPr>
        <w:t>economy</w:t>
      </w:r>
    </w:p>
    <w:p w14:paraId="5EDCABBC" w14:textId="77777777" w:rsidR="00F11542" w:rsidRPr="00615721" w:rsidRDefault="00F11542" w:rsidP="00F11542">
      <w:pPr>
        <w:spacing w:before="121"/>
        <w:ind w:left="1416" w:right="1427"/>
        <w:jc w:val="both"/>
        <w:rPr>
          <w:sz w:val="20"/>
          <w:lang w:val="en-GB"/>
        </w:rPr>
      </w:pPr>
      <w:r w:rsidRPr="00615721">
        <w:rPr>
          <w:sz w:val="20"/>
          <w:lang w:val="en-GB"/>
        </w:rPr>
        <w:t>The objective of this [draft] standard is to specify Disclosure Requirements which will enable users of the sustainability reporting to understand:</w:t>
      </w:r>
    </w:p>
    <w:p w14:paraId="52B541FC" w14:textId="77777777" w:rsidR="00F11542" w:rsidRPr="00615721" w:rsidRDefault="00F11542" w:rsidP="00F11542">
      <w:pPr>
        <w:pStyle w:val="Odsekzoznamu"/>
        <w:numPr>
          <w:ilvl w:val="0"/>
          <w:numId w:val="35"/>
        </w:numPr>
        <w:tabs>
          <w:tab w:val="left" w:pos="2550"/>
        </w:tabs>
        <w:ind w:right="1417"/>
        <w:rPr>
          <w:sz w:val="20"/>
          <w:lang w:val="en-GB"/>
        </w:rPr>
      </w:pPr>
      <w:r w:rsidRPr="00615721">
        <w:rPr>
          <w:sz w:val="20"/>
          <w:lang w:val="en-GB"/>
        </w:rPr>
        <w:t>the</w:t>
      </w:r>
      <w:r w:rsidRPr="00615721">
        <w:rPr>
          <w:spacing w:val="-4"/>
          <w:sz w:val="20"/>
          <w:lang w:val="en-GB"/>
        </w:rPr>
        <w:t xml:space="preserve"> </w:t>
      </w:r>
      <w:r w:rsidRPr="00615721">
        <w:rPr>
          <w:sz w:val="20"/>
          <w:lang w:val="en-GB"/>
        </w:rPr>
        <w:t>impact</w:t>
      </w:r>
      <w:r w:rsidRPr="00615721">
        <w:rPr>
          <w:spacing w:val="-4"/>
          <w:sz w:val="20"/>
          <w:lang w:val="en-GB"/>
        </w:rPr>
        <w:t xml:space="preserve"> </w:t>
      </w:r>
      <w:r w:rsidRPr="00615721">
        <w:rPr>
          <w:sz w:val="20"/>
          <w:lang w:val="en-GB"/>
        </w:rPr>
        <w:t>of</w:t>
      </w:r>
      <w:r w:rsidRPr="00615721">
        <w:rPr>
          <w:spacing w:val="-2"/>
          <w:sz w:val="20"/>
          <w:lang w:val="en-GB"/>
        </w:rPr>
        <w:t xml:space="preserve"> </w:t>
      </w:r>
      <w:r w:rsidRPr="00615721">
        <w:rPr>
          <w:sz w:val="20"/>
          <w:lang w:val="en-GB"/>
        </w:rPr>
        <w:t>the</w:t>
      </w:r>
      <w:r w:rsidRPr="00615721">
        <w:rPr>
          <w:spacing w:val="-4"/>
          <w:sz w:val="20"/>
          <w:lang w:val="en-GB"/>
        </w:rPr>
        <w:t xml:space="preserve"> </w:t>
      </w:r>
      <w:r w:rsidRPr="00615721">
        <w:rPr>
          <w:sz w:val="20"/>
          <w:lang w:val="en-GB"/>
        </w:rPr>
        <w:t>undertaking</w:t>
      </w:r>
      <w:r w:rsidRPr="00615721">
        <w:rPr>
          <w:spacing w:val="-5"/>
          <w:sz w:val="20"/>
          <w:lang w:val="en-GB"/>
        </w:rPr>
        <w:t xml:space="preserve"> </w:t>
      </w:r>
      <w:r w:rsidRPr="00615721">
        <w:rPr>
          <w:sz w:val="20"/>
          <w:lang w:val="en-GB"/>
        </w:rPr>
        <w:t>on</w:t>
      </w:r>
      <w:r w:rsidRPr="00615721">
        <w:rPr>
          <w:spacing w:val="-5"/>
          <w:sz w:val="20"/>
          <w:lang w:val="en-GB"/>
        </w:rPr>
        <w:t xml:space="preserve"> </w:t>
      </w:r>
      <w:r w:rsidRPr="00615721">
        <w:rPr>
          <w:sz w:val="20"/>
          <w:lang w:val="en-GB"/>
        </w:rPr>
        <w:t>resource</w:t>
      </w:r>
      <w:r w:rsidRPr="00615721">
        <w:rPr>
          <w:spacing w:val="-4"/>
          <w:sz w:val="20"/>
          <w:lang w:val="en-GB"/>
        </w:rPr>
        <w:t xml:space="preserve"> </w:t>
      </w:r>
      <w:r w:rsidRPr="00615721">
        <w:rPr>
          <w:sz w:val="20"/>
          <w:lang w:val="en-GB"/>
        </w:rPr>
        <w:t>use</w:t>
      </w:r>
      <w:r w:rsidRPr="00615721">
        <w:rPr>
          <w:spacing w:val="-4"/>
          <w:sz w:val="20"/>
          <w:lang w:val="en-GB"/>
        </w:rPr>
        <w:t xml:space="preserve"> </w:t>
      </w:r>
      <w:r w:rsidRPr="00615721">
        <w:rPr>
          <w:sz w:val="20"/>
          <w:lang w:val="en-GB"/>
        </w:rPr>
        <w:t>considering</w:t>
      </w:r>
      <w:r w:rsidRPr="00615721">
        <w:rPr>
          <w:spacing w:val="-5"/>
          <w:sz w:val="20"/>
          <w:lang w:val="en-GB"/>
        </w:rPr>
        <w:t xml:space="preserve"> </w:t>
      </w:r>
      <w:r w:rsidRPr="00615721">
        <w:rPr>
          <w:sz w:val="20"/>
          <w:lang w:val="en-GB"/>
        </w:rPr>
        <w:t>the</w:t>
      </w:r>
      <w:r w:rsidRPr="00615721">
        <w:rPr>
          <w:spacing w:val="-4"/>
          <w:sz w:val="20"/>
          <w:lang w:val="en-GB"/>
        </w:rPr>
        <w:t xml:space="preserve"> </w:t>
      </w:r>
      <w:r w:rsidRPr="00615721">
        <w:rPr>
          <w:sz w:val="20"/>
          <w:lang w:val="en-GB"/>
        </w:rPr>
        <w:t>depletion</w:t>
      </w:r>
      <w:r w:rsidRPr="00615721">
        <w:rPr>
          <w:spacing w:val="-4"/>
          <w:sz w:val="20"/>
          <w:lang w:val="en-GB"/>
        </w:rPr>
        <w:t xml:space="preserve"> </w:t>
      </w:r>
      <w:r w:rsidRPr="00615721">
        <w:rPr>
          <w:sz w:val="20"/>
          <w:lang w:val="en-GB"/>
        </w:rPr>
        <w:t>of</w:t>
      </w:r>
      <w:r w:rsidRPr="00615721">
        <w:rPr>
          <w:spacing w:val="-2"/>
          <w:sz w:val="20"/>
          <w:lang w:val="en-GB"/>
        </w:rPr>
        <w:t xml:space="preserve"> </w:t>
      </w:r>
      <w:r w:rsidRPr="00615721">
        <w:rPr>
          <w:sz w:val="20"/>
          <w:lang w:val="en-GB"/>
        </w:rPr>
        <w:t>non-renewable resources and the regeneration of renewable resources and its past, current and future measures to decouple its growth from extraction of natural resources;</w:t>
      </w:r>
    </w:p>
    <w:p w14:paraId="0EB12F99" w14:textId="77777777" w:rsidR="00F11542" w:rsidRPr="00615721" w:rsidRDefault="00F11542" w:rsidP="00F11542">
      <w:pPr>
        <w:pStyle w:val="Odsekzoznamu"/>
        <w:numPr>
          <w:ilvl w:val="0"/>
          <w:numId w:val="35"/>
        </w:numPr>
        <w:tabs>
          <w:tab w:val="left" w:pos="2550"/>
        </w:tabs>
        <w:spacing w:before="118"/>
        <w:ind w:right="1424"/>
        <w:rPr>
          <w:sz w:val="20"/>
          <w:lang w:val="en-GB"/>
        </w:rPr>
      </w:pPr>
      <w:r w:rsidRPr="00615721">
        <w:rPr>
          <w:sz w:val="20"/>
          <w:lang w:val="en-GB"/>
        </w:rPr>
        <w:t>the</w:t>
      </w:r>
      <w:r w:rsidRPr="00615721">
        <w:rPr>
          <w:spacing w:val="-10"/>
          <w:sz w:val="20"/>
          <w:lang w:val="en-GB"/>
        </w:rPr>
        <w:t xml:space="preserve"> </w:t>
      </w:r>
      <w:r w:rsidRPr="00615721">
        <w:rPr>
          <w:sz w:val="20"/>
          <w:lang w:val="en-GB"/>
        </w:rPr>
        <w:t>nature,</w:t>
      </w:r>
      <w:r w:rsidRPr="00615721">
        <w:rPr>
          <w:spacing w:val="-10"/>
          <w:sz w:val="20"/>
          <w:lang w:val="en-GB"/>
        </w:rPr>
        <w:t xml:space="preserve"> </w:t>
      </w:r>
      <w:r w:rsidRPr="00615721">
        <w:rPr>
          <w:sz w:val="20"/>
          <w:lang w:val="en-GB"/>
        </w:rPr>
        <w:t>type</w:t>
      </w:r>
      <w:r w:rsidRPr="00615721">
        <w:rPr>
          <w:spacing w:val="-10"/>
          <w:sz w:val="20"/>
          <w:lang w:val="en-GB"/>
        </w:rPr>
        <w:t xml:space="preserve"> </w:t>
      </w:r>
      <w:r w:rsidRPr="00615721">
        <w:rPr>
          <w:sz w:val="20"/>
          <w:lang w:val="en-GB"/>
        </w:rPr>
        <w:t>and</w:t>
      </w:r>
      <w:r w:rsidRPr="00615721">
        <w:rPr>
          <w:spacing w:val="-10"/>
          <w:sz w:val="20"/>
          <w:lang w:val="en-GB"/>
        </w:rPr>
        <w:t xml:space="preserve"> </w:t>
      </w:r>
      <w:r w:rsidRPr="00615721">
        <w:rPr>
          <w:sz w:val="20"/>
          <w:lang w:val="en-GB"/>
        </w:rPr>
        <w:t>extent</w:t>
      </w:r>
      <w:r w:rsidRPr="00615721">
        <w:rPr>
          <w:spacing w:val="-10"/>
          <w:sz w:val="20"/>
          <w:lang w:val="en-GB"/>
        </w:rPr>
        <w:t xml:space="preserve"> </w:t>
      </w:r>
      <w:r w:rsidRPr="00615721">
        <w:rPr>
          <w:sz w:val="20"/>
          <w:lang w:val="en-GB"/>
        </w:rPr>
        <w:t>of</w:t>
      </w:r>
      <w:r w:rsidRPr="00615721">
        <w:rPr>
          <w:spacing w:val="-8"/>
          <w:sz w:val="20"/>
          <w:lang w:val="en-GB"/>
        </w:rPr>
        <w:t xml:space="preserve"> </w:t>
      </w:r>
      <w:r w:rsidRPr="00615721">
        <w:rPr>
          <w:sz w:val="20"/>
          <w:lang w:val="en-GB"/>
        </w:rPr>
        <w:t>risks</w:t>
      </w:r>
      <w:r w:rsidRPr="00615721">
        <w:rPr>
          <w:spacing w:val="-9"/>
          <w:sz w:val="20"/>
          <w:lang w:val="en-GB"/>
        </w:rPr>
        <w:t xml:space="preserve"> </w:t>
      </w:r>
      <w:r w:rsidRPr="00615721">
        <w:rPr>
          <w:sz w:val="20"/>
          <w:lang w:val="en-GB"/>
        </w:rPr>
        <w:t>and</w:t>
      </w:r>
      <w:r w:rsidRPr="00615721">
        <w:rPr>
          <w:spacing w:val="-10"/>
          <w:sz w:val="20"/>
          <w:lang w:val="en-GB"/>
        </w:rPr>
        <w:t xml:space="preserve"> </w:t>
      </w:r>
      <w:r w:rsidRPr="00615721">
        <w:rPr>
          <w:sz w:val="20"/>
          <w:lang w:val="en-GB"/>
        </w:rPr>
        <w:t>opportunities</w:t>
      </w:r>
      <w:r w:rsidRPr="00615721">
        <w:rPr>
          <w:spacing w:val="-9"/>
          <w:sz w:val="20"/>
          <w:lang w:val="en-GB"/>
        </w:rPr>
        <w:t xml:space="preserve"> </w:t>
      </w:r>
      <w:r w:rsidRPr="00615721">
        <w:rPr>
          <w:sz w:val="20"/>
          <w:lang w:val="en-GB"/>
        </w:rPr>
        <w:t>arising</w:t>
      </w:r>
      <w:r w:rsidRPr="00615721">
        <w:rPr>
          <w:spacing w:val="-10"/>
          <w:sz w:val="20"/>
          <w:lang w:val="en-GB"/>
        </w:rPr>
        <w:t xml:space="preserve"> </w:t>
      </w:r>
      <w:r w:rsidRPr="00615721">
        <w:rPr>
          <w:sz w:val="20"/>
          <w:lang w:val="en-GB"/>
        </w:rPr>
        <w:t>from</w:t>
      </w:r>
      <w:r w:rsidRPr="00615721">
        <w:rPr>
          <w:spacing w:val="-8"/>
          <w:sz w:val="20"/>
          <w:lang w:val="en-GB"/>
        </w:rPr>
        <w:t xml:space="preserve"> </w:t>
      </w:r>
      <w:r w:rsidRPr="00615721">
        <w:rPr>
          <w:sz w:val="20"/>
          <w:lang w:val="en-GB"/>
        </w:rPr>
        <w:t>the</w:t>
      </w:r>
      <w:r w:rsidRPr="00615721">
        <w:rPr>
          <w:spacing w:val="-10"/>
          <w:sz w:val="20"/>
          <w:lang w:val="en-GB"/>
        </w:rPr>
        <w:t xml:space="preserve"> </w:t>
      </w:r>
      <w:r w:rsidRPr="00615721">
        <w:rPr>
          <w:sz w:val="20"/>
          <w:lang w:val="en-GB"/>
        </w:rPr>
        <w:t>resource</w:t>
      </w:r>
      <w:r w:rsidRPr="00615721">
        <w:rPr>
          <w:spacing w:val="-10"/>
          <w:sz w:val="20"/>
          <w:lang w:val="en-GB"/>
        </w:rPr>
        <w:t xml:space="preserve"> </w:t>
      </w:r>
      <w:r w:rsidRPr="00615721">
        <w:rPr>
          <w:sz w:val="20"/>
          <w:lang w:val="en-GB"/>
        </w:rPr>
        <w:t>use</w:t>
      </w:r>
      <w:r w:rsidRPr="00615721">
        <w:rPr>
          <w:spacing w:val="-10"/>
          <w:sz w:val="20"/>
          <w:lang w:val="en-GB"/>
        </w:rPr>
        <w:t xml:space="preserve"> </w:t>
      </w:r>
      <w:r w:rsidRPr="00615721">
        <w:rPr>
          <w:sz w:val="20"/>
          <w:lang w:val="en-GB"/>
        </w:rPr>
        <w:t>and</w:t>
      </w:r>
      <w:r w:rsidRPr="00615721">
        <w:rPr>
          <w:spacing w:val="-10"/>
          <w:sz w:val="20"/>
          <w:lang w:val="en-GB"/>
        </w:rPr>
        <w:t xml:space="preserve"> </w:t>
      </w:r>
      <w:r w:rsidRPr="00615721">
        <w:rPr>
          <w:sz w:val="20"/>
          <w:lang w:val="en-GB"/>
        </w:rPr>
        <w:t>the transition to a circular economy including potential negative externalities;</w:t>
      </w:r>
    </w:p>
    <w:p w14:paraId="3E7BCC43" w14:textId="77777777" w:rsidR="00F11542" w:rsidRPr="00615721" w:rsidRDefault="00F11542" w:rsidP="00F11542">
      <w:pPr>
        <w:pStyle w:val="Odsekzoznamu"/>
        <w:numPr>
          <w:ilvl w:val="0"/>
          <w:numId w:val="35"/>
        </w:numPr>
        <w:tabs>
          <w:tab w:val="left" w:pos="2550"/>
        </w:tabs>
        <w:ind w:right="1414"/>
        <w:rPr>
          <w:sz w:val="20"/>
          <w:lang w:val="en-GB"/>
        </w:rPr>
      </w:pPr>
      <w:r w:rsidRPr="00615721">
        <w:rPr>
          <w:sz w:val="20"/>
          <w:lang w:val="en-GB"/>
        </w:rPr>
        <w:t>the effects of circular economy-related risks and opportunities on the undertaking’s development, performance and position over the short-, medium- and long-term and therefore on its ability to create enterprise value in;</w:t>
      </w:r>
    </w:p>
    <w:p w14:paraId="2E57EB5A" w14:textId="77777777" w:rsidR="00F11542" w:rsidRPr="00615721" w:rsidRDefault="00F11542" w:rsidP="00F11542">
      <w:pPr>
        <w:pStyle w:val="Odsekzoznamu"/>
        <w:numPr>
          <w:ilvl w:val="0"/>
          <w:numId w:val="35"/>
        </w:numPr>
        <w:tabs>
          <w:tab w:val="left" w:pos="2550"/>
        </w:tabs>
        <w:spacing w:before="119"/>
        <w:ind w:right="1426"/>
        <w:rPr>
          <w:sz w:val="20"/>
          <w:lang w:val="en-GB"/>
        </w:rPr>
      </w:pPr>
      <w:r w:rsidRPr="00615721">
        <w:rPr>
          <w:sz w:val="20"/>
          <w:lang w:val="en-GB"/>
        </w:rPr>
        <w:t>the plans and capacity of the undertaking to adapt its business model and operations in line with circular economy principles including the elimination of waste, the circulation of products and materials at their highest value, and the nature’s regeneration.</w:t>
      </w:r>
    </w:p>
    <w:p w14:paraId="7DEC9A55" w14:textId="77777777" w:rsidR="00F11542" w:rsidRPr="00615721" w:rsidRDefault="00F11542" w:rsidP="00F11542">
      <w:pPr>
        <w:spacing w:before="122"/>
        <w:ind w:left="1416" w:right="1421"/>
        <w:jc w:val="both"/>
        <w:rPr>
          <w:sz w:val="20"/>
          <w:lang w:val="en-GB"/>
        </w:rPr>
      </w:pPr>
      <w:r w:rsidRPr="00615721">
        <w:rPr>
          <w:sz w:val="20"/>
          <w:lang w:val="en-GB"/>
        </w:rPr>
        <w:t>This</w:t>
      </w:r>
      <w:r w:rsidRPr="00615721">
        <w:rPr>
          <w:spacing w:val="-11"/>
          <w:sz w:val="20"/>
          <w:lang w:val="en-GB"/>
        </w:rPr>
        <w:t xml:space="preserve"> </w:t>
      </w:r>
      <w:r w:rsidRPr="00615721">
        <w:rPr>
          <w:sz w:val="20"/>
          <w:lang w:val="en-GB"/>
        </w:rPr>
        <w:t>[draft]</w:t>
      </w:r>
      <w:r w:rsidRPr="00615721">
        <w:rPr>
          <w:spacing w:val="-11"/>
          <w:sz w:val="20"/>
          <w:lang w:val="en-GB"/>
        </w:rPr>
        <w:t xml:space="preserve"> </w:t>
      </w:r>
      <w:r w:rsidRPr="00615721">
        <w:rPr>
          <w:sz w:val="20"/>
          <w:lang w:val="en-GB"/>
        </w:rPr>
        <w:t>standard</w:t>
      </w:r>
      <w:r w:rsidRPr="00615721">
        <w:rPr>
          <w:spacing w:val="-12"/>
          <w:sz w:val="20"/>
          <w:lang w:val="en-GB"/>
        </w:rPr>
        <w:t xml:space="preserve"> </w:t>
      </w:r>
      <w:r w:rsidRPr="00615721">
        <w:rPr>
          <w:sz w:val="20"/>
          <w:lang w:val="en-GB"/>
        </w:rPr>
        <w:t>derives</w:t>
      </w:r>
      <w:r w:rsidRPr="00615721">
        <w:rPr>
          <w:spacing w:val="-10"/>
          <w:sz w:val="20"/>
          <w:lang w:val="en-GB"/>
        </w:rPr>
        <w:t xml:space="preserve"> </w:t>
      </w:r>
      <w:r w:rsidRPr="00615721">
        <w:rPr>
          <w:sz w:val="20"/>
          <w:lang w:val="en-GB"/>
        </w:rPr>
        <w:t>from</w:t>
      </w:r>
      <w:r w:rsidRPr="00615721">
        <w:rPr>
          <w:spacing w:val="-7"/>
          <w:sz w:val="20"/>
          <w:lang w:val="en-GB"/>
        </w:rPr>
        <w:t xml:space="preserve"> </w:t>
      </w:r>
      <w:r w:rsidRPr="00615721">
        <w:rPr>
          <w:sz w:val="20"/>
          <w:lang w:val="en-GB"/>
        </w:rPr>
        <w:t>the</w:t>
      </w:r>
      <w:r w:rsidRPr="00615721">
        <w:rPr>
          <w:spacing w:val="-12"/>
          <w:sz w:val="20"/>
          <w:lang w:val="en-GB"/>
        </w:rPr>
        <w:t xml:space="preserve"> </w:t>
      </w:r>
      <w:r w:rsidRPr="00615721">
        <w:rPr>
          <w:sz w:val="20"/>
          <w:lang w:val="en-GB"/>
        </w:rPr>
        <w:t>[Draft]</w:t>
      </w:r>
      <w:r w:rsidRPr="00615721">
        <w:rPr>
          <w:spacing w:val="-11"/>
          <w:sz w:val="20"/>
          <w:lang w:val="en-GB"/>
        </w:rPr>
        <w:t xml:space="preserve"> </w:t>
      </w:r>
      <w:r w:rsidRPr="00615721">
        <w:rPr>
          <w:sz w:val="20"/>
          <w:lang w:val="en-GB"/>
        </w:rPr>
        <w:t>Corporate</w:t>
      </w:r>
      <w:r w:rsidRPr="00615721">
        <w:rPr>
          <w:spacing w:val="-9"/>
          <w:sz w:val="20"/>
          <w:lang w:val="en-GB"/>
        </w:rPr>
        <w:t xml:space="preserve"> </w:t>
      </w:r>
      <w:r w:rsidRPr="00615721">
        <w:rPr>
          <w:sz w:val="20"/>
          <w:lang w:val="en-GB"/>
        </w:rPr>
        <w:t>Sustainability</w:t>
      </w:r>
      <w:r w:rsidRPr="00615721">
        <w:rPr>
          <w:spacing w:val="-14"/>
          <w:sz w:val="20"/>
          <w:lang w:val="en-GB"/>
        </w:rPr>
        <w:t xml:space="preserve"> </w:t>
      </w:r>
      <w:r w:rsidRPr="00615721">
        <w:rPr>
          <w:sz w:val="20"/>
          <w:lang w:val="en-GB"/>
        </w:rPr>
        <w:t>Reporting</w:t>
      </w:r>
      <w:r w:rsidRPr="00615721">
        <w:rPr>
          <w:spacing w:val="-9"/>
          <w:sz w:val="20"/>
          <w:lang w:val="en-GB"/>
        </w:rPr>
        <w:t xml:space="preserve"> </w:t>
      </w:r>
      <w:r w:rsidRPr="00615721">
        <w:rPr>
          <w:sz w:val="20"/>
          <w:lang w:val="en-GB"/>
        </w:rPr>
        <w:t>Directive</w:t>
      </w:r>
      <w:r w:rsidRPr="00615721">
        <w:rPr>
          <w:spacing w:val="-12"/>
          <w:sz w:val="20"/>
          <w:lang w:val="en-GB"/>
        </w:rPr>
        <w:t xml:space="preserve"> </w:t>
      </w:r>
      <w:r w:rsidRPr="00615721">
        <w:rPr>
          <w:sz w:val="20"/>
          <w:lang w:val="en-GB"/>
        </w:rPr>
        <w:t>stating</w:t>
      </w:r>
      <w:r w:rsidRPr="00615721">
        <w:rPr>
          <w:spacing w:val="-12"/>
          <w:sz w:val="20"/>
          <w:lang w:val="en-GB"/>
        </w:rPr>
        <w:t xml:space="preserve"> </w:t>
      </w:r>
      <w:r w:rsidRPr="00615721">
        <w:rPr>
          <w:sz w:val="20"/>
          <w:lang w:val="en-GB"/>
        </w:rPr>
        <w:t>that</w:t>
      </w:r>
      <w:r w:rsidRPr="00615721">
        <w:rPr>
          <w:spacing w:val="-11"/>
          <w:sz w:val="20"/>
          <w:lang w:val="en-GB"/>
        </w:rPr>
        <w:t xml:space="preserve"> </w:t>
      </w:r>
      <w:r w:rsidRPr="00615721">
        <w:rPr>
          <w:sz w:val="20"/>
          <w:lang w:val="en-GB"/>
        </w:rPr>
        <w:t>the sustainability</w:t>
      </w:r>
      <w:r w:rsidRPr="00615721">
        <w:rPr>
          <w:spacing w:val="-2"/>
          <w:sz w:val="20"/>
          <w:lang w:val="en-GB"/>
        </w:rPr>
        <w:t xml:space="preserve"> </w:t>
      </w:r>
      <w:r w:rsidRPr="00615721">
        <w:rPr>
          <w:sz w:val="20"/>
          <w:lang w:val="en-GB"/>
        </w:rPr>
        <w:t>reporting standards shall specify</w:t>
      </w:r>
      <w:r w:rsidRPr="00615721">
        <w:rPr>
          <w:spacing w:val="-2"/>
          <w:sz w:val="20"/>
          <w:lang w:val="en-GB"/>
        </w:rPr>
        <w:t xml:space="preserve"> </w:t>
      </w:r>
      <w:r w:rsidRPr="00615721">
        <w:rPr>
          <w:sz w:val="20"/>
          <w:lang w:val="en-GB"/>
        </w:rPr>
        <w:t xml:space="preserve">information to disclose about ‘resource use and circular </w:t>
      </w:r>
      <w:r w:rsidRPr="00615721">
        <w:rPr>
          <w:spacing w:val="-2"/>
          <w:sz w:val="20"/>
          <w:lang w:val="en-GB"/>
        </w:rPr>
        <w:t>economy’.</w:t>
      </w:r>
    </w:p>
    <w:p w14:paraId="78E9A962" w14:textId="77777777" w:rsidR="00F11542" w:rsidRPr="00615721" w:rsidRDefault="00F11542" w:rsidP="00F11542">
      <w:pPr>
        <w:pStyle w:val="Zkladntext"/>
        <w:rPr>
          <w:lang w:val="en-GB"/>
        </w:rPr>
      </w:pPr>
    </w:p>
    <w:p w14:paraId="37141435" w14:textId="77777777" w:rsidR="00F11542" w:rsidRPr="00615721" w:rsidRDefault="00F11542" w:rsidP="00F11542">
      <w:pPr>
        <w:pStyle w:val="Zkladntext"/>
        <w:spacing w:before="1"/>
        <w:rPr>
          <w:sz w:val="29"/>
          <w:lang w:val="en-GB"/>
        </w:rPr>
      </w:pPr>
    </w:p>
    <w:p w14:paraId="1857F59F" w14:textId="77777777" w:rsidR="00F11542" w:rsidRPr="00615721" w:rsidRDefault="00F11542" w:rsidP="00F11542">
      <w:pPr>
        <w:spacing w:line="256" w:lineRule="auto"/>
        <w:ind w:left="1416" w:right="1414"/>
        <w:jc w:val="both"/>
        <w:rPr>
          <w:b/>
          <w:lang w:val="en-GB"/>
        </w:rPr>
      </w:pPr>
      <w:r w:rsidRPr="00615721">
        <w:rPr>
          <w:b/>
          <w:lang w:val="en-GB"/>
        </w:rPr>
        <w:t xml:space="preserve">Q44: Please, rate to what extent do you think ESRS E5 – Resource use and circular </w:t>
      </w:r>
      <w:r w:rsidRPr="00615721">
        <w:rPr>
          <w:b/>
          <w:spacing w:val="-2"/>
          <w:lang w:val="en-GB"/>
        </w:rPr>
        <w:t>economy</w:t>
      </w:r>
    </w:p>
    <w:p w14:paraId="0176895E" w14:textId="77777777" w:rsidR="00F11542" w:rsidRPr="00615721" w:rsidRDefault="00F11542" w:rsidP="00F11542">
      <w:pPr>
        <w:pStyle w:val="Zkladntext"/>
        <w:spacing w:before="166" w:line="256" w:lineRule="auto"/>
        <w:ind w:left="1483" w:right="1417"/>
        <w:jc w:val="both"/>
        <w:rPr>
          <w:lang w:val="en-GB"/>
        </w:rPr>
      </w:pPr>
      <w:r w:rsidRPr="00615721">
        <w:rPr>
          <w:lang w:val="en-GB"/>
        </w:rPr>
        <w:t>1/ Not at all 2/ To a limited extent with strong reservations, 3/ To a large extent with some reservations 4/ Fully 5/ No opinion</w:t>
      </w:r>
    </w:p>
    <w:p w14:paraId="3B807BE5" w14:textId="77777777" w:rsidR="00F11542" w:rsidRPr="00615721" w:rsidRDefault="00F11542" w:rsidP="00F11542">
      <w:pPr>
        <w:pStyle w:val="Zkladntext"/>
        <w:spacing w:before="6"/>
        <w:rPr>
          <w:sz w:val="14"/>
          <w:lang w:val="en-GB"/>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99"/>
        <w:gridCol w:w="567"/>
        <w:gridCol w:w="569"/>
        <w:gridCol w:w="567"/>
        <w:gridCol w:w="567"/>
        <w:gridCol w:w="567"/>
      </w:tblGrid>
      <w:tr w:rsidR="00F11542" w:rsidRPr="00615721" w14:paraId="4F4E69F1" w14:textId="77777777" w:rsidTr="00D97BD8">
        <w:trPr>
          <w:trHeight w:val="371"/>
        </w:trPr>
        <w:tc>
          <w:tcPr>
            <w:tcW w:w="7799" w:type="dxa"/>
          </w:tcPr>
          <w:p w14:paraId="4B1DC221" w14:textId="77777777" w:rsidR="00F11542" w:rsidRPr="00615721" w:rsidRDefault="00F11542" w:rsidP="00D97BD8">
            <w:pPr>
              <w:pStyle w:val="TableParagraph"/>
              <w:rPr>
                <w:rFonts w:ascii="Times New Roman"/>
                <w:sz w:val="20"/>
                <w:lang w:val="en-GB"/>
              </w:rPr>
            </w:pPr>
          </w:p>
        </w:tc>
        <w:tc>
          <w:tcPr>
            <w:tcW w:w="567" w:type="dxa"/>
          </w:tcPr>
          <w:p w14:paraId="4FAD4B4C" w14:textId="77777777" w:rsidR="00F11542" w:rsidRPr="00615721" w:rsidRDefault="00F11542" w:rsidP="00D97BD8">
            <w:pPr>
              <w:pStyle w:val="TableParagraph"/>
              <w:spacing w:before="117" w:line="234" w:lineRule="exact"/>
              <w:ind w:left="11"/>
              <w:jc w:val="center"/>
              <w:rPr>
                <w:lang w:val="en-GB"/>
              </w:rPr>
            </w:pPr>
            <w:r w:rsidRPr="00615721">
              <w:rPr>
                <w:lang w:val="en-GB"/>
              </w:rPr>
              <w:t>1</w:t>
            </w:r>
          </w:p>
        </w:tc>
        <w:tc>
          <w:tcPr>
            <w:tcW w:w="569" w:type="dxa"/>
          </w:tcPr>
          <w:p w14:paraId="462E7E3F" w14:textId="77777777" w:rsidR="00F11542" w:rsidRPr="00615721" w:rsidRDefault="00F11542" w:rsidP="00D97BD8">
            <w:pPr>
              <w:pStyle w:val="TableParagraph"/>
              <w:spacing w:before="117" w:line="234" w:lineRule="exact"/>
              <w:ind w:left="9"/>
              <w:jc w:val="center"/>
              <w:rPr>
                <w:lang w:val="en-GB"/>
              </w:rPr>
            </w:pPr>
            <w:r w:rsidRPr="00615721">
              <w:rPr>
                <w:lang w:val="en-GB"/>
              </w:rPr>
              <w:t>2</w:t>
            </w:r>
          </w:p>
        </w:tc>
        <w:tc>
          <w:tcPr>
            <w:tcW w:w="567" w:type="dxa"/>
          </w:tcPr>
          <w:p w14:paraId="00AE1659" w14:textId="77777777" w:rsidR="00F11542" w:rsidRPr="00615721" w:rsidRDefault="00F11542" w:rsidP="00D97BD8">
            <w:pPr>
              <w:pStyle w:val="TableParagraph"/>
              <w:spacing w:before="117" w:line="234" w:lineRule="exact"/>
              <w:ind w:left="6"/>
              <w:jc w:val="center"/>
              <w:rPr>
                <w:lang w:val="en-GB"/>
              </w:rPr>
            </w:pPr>
            <w:r w:rsidRPr="00615721">
              <w:rPr>
                <w:lang w:val="en-GB"/>
              </w:rPr>
              <w:t>3</w:t>
            </w:r>
          </w:p>
        </w:tc>
        <w:tc>
          <w:tcPr>
            <w:tcW w:w="567" w:type="dxa"/>
          </w:tcPr>
          <w:p w14:paraId="319C178B" w14:textId="77777777" w:rsidR="00F11542" w:rsidRPr="00615721" w:rsidRDefault="00F11542" w:rsidP="00D97BD8">
            <w:pPr>
              <w:pStyle w:val="TableParagraph"/>
              <w:spacing w:before="117" w:line="234" w:lineRule="exact"/>
              <w:ind w:left="5"/>
              <w:jc w:val="center"/>
              <w:rPr>
                <w:lang w:val="en-GB"/>
              </w:rPr>
            </w:pPr>
            <w:r w:rsidRPr="00615721">
              <w:rPr>
                <w:lang w:val="en-GB"/>
              </w:rPr>
              <w:t>4</w:t>
            </w:r>
          </w:p>
        </w:tc>
        <w:tc>
          <w:tcPr>
            <w:tcW w:w="567" w:type="dxa"/>
          </w:tcPr>
          <w:p w14:paraId="4C4006B7" w14:textId="77777777" w:rsidR="00F11542" w:rsidRPr="00615721" w:rsidRDefault="00F11542" w:rsidP="00D97BD8">
            <w:pPr>
              <w:pStyle w:val="TableParagraph"/>
              <w:spacing w:before="117" w:line="234" w:lineRule="exact"/>
              <w:ind w:left="8"/>
              <w:jc w:val="center"/>
              <w:rPr>
                <w:lang w:val="en-GB"/>
              </w:rPr>
            </w:pPr>
            <w:r w:rsidRPr="00615721">
              <w:rPr>
                <w:lang w:val="en-GB"/>
              </w:rPr>
              <w:t>5</w:t>
            </w:r>
          </w:p>
        </w:tc>
      </w:tr>
      <w:tr w:rsidR="00F11542" w:rsidRPr="00615721" w14:paraId="3DDA181A" w14:textId="77777777" w:rsidTr="00D97BD8">
        <w:trPr>
          <w:trHeight w:val="645"/>
        </w:trPr>
        <w:tc>
          <w:tcPr>
            <w:tcW w:w="7799" w:type="dxa"/>
          </w:tcPr>
          <w:p w14:paraId="0E43216A" w14:textId="77777777" w:rsidR="00F11542" w:rsidRPr="00615721" w:rsidRDefault="00F11542" w:rsidP="00D97BD8">
            <w:pPr>
              <w:pStyle w:val="TableParagraph"/>
              <w:spacing w:before="117" w:line="254" w:lineRule="exact"/>
              <w:ind w:left="427" w:hanging="360"/>
              <w:rPr>
                <w:lang w:val="en-GB"/>
              </w:rPr>
            </w:pPr>
            <w:r w:rsidRPr="00615721">
              <w:rPr>
                <w:sz w:val="24"/>
                <w:lang w:val="en-GB"/>
              </w:rPr>
              <w:t>A.</w:t>
            </w:r>
            <w:r w:rsidRPr="00615721">
              <w:rPr>
                <w:spacing w:val="40"/>
                <w:sz w:val="24"/>
                <w:lang w:val="en-GB"/>
              </w:rPr>
              <w:t xml:space="preserve"> </w:t>
            </w:r>
            <w:r w:rsidRPr="00615721">
              <w:rPr>
                <w:lang w:val="en-GB"/>
              </w:rPr>
              <w:t>Covers sustainability information required by articles 19a and 19b of the</w:t>
            </w:r>
            <w:r w:rsidRPr="00615721">
              <w:rPr>
                <w:spacing w:val="80"/>
                <w:lang w:val="en-GB"/>
              </w:rPr>
              <w:t xml:space="preserve"> </w:t>
            </w:r>
            <w:r w:rsidRPr="00615721">
              <w:rPr>
                <w:lang w:val="en-GB"/>
              </w:rPr>
              <w:t>CSRD proposal (see Appendix II for CSRD detailed requirements)</w:t>
            </w:r>
          </w:p>
        </w:tc>
        <w:tc>
          <w:tcPr>
            <w:tcW w:w="567" w:type="dxa"/>
          </w:tcPr>
          <w:p w14:paraId="40659156" w14:textId="77777777" w:rsidR="00F11542" w:rsidRPr="00615721" w:rsidRDefault="00F11542" w:rsidP="00D97BD8">
            <w:pPr>
              <w:pStyle w:val="TableParagraph"/>
              <w:rPr>
                <w:rFonts w:ascii="Times New Roman"/>
                <w:sz w:val="20"/>
                <w:lang w:val="en-GB"/>
              </w:rPr>
            </w:pPr>
          </w:p>
        </w:tc>
        <w:tc>
          <w:tcPr>
            <w:tcW w:w="569" w:type="dxa"/>
          </w:tcPr>
          <w:p w14:paraId="13856211" w14:textId="77777777" w:rsidR="00F11542" w:rsidRPr="00615721" w:rsidRDefault="00F11542" w:rsidP="00D97BD8">
            <w:pPr>
              <w:pStyle w:val="TableParagraph"/>
              <w:rPr>
                <w:rFonts w:ascii="Times New Roman"/>
                <w:sz w:val="20"/>
                <w:lang w:val="en-GB"/>
              </w:rPr>
            </w:pPr>
          </w:p>
        </w:tc>
        <w:tc>
          <w:tcPr>
            <w:tcW w:w="567" w:type="dxa"/>
          </w:tcPr>
          <w:p w14:paraId="7F0FE723" w14:textId="77777777" w:rsidR="00F11542" w:rsidRPr="00615721" w:rsidRDefault="00F11542" w:rsidP="00D97BD8">
            <w:pPr>
              <w:pStyle w:val="TableParagraph"/>
              <w:rPr>
                <w:rFonts w:ascii="Times New Roman"/>
                <w:sz w:val="20"/>
                <w:lang w:val="en-GB"/>
              </w:rPr>
            </w:pPr>
          </w:p>
        </w:tc>
        <w:tc>
          <w:tcPr>
            <w:tcW w:w="567" w:type="dxa"/>
          </w:tcPr>
          <w:p w14:paraId="20231610" w14:textId="77777777" w:rsidR="00F11542" w:rsidRPr="00615721" w:rsidRDefault="00F11542" w:rsidP="00D97BD8">
            <w:pPr>
              <w:pStyle w:val="TableParagraph"/>
              <w:rPr>
                <w:rFonts w:ascii="Times New Roman"/>
                <w:sz w:val="20"/>
                <w:lang w:val="en-GB"/>
              </w:rPr>
            </w:pPr>
          </w:p>
        </w:tc>
        <w:tc>
          <w:tcPr>
            <w:tcW w:w="567" w:type="dxa"/>
          </w:tcPr>
          <w:p w14:paraId="7D123076" w14:textId="77777777" w:rsidR="00F11542" w:rsidRPr="00615721" w:rsidRDefault="00F11542" w:rsidP="00D97BD8">
            <w:pPr>
              <w:pStyle w:val="TableParagraph"/>
              <w:rPr>
                <w:rFonts w:ascii="Times New Roman"/>
                <w:sz w:val="20"/>
                <w:lang w:val="en-GB"/>
              </w:rPr>
            </w:pPr>
          </w:p>
        </w:tc>
      </w:tr>
      <w:tr w:rsidR="00F11542" w:rsidRPr="00615721" w14:paraId="6624A514" w14:textId="77777777" w:rsidTr="00D97BD8">
        <w:trPr>
          <w:trHeight w:val="626"/>
        </w:trPr>
        <w:tc>
          <w:tcPr>
            <w:tcW w:w="7799" w:type="dxa"/>
          </w:tcPr>
          <w:p w14:paraId="72DB7363" w14:textId="77777777" w:rsidR="00F11542" w:rsidRPr="00615721" w:rsidRDefault="00F11542" w:rsidP="00D97BD8">
            <w:pPr>
              <w:pStyle w:val="TableParagraph"/>
              <w:spacing w:before="100" w:line="250" w:lineRule="atLeast"/>
              <w:ind w:left="427" w:hanging="360"/>
              <w:rPr>
                <w:lang w:val="en-GB"/>
              </w:rPr>
            </w:pPr>
            <w:r w:rsidRPr="00615721">
              <w:rPr>
                <w:lang w:val="en-GB"/>
              </w:rPr>
              <w:t>B.</w:t>
            </w:r>
            <w:r w:rsidRPr="00615721">
              <w:rPr>
                <w:spacing w:val="40"/>
                <w:lang w:val="en-GB"/>
              </w:rPr>
              <w:t xml:space="preserve"> </w:t>
            </w:r>
            <w:r w:rsidRPr="00615721">
              <w:rPr>
                <w:lang w:val="en-GB"/>
              </w:rPr>
              <w:t>Supports</w:t>
            </w:r>
            <w:r w:rsidRPr="00615721">
              <w:rPr>
                <w:spacing w:val="40"/>
                <w:lang w:val="en-GB"/>
              </w:rPr>
              <w:t xml:space="preserve"> </w:t>
            </w:r>
            <w:r w:rsidRPr="00615721">
              <w:rPr>
                <w:lang w:val="en-GB"/>
              </w:rPr>
              <w:t>the</w:t>
            </w:r>
            <w:r w:rsidRPr="00615721">
              <w:rPr>
                <w:spacing w:val="40"/>
                <w:lang w:val="en-GB"/>
              </w:rPr>
              <w:t xml:space="preserve"> </w:t>
            </w:r>
            <w:r w:rsidRPr="00615721">
              <w:rPr>
                <w:lang w:val="en-GB"/>
              </w:rPr>
              <w:t>production</w:t>
            </w:r>
            <w:r w:rsidRPr="00615721">
              <w:rPr>
                <w:spacing w:val="40"/>
                <w:lang w:val="en-GB"/>
              </w:rPr>
              <w:t xml:space="preserve"> </w:t>
            </w:r>
            <w:r w:rsidRPr="00615721">
              <w:rPr>
                <w:lang w:val="en-GB"/>
              </w:rPr>
              <w:t>of</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information</w:t>
            </w:r>
            <w:r w:rsidRPr="00615721">
              <w:rPr>
                <w:spacing w:val="40"/>
                <w:lang w:val="en-GB"/>
              </w:rPr>
              <w:t xml:space="preserve"> </w:t>
            </w:r>
            <w:r w:rsidRPr="00615721">
              <w:rPr>
                <w:lang w:val="en-GB"/>
              </w:rPr>
              <w:t>about</w:t>
            </w:r>
            <w:r w:rsidRPr="00615721">
              <w:rPr>
                <w:spacing w:val="40"/>
                <w:lang w:val="en-GB"/>
              </w:rPr>
              <w:t xml:space="preserve"> </w:t>
            </w:r>
            <w:r w:rsidRPr="00615721">
              <w:rPr>
                <w:lang w:val="en-GB"/>
              </w:rPr>
              <w:t>the</w:t>
            </w:r>
            <w:r w:rsidRPr="00615721">
              <w:rPr>
                <w:spacing w:val="40"/>
                <w:lang w:val="en-GB"/>
              </w:rPr>
              <w:t xml:space="preserve"> </w:t>
            </w:r>
            <w:r w:rsidRPr="00615721">
              <w:rPr>
                <w:lang w:val="en-GB"/>
              </w:rPr>
              <w:t>sustainability matter covered</w:t>
            </w:r>
          </w:p>
        </w:tc>
        <w:tc>
          <w:tcPr>
            <w:tcW w:w="567" w:type="dxa"/>
          </w:tcPr>
          <w:p w14:paraId="67E683EA" w14:textId="77777777" w:rsidR="00F11542" w:rsidRPr="00615721" w:rsidRDefault="00F11542" w:rsidP="00D97BD8">
            <w:pPr>
              <w:pStyle w:val="TableParagraph"/>
              <w:rPr>
                <w:rFonts w:ascii="Times New Roman"/>
                <w:sz w:val="20"/>
                <w:lang w:val="en-GB"/>
              </w:rPr>
            </w:pPr>
          </w:p>
        </w:tc>
        <w:tc>
          <w:tcPr>
            <w:tcW w:w="569" w:type="dxa"/>
          </w:tcPr>
          <w:p w14:paraId="115F9807" w14:textId="77777777" w:rsidR="00F11542" w:rsidRPr="00615721" w:rsidRDefault="00F11542" w:rsidP="00D97BD8">
            <w:pPr>
              <w:pStyle w:val="TableParagraph"/>
              <w:rPr>
                <w:rFonts w:ascii="Times New Roman"/>
                <w:sz w:val="20"/>
                <w:lang w:val="en-GB"/>
              </w:rPr>
            </w:pPr>
          </w:p>
        </w:tc>
        <w:tc>
          <w:tcPr>
            <w:tcW w:w="567" w:type="dxa"/>
          </w:tcPr>
          <w:p w14:paraId="1B580D3A" w14:textId="77777777" w:rsidR="00F11542" w:rsidRPr="00615721" w:rsidRDefault="00F11542" w:rsidP="00D97BD8">
            <w:pPr>
              <w:pStyle w:val="TableParagraph"/>
              <w:rPr>
                <w:rFonts w:ascii="Times New Roman"/>
                <w:sz w:val="20"/>
                <w:lang w:val="en-GB"/>
              </w:rPr>
            </w:pPr>
          </w:p>
        </w:tc>
        <w:tc>
          <w:tcPr>
            <w:tcW w:w="567" w:type="dxa"/>
          </w:tcPr>
          <w:p w14:paraId="1C0024E4" w14:textId="77777777" w:rsidR="00F11542" w:rsidRPr="00615721" w:rsidRDefault="00F11542" w:rsidP="00D97BD8">
            <w:pPr>
              <w:pStyle w:val="TableParagraph"/>
              <w:rPr>
                <w:rFonts w:ascii="Times New Roman"/>
                <w:sz w:val="20"/>
                <w:lang w:val="en-GB"/>
              </w:rPr>
            </w:pPr>
          </w:p>
        </w:tc>
        <w:tc>
          <w:tcPr>
            <w:tcW w:w="567" w:type="dxa"/>
          </w:tcPr>
          <w:p w14:paraId="4C9408DB" w14:textId="77777777" w:rsidR="00F11542" w:rsidRPr="00615721" w:rsidRDefault="00F11542" w:rsidP="00D97BD8">
            <w:pPr>
              <w:pStyle w:val="TableParagraph"/>
              <w:rPr>
                <w:rFonts w:ascii="Times New Roman"/>
                <w:sz w:val="20"/>
                <w:lang w:val="en-GB"/>
              </w:rPr>
            </w:pPr>
          </w:p>
        </w:tc>
      </w:tr>
      <w:tr w:rsidR="00F11542" w:rsidRPr="00615721" w14:paraId="3FE028A0" w14:textId="77777777" w:rsidTr="00D97BD8">
        <w:trPr>
          <w:trHeight w:val="373"/>
        </w:trPr>
        <w:tc>
          <w:tcPr>
            <w:tcW w:w="7799" w:type="dxa"/>
          </w:tcPr>
          <w:p w14:paraId="26DDE335" w14:textId="77777777" w:rsidR="00F11542" w:rsidRPr="00615721" w:rsidRDefault="00F11542" w:rsidP="00D97BD8">
            <w:pPr>
              <w:pStyle w:val="TableParagraph"/>
              <w:spacing w:before="117" w:line="237" w:lineRule="exact"/>
              <w:ind w:left="66"/>
              <w:rPr>
                <w:lang w:val="en-GB"/>
              </w:rPr>
            </w:pPr>
            <w:r w:rsidRPr="00615721">
              <w:rPr>
                <w:lang w:val="en-GB"/>
              </w:rPr>
              <w:t>C.</w:t>
            </w:r>
            <w:r w:rsidRPr="00615721">
              <w:rPr>
                <w:spacing w:val="67"/>
                <w:lang w:val="en-GB"/>
              </w:rPr>
              <w:t xml:space="preserve"> </w:t>
            </w:r>
            <w:r w:rsidRPr="00615721">
              <w:rPr>
                <w:lang w:val="en-GB"/>
              </w:rPr>
              <w:t>Fosters</w:t>
            </w:r>
            <w:r w:rsidRPr="00615721">
              <w:rPr>
                <w:spacing w:val="-6"/>
                <w:lang w:val="en-GB"/>
              </w:rPr>
              <w:t xml:space="preserve"> </w:t>
            </w:r>
            <w:r w:rsidRPr="00615721">
              <w:rPr>
                <w:lang w:val="en-GB"/>
              </w:rPr>
              <w:t>comparability</w:t>
            </w:r>
            <w:r w:rsidRPr="00615721">
              <w:rPr>
                <w:spacing w:val="-6"/>
                <w:lang w:val="en-GB"/>
              </w:rPr>
              <w:t xml:space="preserve"> </w:t>
            </w:r>
            <w:r w:rsidRPr="00615721">
              <w:rPr>
                <w:lang w:val="en-GB"/>
              </w:rPr>
              <w:t>across</w:t>
            </w:r>
            <w:r w:rsidRPr="00615721">
              <w:rPr>
                <w:spacing w:val="-6"/>
                <w:lang w:val="en-GB"/>
              </w:rPr>
              <w:t xml:space="preserve"> </w:t>
            </w:r>
            <w:r w:rsidRPr="00615721">
              <w:rPr>
                <w:spacing w:val="-2"/>
                <w:lang w:val="en-GB"/>
              </w:rPr>
              <w:t>sectors</w:t>
            </w:r>
          </w:p>
        </w:tc>
        <w:tc>
          <w:tcPr>
            <w:tcW w:w="567" w:type="dxa"/>
          </w:tcPr>
          <w:p w14:paraId="29623428" w14:textId="77777777" w:rsidR="00F11542" w:rsidRPr="00615721" w:rsidRDefault="00F11542" w:rsidP="00D97BD8">
            <w:pPr>
              <w:pStyle w:val="TableParagraph"/>
              <w:rPr>
                <w:rFonts w:ascii="Times New Roman"/>
                <w:sz w:val="20"/>
                <w:lang w:val="en-GB"/>
              </w:rPr>
            </w:pPr>
          </w:p>
        </w:tc>
        <w:tc>
          <w:tcPr>
            <w:tcW w:w="569" w:type="dxa"/>
          </w:tcPr>
          <w:p w14:paraId="3777BC72" w14:textId="77777777" w:rsidR="00F11542" w:rsidRPr="00615721" w:rsidRDefault="00F11542" w:rsidP="00D97BD8">
            <w:pPr>
              <w:pStyle w:val="TableParagraph"/>
              <w:rPr>
                <w:rFonts w:ascii="Times New Roman"/>
                <w:sz w:val="20"/>
                <w:lang w:val="en-GB"/>
              </w:rPr>
            </w:pPr>
          </w:p>
        </w:tc>
        <w:tc>
          <w:tcPr>
            <w:tcW w:w="567" w:type="dxa"/>
          </w:tcPr>
          <w:p w14:paraId="07853A0F" w14:textId="77777777" w:rsidR="00F11542" w:rsidRPr="00615721" w:rsidRDefault="00F11542" w:rsidP="00D97BD8">
            <w:pPr>
              <w:pStyle w:val="TableParagraph"/>
              <w:rPr>
                <w:rFonts w:ascii="Times New Roman"/>
                <w:sz w:val="20"/>
                <w:lang w:val="en-GB"/>
              </w:rPr>
            </w:pPr>
          </w:p>
        </w:tc>
        <w:tc>
          <w:tcPr>
            <w:tcW w:w="567" w:type="dxa"/>
          </w:tcPr>
          <w:p w14:paraId="1D11005B" w14:textId="77777777" w:rsidR="00F11542" w:rsidRPr="00615721" w:rsidRDefault="00F11542" w:rsidP="00D97BD8">
            <w:pPr>
              <w:pStyle w:val="TableParagraph"/>
              <w:rPr>
                <w:rFonts w:ascii="Times New Roman"/>
                <w:sz w:val="20"/>
                <w:lang w:val="en-GB"/>
              </w:rPr>
            </w:pPr>
          </w:p>
        </w:tc>
        <w:tc>
          <w:tcPr>
            <w:tcW w:w="567" w:type="dxa"/>
          </w:tcPr>
          <w:p w14:paraId="304771A9" w14:textId="77777777" w:rsidR="00F11542" w:rsidRPr="00615721" w:rsidRDefault="00F11542" w:rsidP="00D97BD8">
            <w:pPr>
              <w:pStyle w:val="TableParagraph"/>
              <w:rPr>
                <w:rFonts w:ascii="Times New Roman"/>
                <w:sz w:val="20"/>
                <w:lang w:val="en-GB"/>
              </w:rPr>
            </w:pPr>
          </w:p>
        </w:tc>
      </w:tr>
      <w:tr w:rsidR="00F11542" w:rsidRPr="00615721" w14:paraId="1F360B9B" w14:textId="77777777" w:rsidTr="00D97BD8">
        <w:trPr>
          <w:trHeight w:val="626"/>
        </w:trPr>
        <w:tc>
          <w:tcPr>
            <w:tcW w:w="7799" w:type="dxa"/>
          </w:tcPr>
          <w:p w14:paraId="15835FDD" w14:textId="77777777" w:rsidR="00F11542" w:rsidRPr="00615721" w:rsidRDefault="00F11542" w:rsidP="00D97BD8">
            <w:pPr>
              <w:pStyle w:val="TableParagraph"/>
              <w:spacing w:before="102" w:line="252" w:lineRule="exact"/>
              <w:ind w:left="427" w:hanging="360"/>
              <w:rPr>
                <w:lang w:val="en-GB"/>
              </w:rPr>
            </w:pPr>
            <w:r w:rsidRPr="00615721">
              <w:rPr>
                <w:lang w:val="en-GB"/>
              </w:rPr>
              <w:t>D.</w:t>
            </w:r>
            <w:r w:rsidRPr="00615721">
              <w:rPr>
                <w:spacing w:val="40"/>
                <w:lang w:val="en-GB"/>
              </w:rPr>
              <w:t xml:space="preserve"> </w:t>
            </w:r>
            <w:r w:rsidRPr="00615721">
              <w:rPr>
                <w:lang w:val="en-GB"/>
              </w:rPr>
              <w:t xml:space="preserve">Covers information necessary for a faithful representation from an impact </w:t>
            </w:r>
            <w:r w:rsidRPr="00615721">
              <w:rPr>
                <w:spacing w:val="-2"/>
                <w:lang w:val="en-GB"/>
              </w:rPr>
              <w:t>perspective</w:t>
            </w:r>
          </w:p>
        </w:tc>
        <w:tc>
          <w:tcPr>
            <w:tcW w:w="567" w:type="dxa"/>
          </w:tcPr>
          <w:p w14:paraId="6C015DAD" w14:textId="77777777" w:rsidR="00F11542" w:rsidRPr="00615721" w:rsidRDefault="00F11542" w:rsidP="00D97BD8">
            <w:pPr>
              <w:pStyle w:val="TableParagraph"/>
              <w:rPr>
                <w:rFonts w:ascii="Times New Roman"/>
                <w:sz w:val="20"/>
                <w:lang w:val="en-GB"/>
              </w:rPr>
            </w:pPr>
          </w:p>
        </w:tc>
        <w:tc>
          <w:tcPr>
            <w:tcW w:w="569" w:type="dxa"/>
          </w:tcPr>
          <w:p w14:paraId="0B739F20" w14:textId="77777777" w:rsidR="00F11542" w:rsidRPr="00615721" w:rsidRDefault="00F11542" w:rsidP="00D97BD8">
            <w:pPr>
              <w:pStyle w:val="TableParagraph"/>
              <w:rPr>
                <w:rFonts w:ascii="Times New Roman"/>
                <w:sz w:val="20"/>
                <w:lang w:val="en-GB"/>
              </w:rPr>
            </w:pPr>
          </w:p>
        </w:tc>
        <w:tc>
          <w:tcPr>
            <w:tcW w:w="567" w:type="dxa"/>
          </w:tcPr>
          <w:p w14:paraId="6DAC4A0A" w14:textId="77777777" w:rsidR="00F11542" w:rsidRPr="00615721" w:rsidRDefault="00F11542" w:rsidP="00D97BD8">
            <w:pPr>
              <w:pStyle w:val="TableParagraph"/>
              <w:rPr>
                <w:rFonts w:ascii="Times New Roman"/>
                <w:sz w:val="20"/>
                <w:lang w:val="en-GB"/>
              </w:rPr>
            </w:pPr>
          </w:p>
        </w:tc>
        <w:tc>
          <w:tcPr>
            <w:tcW w:w="567" w:type="dxa"/>
          </w:tcPr>
          <w:p w14:paraId="05A1636A" w14:textId="77777777" w:rsidR="00F11542" w:rsidRPr="00615721" w:rsidRDefault="00F11542" w:rsidP="00D97BD8">
            <w:pPr>
              <w:pStyle w:val="TableParagraph"/>
              <w:rPr>
                <w:rFonts w:ascii="Times New Roman"/>
                <w:sz w:val="20"/>
                <w:lang w:val="en-GB"/>
              </w:rPr>
            </w:pPr>
          </w:p>
        </w:tc>
        <w:tc>
          <w:tcPr>
            <w:tcW w:w="567" w:type="dxa"/>
          </w:tcPr>
          <w:p w14:paraId="1B6F7DB3" w14:textId="77777777" w:rsidR="00F11542" w:rsidRPr="00615721" w:rsidRDefault="00F11542" w:rsidP="00D97BD8">
            <w:pPr>
              <w:pStyle w:val="TableParagraph"/>
              <w:rPr>
                <w:rFonts w:ascii="Times New Roman"/>
                <w:sz w:val="20"/>
                <w:lang w:val="en-GB"/>
              </w:rPr>
            </w:pPr>
          </w:p>
        </w:tc>
      </w:tr>
      <w:tr w:rsidR="00F11542" w:rsidRPr="00615721" w14:paraId="6BBBF026" w14:textId="77777777" w:rsidTr="00D97BD8">
        <w:trPr>
          <w:trHeight w:val="626"/>
        </w:trPr>
        <w:tc>
          <w:tcPr>
            <w:tcW w:w="7799" w:type="dxa"/>
          </w:tcPr>
          <w:p w14:paraId="7767E909" w14:textId="77777777" w:rsidR="00F11542" w:rsidRPr="00615721" w:rsidRDefault="00F11542" w:rsidP="00D97BD8">
            <w:pPr>
              <w:pStyle w:val="TableParagraph"/>
              <w:spacing w:before="102" w:line="252" w:lineRule="exact"/>
              <w:ind w:left="427" w:hanging="360"/>
              <w:rPr>
                <w:lang w:val="en-GB"/>
              </w:rPr>
            </w:pPr>
            <w:r w:rsidRPr="00615721">
              <w:rPr>
                <w:lang w:val="en-GB"/>
              </w:rPr>
              <w:t>E.</w:t>
            </w:r>
            <w:r w:rsidRPr="00615721">
              <w:rPr>
                <w:spacing w:val="40"/>
                <w:lang w:val="en-GB"/>
              </w:rPr>
              <w:t xml:space="preserve"> </w:t>
            </w:r>
            <w:r w:rsidRPr="00615721">
              <w:rPr>
                <w:lang w:val="en-GB"/>
              </w:rPr>
              <w:t xml:space="preserve">Covers information necessary for a faithful representation from a financial </w:t>
            </w:r>
            <w:r w:rsidRPr="00615721">
              <w:rPr>
                <w:spacing w:val="-2"/>
                <w:lang w:val="en-GB"/>
              </w:rPr>
              <w:t>perspective</w:t>
            </w:r>
          </w:p>
        </w:tc>
        <w:tc>
          <w:tcPr>
            <w:tcW w:w="567" w:type="dxa"/>
          </w:tcPr>
          <w:p w14:paraId="6863F328" w14:textId="77777777" w:rsidR="00F11542" w:rsidRPr="00615721" w:rsidRDefault="00F11542" w:rsidP="00D97BD8">
            <w:pPr>
              <w:pStyle w:val="TableParagraph"/>
              <w:rPr>
                <w:rFonts w:ascii="Times New Roman"/>
                <w:sz w:val="20"/>
                <w:lang w:val="en-GB"/>
              </w:rPr>
            </w:pPr>
          </w:p>
        </w:tc>
        <w:tc>
          <w:tcPr>
            <w:tcW w:w="569" w:type="dxa"/>
          </w:tcPr>
          <w:p w14:paraId="5D742D28" w14:textId="77777777" w:rsidR="00F11542" w:rsidRPr="00615721" w:rsidRDefault="00F11542" w:rsidP="00D97BD8">
            <w:pPr>
              <w:pStyle w:val="TableParagraph"/>
              <w:rPr>
                <w:rFonts w:ascii="Times New Roman"/>
                <w:sz w:val="20"/>
                <w:lang w:val="en-GB"/>
              </w:rPr>
            </w:pPr>
          </w:p>
        </w:tc>
        <w:tc>
          <w:tcPr>
            <w:tcW w:w="567" w:type="dxa"/>
          </w:tcPr>
          <w:p w14:paraId="4CF53963" w14:textId="77777777" w:rsidR="00F11542" w:rsidRPr="00615721" w:rsidRDefault="00F11542" w:rsidP="00D97BD8">
            <w:pPr>
              <w:pStyle w:val="TableParagraph"/>
              <w:rPr>
                <w:rFonts w:ascii="Times New Roman"/>
                <w:sz w:val="20"/>
                <w:lang w:val="en-GB"/>
              </w:rPr>
            </w:pPr>
          </w:p>
        </w:tc>
        <w:tc>
          <w:tcPr>
            <w:tcW w:w="567" w:type="dxa"/>
          </w:tcPr>
          <w:p w14:paraId="76A76D58" w14:textId="77777777" w:rsidR="00F11542" w:rsidRPr="00615721" w:rsidRDefault="00F11542" w:rsidP="00D97BD8">
            <w:pPr>
              <w:pStyle w:val="TableParagraph"/>
              <w:rPr>
                <w:rFonts w:ascii="Times New Roman"/>
                <w:sz w:val="20"/>
                <w:lang w:val="en-GB"/>
              </w:rPr>
            </w:pPr>
          </w:p>
        </w:tc>
        <w:tc>
          <w:tcPr>
            <w:tcW w:w="567" w:type="dxa"/>
          </w:tcPr>
          <w:p w14:paraId="101AB5C5" w14:textId="77777777" w:rsidR="00F11542" w:rsidRPr="00615721" w:rsidRDefault="00F11542" w:rsidP="00D97BD8">
            <w:pPr>
              <w:pStyle w:val="TableParagraph"/>
              <w:rPr>
                <w:rFonts w:ascii="Times New Roman"/>
                <w:sz w:val="20"/>
                <w:lang w:val="en-GB"/>
              </w:rPr>
            </w:pPr>
          </w:p>
        </w:tc>
      </w:tr>
      <w:tr w:rsidR="00F11542" w:rsidRPr="00615721" w14:paraId="57BC7145" w14:textId="77777777" w:rsidTr="00D97BD8">
        <w:trPr>
          <w:trHeight w:val="371"/>
        </w:trPr>
        <w:tc>
          <w:tcPr>
            <w:tcW w:w="7799" w:type="dxa"/>
          </w:tcPr>
          <w:p w14:paraId="23F8DABE" w14:textId="77777777" w:rsidR="00F11542" w:rsidRPr="00615721" w:rsidRDefault="00F11542" w:rsidP="00D97BD8">
            <w:pPr>
              <w:pStyle w:val="TableParagraph"/>
              <w:spacing w:before="117" w:line="234" w:lineRule="exact"/>
              <w:ind w:left="66"/>
              <w:rPr>
                <w:lang w:val="en-GB"/>
              </w:rPr>
            </w:pPr>
            <w:r w:rsidRPr="00615721">
              <w:rPr>
                <w:lang w:val="en-GB"/>
              </w:rPr>
              <w:t>F.</w:t>
            </w:r>
            <w:r w:rsidRPr="00615721">
              <w:rPr>
                <w:spacing w:val="61"/>
                <w:w w:val="150"/>
                <w:lang w:val="en-GB"/>
              </w:rPr>
              <w:t xml:space="preserve"> </w:t>
            </w:r>
            <w:r w:rsidRPr="00615721">
              <w:rPr>
                <w:lang w:val="en-GB"/>
              </w:rPr>
              <w:t>Prescribes</w:t>
            </w:r>
            <w:r w:rsidRPr="00615721">
              <w:rPr>
                <w:spacing w:val="-4"/>
                <w:lang w:val="en-GB"/>
              </w:rPr>
              <w:t xml:space="preserve"> </w:t>
            </w:r>
            <w:r w:rsidRPr="00615721">
              <w:rPr>
                <w:lang w:val="en-GB"/>
              </w:rPr>
              <w:t>information</w:t>
            </w:r>
            <w:r w:rsidRPr="00615721">
              <w:rPr>
                <w:spacing w:val="-6"/>
                <w:lang w:val="en-GB"/>
              </w:rPr>
              <w:t xml:space="preserve"> </w:t>
            </w:r>
            <w:r w:rsidRPr="00615721">
              <w:rPr>
                <w:lang w:val="en-GB"/>
              </w:rPr>
              <w:t>that</w:t>
            </w:r>
            <w:r w:rsidRPr="00615721">
              <w:rPr>
                <w:spacing w:val="-3"/>
                <w:lang w:val="en-GB"/>
              </w:rPr>
              <w:t xml:space="preserve"> </w:t>
            </w:r>
            <w:r w:rsidRPr="00615721">
              <w:rPr>
                <w:lang w:val="en-GB"/>
              </w:rPr>
              <w:t>can</w:t>
            </w:r>
            <w:r w:rsidRPr="00615721">
              <w:rPr>
                <w:spacing w:val="-6"/>
                <w:lang w:val="en-GB"/>
              </w:rPr>
              <w:t xml:space="preserve"> </w:t>
            </w:r>
            <w:r w:rsidRPr="00615721">
              <w:rPr>
                <w:lang w:val="en-GB"/>
              </w:rPr>
              <w:t>be</w:t>
            </w:r>
            <w:r w:rsidRPr="00615721">
              <w:rPr>
                <w:spacing w:val="-3"/>
                <w:lang w:val="en-GB"/>
              </w:rPr>
              <w:t xml:space="preserve"> </w:t>
            </w:r>
            <w:r w:rsidRPr="00615721">
              <w:rPr>
                <w:lang w:val="en-GB"/>
              </w:rPr>
              <w:t>verified</w:t>
            </w:r>
            <w:r w:rsidRPr="00615721">
              <w:rPr>
                <w:spacing w:val="-4"/>
                <w:lang w:val="en-GB"/>
              </w:rPr>
              <w:t xml:space="preserve"> </w:t>
            </w:r>
            <w:r w:rsidRPr="00615721">
              <w:rPr>
                <w:lang w:val="en-GB"/>
              </w:rPr>
              <w:t>and</w:t>
            </w:r>
            <w:r w:rsidRPr="00615721">
              <w:rPr>
                <w:spacing w:val="-6"/>
                <w:lang w:val="en-GB"/>
              </w:rPr>
              <w:t xml:space="preserve"> </w:t>
            </w:r>
            <w:r w:rsidRPr="00615721">
              <w:rPr>
                <w:spacing w:val="-2"/>
                <w:lang w:val="en-GB"/>
              </w:rPr>
              <w:t>assured</w:t>
            </w:r>
          </w:p>
        </w:tc>
        <w:tc>
          <w:tcPr>
            <w:tcW w:w="567" w:type="dxa"/>
          </w:tcPr>
          <w:p w14:paraId="1CEC6518" w14:textId="77777777" w:rsidR="00F11542" w:rsidRPr="00615721" w:rsidRDefault="00F11542" w:rsidP="00D97BD8">
            <w:pPr>
              <w:pStyle w:val="TableParagraph"/>
              <w:rPr>
                <w:rFonts w:ascii="Times New Roman"/>
                <w:sz w:val="20"/>
                <w:lang w:val="en-GB"/>
              </w:rPr>
            </w:pPr>
          </w:p>
        </w:tc>
        <w:tc>
          <w:tcPr>
            <w:tcW w:w="569" w:type="dxa"/>
          </w:tcPr>
          <w:p w14:paraId="33EF1ACB" w14:textId="77777777" w:rsidR="00F11542" w:rsidRPr="00615721" w:rsidRDefault="00F11542" w:rsidP="00D97BD8">
            <w:pPr>
              <w:pStyle w:val="TableParagraph"/>
              <w:rPr>
                <w:rFonts w:ascii="Times New Roman"/>
                <w:sz w:val="20"/>
                <w:lang w:val="en-GB"/>
              </w:rPr>
            </w:pPr>
          </w:p>
        </w:tc>
        <w:tc>
          <w:tcPr>
            <w:tcW w:w="567" w:type="dxa"/>
          </w:tcPr>
          <w:p w14:paraId="76E3A5C0" w14:textId="77777777" w:rsidR="00F11542" w:rsidRPr="00615721" w:rsidRDefault="00F11542" w:rsidP="00D97BD8">
            <w:pPr>
              <w:pStyle w:val="TableParagraph"/>
              <w:rPr>
                <w:rFonts w:ascii="Times New Roman"/>
                <w:sz w:val="20"/>
                <w:lang w:val="en-GB"/>
              </w:rPr>
            </w:pPr>
          </w:p>
        </w:tc>
        <w:tc>
          <w:tcPr>
            <w:tcW w:w="567" w:type="dxa"/>
          </w:tcPr>
          <w:p w14:paraId="165AA5F2" w14:textId="77777777" w:rsidR="00F11542" w:rsidRPr="00615721" w:rsidRDefault="00F11542" w:rsidP="00D97BD8">
            <w:pPr>
              <w:pStyle w:val="TableParagraph"/>
              <w:rPr>
                <w:rFonts w:ascii="Times New Roman"/>
                <w:sz w:val="20"/>
                <w:lang w:val="en-GB"/>
              </w:rPr>
            </w:pPr>
          </w:p>
        </w:tc>
        <w:tc>
          <w:tcPr>
            <w:tcW w:w="567" w:type="dxa"/>
          </w:tcPr>
          <w:p w14:paraId="2E9CFDAC" w14:textId="77777777" w:rsidR="00F11542" w:rsidRPr="00615721" w:rsidRDefault="00F11542" w:rsidP="00D97BD8">
            <w:pPr>
              <w:pStyle w:val="TableParagraph"/>
              <w:rPr>
                <w:rFonts w:ascii="Times New Roman"/>
                <w:sz w:val="20"/>
                <w:lang w:val="en-GB"/>
              </w:rPr>
            </w:pPr>
          </w:p>
        </w:tc>
      </w:tr>
      <w:tr w:rsidR="00F11542" w:rsidRPr="00615721" w14:paraId="10A039E7" w14:textId="77777777" w:rsidTr="00D97BD8">
        <w:trPr>
          <w:trHeight w:val="374"/>
        </w:trPr>
        <w:tc>
          <w:tcPr>
            <w:tcW w:w="7799" w:type="dxa"/>
          </w:tcPr>
          <w:p w14:paraId="73525056" w14:textId="77777777" w:rsidR="00F11542" w:rsidRPr="00615721" w:rsidRDefault="00F11542" w:rsidP="00D97BD8">
            <w:pPr>
              <w:pStyle w:val="TableParagraph"/>
              <w:spacing w:before="117" w:line="237" w:lineRule="exact"/>
              <w:ind w:left="66"/>
              <w:rPr>
                <w:lang w:val="en-GB"/>
              </w:rPr>
            </w:pPr>
            <w:r w:rsidRPr="00615721">
              <w:rPr>
                <w:lang w:val="en-GB"/>
              </w:rPr>
              <w:t>G.</w:t>
            </w:r>
            <w:r w:rsidRPr="00615721">
              <w:rPr>
                <w:spacing w:val="55"/>
                <w:lang w:val="en-GB"/>
              </w:rPr>
              <w:t xml:space="preserve"> </w:t>
            </w:r>
            <w:r w:rsidRPr="00615721">
              <w:rPr>
                <w:lang w:val="en-GB"/>
              </w:rPr>
              <w:t>Meets</w:t>
            </w:r>
            <w:r w:rsidRPr="00615721">
              <w:rPr>
                <w:spacing w:val="-3"/>
                <w:lang w:val="en-GB"/>
              </w:rPr>
              <w:t xml:space="preserve"> </w:t>
            </w:r>
            <w:r w:rsidRPr="00615721">
              <w:rPr>
                <w:lang w:val="en-GB"/>
              </w:rPr>
              <w:t>the</w:t>
            </w:r>
            <w:r w:rsidRPr="00615721">
              <w:rPr>
                <w:spacing w:val="-3"/>
                <w:lang w:val="en-GB"/>
              </w:rPr>
              <w:t xml:space="preserve"> </w:t>
            </w:r>
            <w:r w:rsidRPr="00615721">
              <w:rPr>
                <w:lang w:val="en-GB"/>
              </w:rPr>
              <w:t>other</w:t>
            </w:r>
            <w:r w:rsidRPr="00615721">
              <w:rPr>
                <w:spacing w:val="-4"/>
                <w:lang w:val="en-GB"/>
              </w:rPr>
              <w:t xml:space="preserve"> </w:t>
            </w:r>
            <w:r w:rsidRPr="00615721">
              <w:rPr>
                <w:lang w:val="en-GB"/>
              </w:rPr>
              <w:t>objectives</w:t>
            </w:r>
            <w:r w:rsidRPr="00615721">
              <w:rPr>
                <w:spacing w:val="-3"/>
                <w:lang w:val="en-GB"/>
              </w:rPr>
              <w:t xml:space="preserve"> </w:t>
            </w:r>
            <w:r w:rsidRPr="00615721">
              <w:rPr>
                <w:lang w:val="en-GB"/>
              </w:rPr>
              <w:t>of</w:t>
            </w:r>
            <w:r w:rsidRPr="00615721">
              <w:rPr>
                <w:spacing w:val="-2"/>
                <w:lang w:val="en-GB"/>
              </w:rPr>
              <w:t xml:space="preserve"> </w:t>
            </w:r>
            <w:r w:rsidRPr="00615721">
              <w:rPr>
                <w:lang w:val="en-GB"/>
              </w:rPr>
              <w:t>the</w:t>
            </w:r>
            <w:r w:rsidRPr="00615721">
              <w:rPr>
                <w:spacing w:val="-5"/>
                <w:lang w:val="en-GB"/>
              </w:rPr>
              <w:t xml:space="preserve"> </w:t>
            </w:r>
            <w:r w:rsidRPr="00615721">
              <w:rPr>
                <w:lang w:val="en-GB"/>
              </w:rPr>
              <w:t>CSRD</w:t>
            </w:r>
            <w:r w:rsidRPr="00615721">
              <w:rPr>
                <w:spacing w:val="-3"/>
                <w:lang w:val="en-GB"/>
              </w:rPr>
              <w:t xml:space="preserve"> </w:t>
            </w:r>
            <w:r w:rsidRPr="00615721">
              <w:rPr>
                <w:lang w:val="en-GB"/>
              </w:rPr>
              <w:t>in</w:t>
            </w:r>
            <w:r w:rsidRPr="00615721">
              <w:rPr>
                <w:spacing w:val="-3"/>
                <w:lang w:val="en-GB"/>
              </w:rPr>
              <w:t xml:space="preserve"> </w:t>
            </w:r>
            <w:r w:rsidRPr="00615721">
              <w:rPr>
                <w:lang w:val="en-GB"/>
              </w:rPr>
              <w:t>term</w:t>
            </w:r>
            <w:r w:rsidRPr="00615721">
              <w:rPr>
                <w:spacing w:val="-5"/>
                <w:lang w:val="en-GB"/>
              </w:rPr>
              <w:t xml:space="preserve"> </w:t>
            </w:r>
            <w:r w:rsidRPr="00615721">
              <w:rPr>
                <w:lang w:val="en-GB"/>
              </w:rPr>
              <w:t>of</w:t>
            </w:r>
            <w:r w:rsidRPr="00615721">
              <w:rPr>
                <w:spacing w:val="-4"/>
                <w:lang w:val="en-GB"/>
              </w:rPr>
              <w:t xml:space="preserve"> </w:t>
            </w:r>
            <w:r w:rsidRPr="00615721">
              <w:rPr>
                <w:lang w:val="en-GB"/>
              </w:rPr>
              <w:t>quality</w:t>
            </w:r>
            <w:r w:rsidRPr="00615721">
              <w:rPr>
                <w:spacing w:val="-5"/>
                <w:lang w:val="en-GB"/>
              </w:rPr>
              <w:t xml:space="preserve"> </w:t>
            </w:r>
            <w:r w:rsidRPr="00615721">
              <w:rPr>
                <w:lang w:val="en-GB"/>
              </w:rPr>
              <w:t>of</w:t>
            </w:r>
            <w:r w:rsidRPr="00615721">
              <w:rPr>
                <w:spacing w:val="-1"/>
                <w:lang w:val="en-GB"/>
              </w:rPr>
              <w:t xml:space="preserve"> </w:t>
            </w:r>
            <w:r w:rsidRPr="00615721">
              <w:rPr>
                <w:spacing w:val="-2"/>
                <w:lang w:val="en-GB"/>
              </w:rPr>
              <w:t>information</w:t>
            </w:r>
          </w:p>
        </w:tc>
        <w:tc>
          <w:tcPr>
            <w:tcW w:w="567" w:type="dxa"/>
          </w:tcPr>
          <w:p w14:paraId="37E0DF24" w14:textId="77777777" w:rsidR="00F11542" w:rsidRPr="00615721" w:rsidRDefault="00F11542" w:rsidP="00D97BD8">
            <w:pPr>
              <w:pStyle w:val="TableParagraph"/>
              <w:rPr>
                <w:rFonts w:ascii="Times New Roman"/>
                <w:sz w:val="20"/>
                <w:lang w:val="en-GB"/>
              </w:rPr>
            </w:pPr>
          </w:p>
        </w:tc>
        <w:tc>
          <w:tcPr>
            <w:tcW w:w="569" w:type="dxa"/>
          </w:tcPr>
          <w:p w14:paraId="48DD3122" w14:textId="77777777" w:rsidR="00F11542" w:rsidRPr="00615721" w:rsidRDefault="00F11542" w:rsidP="00D97BD8">
            <w:pPr>
              <w:pStyle w:val="TableParagraph"/>
              <w:rPr>
                <w:rFonts w:ascii="Times New Roman"/>
                <w:sz w:val="20"/>
                <w:lang w:val="en-GB"/>
              </w:rPr>
            </w:pPr>
          </w:p>
        </w:tc>
        <w:tc>
          <w:tcPr>
            <w:tcW w:w="567" w:type="dxa"/>
          </w:tcPr>
          <w:p w14:paraId="68B2C303" w14:textId="77777777" w:rsidR="00F11542" w:rsidRPr="00615721" w:rsidRDefault="00F11542" w:rsidP="00D97BD8">
            <w:pPr>
              <w:pStyle w:val="TableParagraph"/>
              <w:rPr>
                <w:rFonts w:ascii="Times New Roman"/>
                <w:sz w:val="20"/>
                <w:lang w:val="en-GB"/>
              </w:rPr>
            </w:pPr>
          </w:p>
        </w:tc>
        <w:tc>
          <w:tcPr>
            <w:tcW w:w="567" w:type="dxa"/>
          </w:tcPr>
          <w:p w14:paraId="2CF025E1" w14:textId="77777777" w:rsidR="00F11542" w:rsidRPr="00615721" w:rsidRDefault="00F11542" w:rsidP="00D97BD8">
            <w:pPr>
              <w:pStyle w:val="TableParagraph"/>
              <w:rPr>
                <w:rFonts w:ascii="Times New Roman"/>
                <w:sz w:val="20"/>
                <w:lang w:val="en-GB"/>
              </w:rPr>
            </w:pPr>
          </w:p>
        </w:tc>
        <w:tc>
          <w:tcPr>
            <w:tcW w:w="567" w:type="dxa"/>
          </w:tcPr>
          <w:p w14:paraId="13E9EFC6" w14:textId="77777777" w:rsidR="00F11542" w:rsidRPr="00615721" w:rsidRDefault="00F11542" w:rsidP="00D97BD8">
            <w:pPr>
              <w:pStyle w:val="TableParagraph"/>
              <w:rPr>
                <w:rFonts w:ascii="Times New Roman"/>
                <w:sz w:val="20"/>
                <w:lang w:val="en-GB"/>
              </w:rPr>
            </w:pPr>
          </w:p>
        </w:tc>
      </w:tr>
      <w:tr w:rsidR="00F11542" w:rsidRPr="00615721" w14:paraId="5B65AB7C" w14:textId="77777777" w:rsidTr="00D97BD8">
        <w:trPr>
          <w:trHeight w:val="372"/>
        </w:trPr>
        <w:tc>
          <w:tcPr>
            <w:tcW w:w="7799" w:type="dxa"/>
          </w:tcPr>
          <w:p w14:paraId="6DDA0485" w14:textId="77777777" w:rsidR="00F11542" w:rsidRPr="00615721" w:rsidRDefault="00F11542" w:rsidP="00D97BD8">
            <w:pPr>
              <w:pStyle w:val="TableParagraph"/>
              <w:spacing w:before="118" w:line="234" w:lineRule="exact"/>
              <w:ind w:left="66"/>
              <w:rPr>
                <w:lang w:val="en-GB"/>
              </w:rPr>
            </w:pPr>
            <w:r w:rsidRPr="00615721">
              <w:rPr>
                <w:lang w:val="en-GB"/>
              </w:rPr>
              <w:t>H.</w:t>
            </w:r>
            <w:r w:rsidRPr="00615721">
              <w:rPr>
                <w:spacing w:val="70"/>
                <w:lang w:val="en-GB"/>
              </w:rPr>
              <w:t xml:space="preserve"> </w:t>
            </w:r>
            <w:r w:rsidRPr="00615721">
              <w:rPr>
                <w:lang w:val="en-GB"/>
              </w:rPr>
              <w:t>Reaches</w:t>
            </w:r>
            <w:r w:rsidRPr="00615721">
              <w:rPr>
                <w:spacing w:val="-2"/>
                <w:lang w:val="en-GB"/>
              </w:rPr>
              <w:t xml:space="preserve"> </w:t>
            </w:r>
            <w:r w:rsidRPr="00615721">
              <w:rPr>
                <w:lang w:val="en-GB"/>
              </w:rPr>
              <w:t>a</w:t>
            </w:r>
            <w:r w:rsidRPr="00615721">
              <w:rPr>
                <w:spacing w:val="-5"/>
                <w:lang w:val="en-GB"/>
              </w:rPr>
              <w:t xml:space="preserve"> </w:t>
            </w:r>
            <w:r w:rsidRPr="00615721">
              <w:rPr>
                <w:lang w:val="en-GB"/>
              </w:rPr>
              <w:t>reasonable</w:t>
            </w:r>
            <w:r w:rsidRPr="00615721">
              <w:rPr>
                <w:spacing w:val="-4"/>
                <w:lang w:val="en-GB"/>
              </w:rPr>
              <w:t xml:space="preserve"> </w:t>
            </w:r>
            <w:r w:rsidRPr="00615721">
              <w:rPr>
                <w:lang w:val="en-GB"/>
              </w:rPr>
              <w:t>cost</w:t>
            </w:r>
            <w:r w:rsidRPr="00615721">
              <w:rPr>
                <w:spacing w:val="-4"/>
                <w:lang w:val="en-GB"/>
              </w:rPr>
              <w:t xml:space="preserve"> </w:t>
            </w:r>
            <w:r w:rsidRPr="00615721">
              <w:rPr>
                <w:lang w:val="en-GB"/>
              </w:rPr>
              <w:t>/</w:t>
            </w:r>
            <w:r w:rsidRPr="00615721">
              <w:rPr>
                <w:spacing w:val="-1"/>
                <w:lang w:val="en-GB"/>
              </w:rPr>
              <w:t xml:space="preserve"> </w:t>
            </w:r>
            <w:r w:rsidRPr="00615721">
              <w:rPr>
                <w:lang w:val="en-GB"/>
              </w:rPr>
              <w:t>benefit</w:t>
            </w:r>
            <w:r w:rsidRPr="00615721">
              <w:rPr>
                <w:spacing w:val="-4"/>
                <w:lang w:val="en-GB"/>
              </w:rPr>
              <w:t xml:space="preserve"> </w:t>
            </w:r>
            <w:r w:rsidRPr="00615721">
              <w:rPr>
                <w:spacing w:val="-2"/>
                <w:lang w:val="en-GB"/>
              </w:rPr>
              <w:t>balance</w:t>
            </w:r>
          </w:p>
        </w:tc>
        <w:tc>
          <w:tcPr>
            <w:tcW w:w="567" w:type="dxa"/>
          </w:tcPr>
          <w:p w14:paraId="5FEC4598" w14:textId="77777777" w:rsidR="00F11542" w:rsidRPr="00615721" w:rsidRDefault="00F11542" w:rsidP="00D97BD8">
            <w:pPr>
              <w:pStyle w:val="TableParagraph"/>
              <w:rPr>
                <w:rFonts w:ascii="Times New Roman"/>
                <w:sz w:val="20"/>
                <w:lang w:val="en-GB"/>
              </w:rPr>
            </w:pPr>
          </w:p>
        </w:tc>
        <w:tc>
          <w:tcPr>
            <w:tcW w:w="569" w:type="dxa"/>
          </w:tcPr>
          <w:p w14:paraId="0636CBFD" w14:textId="77777777" w:rsidR="00F11542" w:rsidRPr="00615721" w:rsidRDefault="00F11542" w:rsidP="00D97BD8">
            <w:pPr>
              <w:pStyle w:val="TableParagraph"/>
              <w:rPr>
                <w:rFonts w:ascii="Times New Roman"/>
                <w:sz w:val="20"/>
                <w:lang w:val="en-GB"/>
              </w:rPr>
            </w:pPr>
          </w:p>
        </w:tc>
        <w:tc>
          <w:tcPr>
            <w:tcW w:w="567" w:type="dxa"/>
          </w:tcPr>
          <w:p w14:paraId="7F3C4E5F" w14:textId="77777777" w:rsidR="00F11542" w:rsidRPr="00615721" w:rsidRDefault="00F11542" w:rsidP="00D97BD8">
            <w:pPr>
              <w:pStyle w:val="TableParagraph"/>
              <w:rPr>
                <w:rFonts w:ascii="Times New Roman"/>
                <w:sz w:val="20"/>
                <w:lang w:val="en-GB"/>
              </w:rPr>
            </w:pPr>
          </w:p>
        </w:tc>
        <w:tc>
          <w:tcPr>
            <w:tcW w:w="567" w:type="dxa"/>
          </w:tcPr>
          <w:p w14:paraId="47978BD2" w14:textId="77777777" w:rsidR="00F11542" w:rsidRPr="00615721" w:rsidRDefault="00F11542" w:rsidP="00D97BD8">
            <w:pPr>
              <w:pStyle w:val="TableParagraph"/>
              <w:rPr>
                <w:rFonts w:ascii="Times New Roman"/>
                <w:sz w:val="20"/>
                <w:lang w:val="en-GB"/>
              </w:rPr>
            </w:pPr>
          </w:p>
        </w:tc>
        <w:tc>
          <w:tcPr>
            <w:tcW w:w="567" w:type="dxa"/>
          </w:tcPr>
          <w:p w14:paraId="1BDBD421" w14:textId="77777777" w:rsidR="00F11542" w:rsidRPr="00615721" w:rsidRDefault="00F11542" w:rsidP="00D97BD8">
            <w:pPr>
              <w:pStyle w:val="TableParagraph"/>
              <w:rPr>
                <w:rFonts w:ascii="Times New Roman"/>
                <w:sz w:val="20"/>
                <w:lang w:val="en-GB"/>
              </w:rPr>
            </w:pPr>
          </w:p>
        </w:tc>
      </w:tr>
      <w:tr w:rsidR="00F11542" w:rsidRPr="00615721" w14:paraId="6DBCE9F6" w14:textId="77777777" w:rsidTr="00D97BD8">
        <w:trPr>
          <w:trHeight w:val="373"/>
        </w:trPr>
        <w:tc>
          <w:tcPr>
            <w:tcW w:w="7799" w:type="dxa"/>
          </w:tcPr>
          <w:p w14:paraId="6670A869" w14:textId="77777777" w:rsidR="00F11542" w:rsidRPr="00615721" w:rsidRDefault="00F11542" w:rsidP="00D97BD8">
            <w:pPr>
              <w:pStyle w:val="TableParagraph"/>
              <w:tabs>
                <w:tab w:val="left" w:pos="426"/>
              </w:tabs>
              <w:spacing w:before="117" w:line="237" w:lineRule="exact"/>
              <w:ind w:left="66"/>
              <w:rPr>
                <w:lang w:val="en-GB"/>
              </w:rPr>
            </w:pPr>
            <w:r w:rsidRPr="00615721">
              <w:rPr>
                <w:spacing w:val="-5"/>
                <w:lang w:val="en-GB"/>
              </w:rPr>
              <w:t>I.</w:t>
            </w:r>
            <w:r w:rsidRPr="00615721">
              <w:rPr>
                <w:lang w:val="en-GB"/>
              </w:rPr>
              <w:tab/>
              <w:t>Is</w:t>
            </w:r>
            <w:r w:rsidRPr="00615721">
              <w:rPr>
                <w:spacing w:val="-6"/>
                <w:lang w:val="en-GB"/>
              </w:rPr>
              <w:t xml:space="preserve"> </w:t>
            </w:r>
            <w:r w:rsidRPr="00615721">
              <w:rPr>
                <w:lang w:val="en-GB"/>
              </w:rPr>
              <w:t>sufficiently</w:t>
            </w:r>
            <w:r w:rsidRPr="00615721">
              <w:rPr>
                <w:spacing w:val="-7"/>
                <w:lang w:val="en-GB"/>
              </w:rPr>
              <w:t xml:space="preserve"> </w:t>
            </w:r>
            <w:r w:rsidRPr="00615721">
              <w:rPr>
                <w:lang w:val="en-GB"/>
              </w:rPr>
              <w:t>consistent</w:t>
            </w:r>
            <w:r w:rsidRPr="00615721">
              <w:rPr>
                <w:spacing w:val="-8"/>
                <w:lang w:val="en-GB"/>
              </w:rPr>
              <w:t xml:space="preserve"> </w:t>
            </w:r>
            <w:r w:rsidRPr="00615721">
              <w:rPr>
                <w:lang w:val="en-GB"/>
              </w:rPr>
              <w:t>with</w:t>
            </w:r>
            <w:r w:rsidRPr="00615721">
              <w:rPr>
                <w:spacing w:val="-5"/>
                <w:lang w:val="en-GB"/>
              </w:rPr>
              <w:t xml:space="preserve"> </w:t>
            </w:r>
            <w:r w:rsidRPr="00615721">
              <w:rPr>
                <w:lang w:val="en-GB"/>
              </w:rPr>
              <w:t>relevant</w:t>
            </w:r>
            <w:r w:rsidRPr="00615721">
              <w:rPr>
                <w:spacing w:val="-3"/>
                <w:lang w:val="en-GB"/>
              </w:rPr>
              <w:t xml:space="preserve"> </w:t>
            </w:r>
            <w:r w:rsidRPr="00615721">
              <w:rPr>
                <w:lang w:val="en-GB"/>
              </w:rPr>
              <w:t>EU</w:t>
            </w:r>
            <w:r w:rsidRPr="00615721">
              <w:rPr>
                <w:spacing w:val="-5"/>
                <w:lang w:val="en-GB"/>
              </w:rPr>
              <w:t xml:space="preserve"> </w:t>
            </w:r>
            <w:r w:rsidRPr="00615721">
              <w:rPr>
                <w:lang w:val="en-GB"/>
              </w:rPr>
              <w:t>policies</w:t>
            </w:r>
            <w:r w:rsidRPr="00615721">
              <w:rPr>
                <w:spacing w:val="-5"/>
                <w:lang w:val="en-GB"/>
              </w:rPr>
              <w:t xml:space="preserve"> </w:t>
            </w:r>
            <w:r w:rsidRPr="00615721">
              <w:rPr>
                <w:lang w:val="en-GB"/>
              </w:rPr>
              <w:t>and</w:t>
            </w:r>
            <w:r w:rsidRPr="00615721">
              <w:rPr>
                <w:spacing w:val="-5"/>
                <w:lang w:val="en-GB"/>
              </w:rPr>
              <w:t xml:space="preserve"> </w:t>
            </w:r>
            <w:r w:rsidRPr="00615721">
              <w:rPr>
                <w:lang w:val="en-GB"/>
              </w:rPr>
              <w:t>other</w:t>
            </w:r>
            <w:r w:rsidRPr="00615721">
              <w:rPr>
                <w:spacing w:val="-6"/>
                <w:lang w:val="en-GB"/>
              </w:rPr>
              <w:t xml:space="preserve"> </w:t>
            </w:r>
            <w:r w:rsidRPr="00615721">
              <w:rPr>
                <w:lang w:val="en-GB"/>
              </w:rPr>
              <w:t>EU</w:t>
            </w:r>
            <w:r w:rsidRPr="00615721">
              <w:rPr>
                <w:spacing w:val="-4"/>
                <w:lang w:val="en-GB"/>
              </w:rPr>
              <w:t xml:space="preserve"> </w:t>
            </w:r>
            <w:r w:rsidRPr="00615721">
              <w:rPr>
                <w:spacing w:val="-2"/>
                <w:lang w:val="en-GB"/>
              </w:rPr>
              <w:t>legislation</w:t>
            </w:r>
          </w:p>
        </w:tc>
        <w:tc>
          <w:tcPr>
            <w:tcW w:w="567" w:type="dxa"/>
          </w:tcPr>
          <w:p w14:paraId="0AF9A15C" w14:textId="77777777" w:rsidR="00F11542" w:rsidRPr="00615721" w:rsidRDefault="00F11542" w:rsidP="00D97BD8">
            <w:pPr>
              <w:pStyle w:val="TableParagraph"/>
              <w:rPr>
                <w:rFonts w:ascii="Times New Roman"/>
                <w:sz w:val="20"/>
                <w:lang w:val="en-GB"/>
              </w:rPr>
            </w:pPr>
          </w:p>
        </w:tc>
        <w:tc>
          <w:tcPr>
            <w:tcW w:w="569" w:type="dxa"/>
          </w:tcPr>
          <w:p w14:paraId="25AFF867" w14:textId="77777777" w:rsidR="00F11542" w:rsidRPr="00615721" w:rsidRDefault="00F11542" w:rsidP="00D97BD8">
            <w:pPr>
              <w:pStyle w:val="TableParagraph"/>
              <w:rPr>
                <w:rFonts w:ascii="Times New Roman"/>
                <w:sz w:val="20"/>
                <w:lang w:val="en-GB"/>
              </w:rPr>
            </w:pPr>
          </w:p>
        </w:tc>
        <w:tc>
          <w:tcPr>
            <w:tcW w:w="567" w:type="dxa"/>
          </w:tcPr>
          <w:p w14:paraId="6AD940D0" w14:textId="77777777" w:rsidR="00F11542" w:rsidRPr="00615721" w:rsidRDefault="00F11542" w:rsidP="00D97BD8">
            <w:pPr>
              <w:pStyle w:val="TableParagraph"/>
              <w:rPr>
                <w:rFonts w:ascii="Times New Roman"/>
                <w:sz w:val="20"/>
                <w:lang w:val="en-GB"/>
              </w:rPr>
            </w:pPr>
          </w:p>
        </w:tc>
        <w:tc>
          <w:tcPr>
            <w:tcW w:w="567" w:type="dxa"/>
          </w:tcPr>
          <w:p w14:paraId="2B984AA6" w14:textId="77777777" w:rsidR="00F11542" w:rsidRPr="00615721" w:rsidRDefault="00F11542" w:rsidP="00D97BD8">
            <w:pPr>
              <w:pStyle w:val="TableParagraph"/>
              <w:rPr>
                <w:rFonts w:ascii="Times New Roman"/>
                <w:sz w:val="20"/>
                <w:lang w:val="en-GB"/>
              </w:rPr>
            </w:pPr>
          </w:p>
        </w:tc>
        <w:tc>
          <w:tcPr>
            <w:tcW w:w="567" w:type="dxa"/>
          </w:tcPr>
          <w:p w14:paraId="0C74891E" w14:textId="77777777" w:rsidR="00F11542" w:rsidRPr="00615721" w:rsidRDefault="00F11542" w:rsidP="00D97BD8">
            <w:pPr>
              <w:pStyle w:val="TableParagraph"/>
              <w:rPr>
                <w:rFonts w:ascii="Times New Roman"/>
                <w:sz w:val="20"/>
                <w:lang w:val="en-GB"/>
              </w:rPr>
            </w:pPr>
          </w:p>
        </w:tc>
      </w:tr>
      <w:tr w:rsidR="00F11542" w:rsidRPr="00615721" w14:paraId="073771F5" w14:textId="77777777" w:rsidTr="00D97BD8">
        <w:trPr>
          <w:trHeight w:val="626"/>
        </w:trPr>
        <w:tc>
          <w:tcPr>
            <w:tcW w:w="7799" w:type="dxa"/>
          </w:tcPr>
          <w:p w14:paraId="036866B3" w14:textId="77777777" w:rsidR="00F11542" w:rsidRPr="00615721" w:rsidRDefault="00F11542" w:rsidP="00D97BD8">
            <w:pPr>
              <w:pStyle w:val="TableParagraph"/>
              <w:spacing w:before="102" w:line="252" w:lineRule="exact"/>
              <w:ind w:left="427" w:hanging="360"/>
              <w:rPr>
                <w:lang w:val="en-GB"/>
              </w:rPr>
            </w:pPr>
            <w:r w:rsidRPr="00615721">
              <w:rPr>
                <w:lang w:val="en-GB"/>
              </w:rPr>
              <w:t>J.</w:t>
            </w:r>
            <w:r w:rsidRPr="00615721">
              <w:rPr>
                <w:spacing w:val="80"/>
                <w:lang w:val="en-GB"/>
              </w:rPr>
              <w:t xml:space="preserve"> </w:t>
            </w:r>
            <w:r w:rsidRPr="00615721">
              <w:rPr>
                <w:lang w:val="en-GB"/>
              </w:rPr>
              <w:t>Is as aligned as possible to international sustainability standards</w:t>
            </w:r>
            <w:r w:rsidRPr="00615721">
              <w:rPr>
                <w:spacing w:val="-1"/>
                <w:lang w:val="en-GB"/>
              </w:rPr>
              <w:t xml:space="preserve"> </w:t>
            </w:r>
            <w:r w:rsidRPr="00615721">
              <w:rPr>
                <w:lang w:val="en-GB"/>
              </w:rPr>
              <w:t>given the CSRD requirements</w:t>
            </w:r>
          </w:p>
        </w:tc>
        <w:tc>
          <w:tcPr>
            <w:tcW w:w="567" w:type="dxa"/>
          </w:tcPr>
          <w:p w14:paraId="57389CE5" w14:textId="77777777" w:rsidR="00F11542" w:rsidRPr="00615721" w:rsidRDefault="00F11542" w:rsidP="00D97BD8">
            <w:pPr>
              <w:pStyle w:val="TableParagraph"/>
              <w:rPr>
                <w:rFonts w:ascii="Times New Roman"/>
                <w:sz w:val="20"/>
                <w:lang w:val="en-GB"/>
              </w:rPr>
            </w:pPr>
          </w:p>
        </w:tc>
        <w:tc>
          <w:tcPr>
            <w:tcW w:w="569" w:type="dxa"/>
          </w:tcPr>
          <w:p w14:paraId="31E7DC0D" w14:textId="77777777" w:rsidR="00F11542" w:rsidRPr="00615721" w:rsidRDefault="00F11542" w:rsidP="00D97BD8">
            <w:pPr>
              <w:pStyle w:val="TableParagraph"/>
              <w:rPr>
                <w:rFonts w:ascii="Times New Roman"/>
                <w:sz w:val="20"/>
                <w:lang w:val="en-GB"/>
              </w:rPr>
            </w:pPr>
          </w:p>
        </w:tc>
        <w:tc>
          <w:tcPr>
            <w:tcW w:w="567" w:type="dxa"/>
          </w:tcPr>
          <w:p w14:paraId="26F1B6EA" w14:textId="77777777" w:rsidR="00F11542" w:rsidRPr="00615721" w:rsidRDefault="00F11542" w:rsidP="00D97BD8">
            <w:pPr>
              <w:pStyle w:val="TableParagraph"/>
              <w:rPr>
                <w:rFonts w:ascii="Times New Roman"/>
                <w:sz w:val="20"/>
                <w:lang w:val="en-GB"/>
              </w:rPr>
            </w:pPr>
          </w:p>
        </w:tc>
        <w:tc>
          <w:tcPr>
            <w:tcW w:w="567" w:type="dxa"/>
          </w:tcPr>
          <w:p w14:paraId="220300D5" w14:textId="77777777" w:rsidR="00F11542" w:rsidRPr="00615721" w:rsidRDefault="00F11542" w:rsidP="00D97BD8">
            <w:pPr>
              <w:pStyle w:val="TableParagraph"/>
              <w:rPr>
                <w:rFonts w:ascii="Times New Roman"/>
                <w:sz w:val="20"/>
                <w:lang w:val="en-GB"/>
              </w:rPr>
            </w:pPr>
          </w:p>
        </w:tc>
        <w:tc>
          <w:tcPr>
            <w:tcW w:w="567" w:type="dxa"/>
          </w:tcPr>
          <w:p w14:paraId="6843AC57" w14:textId="77777777" w:rsidR="00F11542" w:rsidRPr="00615721" w:rsidRDefault="00F11542" w:rsidP="00D97BD8">
            <w:pPr>
              <w:pStyle w:val="TableParagraph"/>
              <w:rPr>
                <w:rFonts w:ascii="Times New Roman"/>
                <w:sz w:val="20"/>
                <w:lang w:val="en-GB"/>
              </w:rPr>
            </w:pPr>
          </w:p>
        </w:tc>
      </w:tr>
    </w:tbl>
    <w:p w14:paraId="751B6A24" w14:textId="77777777" w:rsidR="00F11542" w:rsidRPr="00615721" w:rsidRDefault="00F11542" w:rsidP="00F11542">
      <w:pPr>
        <w:pStyle w:val="Zkladntext"/>
        <w:rPr>
          <w:sz w:val="24"/>
          <w:lang w:val="en-GB"/>
        </w:rPr>
      </w:pPr>
    </w:p>
    <w:p w14:paraId="37C3D260" w14:textId="77777777" w:rsidR="00F11542" w:rsidRPr="00615721" w:rsidRDefault="00F11542" w:rsidP="00F11542">
      <w:pPr>
        <w:spacing w:before="215"/>
        <w:ind w:left="1416" w:right="1418"/>
        <w:jc w:val="both"/>
        <w:rPr>
          <w:b/>
          <w:lang w:val="en-GB"/>
        </w:rPr>
      </w:pPr>
      <w:r w:rsidRPr="00615721">
        <w:rPr>
          <w:b/>
          <w:lang w:val="en-GB"/>
        </w:rPr>
        <w:t>For part H, please explain why costs would be unreasonable and / or what particular benefit ESRS E5 offers</w:t>
      </w:r>
    </w:p>
    <w:p w14:paraId="6E6A8AE8" w14:textId="77777777" w:rsidR="00F11542" w:rsidRPr="00615721" w:rsidRDefault="00F11542" w:rsidP="00F11542">
      <w:pPr>
        <w:spacing w:before="120"/>
        <w:ind w:left="1416" w:right="1415"/>
        <w:jc w:val="both"/>
        <w:rPr>
          <w:b/>
          <w:lang w:val="en-GB"/>
        </w:rPr>
      </w:pPr>
      <w:r w:rsidRPr="00615721">
        <w:rPr>
          <w:b/>
          <w:lang w:val="en-GB"/>
        </w:rPr>
        <w:t xml:space="preserve">For part I, please specify what European law or initiative you think is insufficiently </w:t>
      </w:r>
      <w:r w:rsidRPr="00615721">
        <w:rPr>
          <w:b/>
          <w:spacing w:val="-2"/>
          <w:lang w:val="en-GB"/>
        </w:rPr>
        <w:t>considered</w:t>
      </w:r>
    </w:p>
    <w:p w14:paraId="085FE4EA" w14:textId="77777777" w:rsidR="00F11542" w:rsidRPr="00615721" w:rsidRDefault="00F11542" w:rsidP="00F11542">
      <w:pPr>
        <w:jc w:val="both"/>
        <w:rPr>
          <w:lang w:val="en-GB"/>
        </w:rPr>
        <w:sectPr w:rsidR="00F11542" w:rsidRPr="00615721" w:rsidSect="00313E36">
          <w:pgSz w:w="11910" w:h="16840"/>
          <w:pgMar w:top="1320" w:right="0" w:bottom="1320" w:left="0" w:header="0" w:footer="1128" w:gutter="0"/>
          <w:cols w:space="720"/>
        </w:sectPr>
      </w:pPr>
    </w:p>
    <w:p w14:paraId="61DD9795" w14:textId="77777777" w:rsidR="00F11542" w:rsidRPr="00615721" w:rsidRDefault="00F11542" w:rsidP="00F11542">
      <w:pPr>
        <w:spacing w:before="73"/>
        <w:ind w:left="1416"/>
        <w:jc w:val="both"/>
        <w:rPr>
          <w:b/>
          <w:lang w:val="en-GB"/>
        </w:rPr>
      </w:pPr>
      <w:r w:rsidRPr="00615721">
        <w:rPr>
          <w:b/>
          <w:lang w:val="en-GB"/>
        </w:rPr>
        <w:lastRenderedPageBreak/>
        <w:t>For</w:t>
      </w:r>
      <w:r w:rsidRPr="00615721">
        <w:rPr>
          <w:b/>
          <w:spacing w:val="-6"/>
          <w:lang w:val="en-GB"/>
        </w:rPr>
        <w:t xml:space="preserve"> </w:t>
      </w:r>
      <w:r w:rsidRPr="00615721">
        <w:rPr>
          <w:b/>
          <w:lang w:val="en-GB"/>
        </w:rPr>
        <w:t>part</w:t>
      </w:r>
      <w:r w:rsidRPr="00615721">
        <w:rPr>
          <w:b/>
          <w:spacing w:val="-2"/>
          <w:lang w:val="en-GB"/>
        </w:rPr>
        <w:t xml:space="preserve"> </w:t>
      </w:r>
      <w:r w:rsidRPr="00615721">
        <w:rPr>
          <w:b/>
          <w:lang w:val="en-GB"/>
        </w:rPr>
        <w:t>J,</w:t>
      </w:r>
      <w:r w:rsidRPr="00615721">
        <w:rPr>
          <w:b/>
          <w:spacing w:val="-2"/>
          <w:lang w:val="en-GB"/>
        </w:rPr>
        <w:t xml:space="preserve"> </w:t>
      </w:r>
      <w:r w:rsidRPr="00615721">
        <w:rPr>
          <w:b/>
          <w:lang w:val="en-GB"/>
        </w:rPr>
        <w:t>please</w:t>
      </w:r>
      <w:r w:rsidRPr="00615721">
        <w:rPr>
          <w:b/>
          <w:spacing w:val="-4"/>
          <w:lang w:val="en-GB"/>
        </w:rPr>
        <w:t xml:space="preserve"> </w:t>
      </w:r>
      <w:r w:rsidRPr="00615721">
        <w:rPr>
          <w:b/>
          <w:lang w:val="en-GB"/>
        </w:rPr>
        <w:t>explain</w:t>
      </w:r>
      <w:r w:rsidRPr="00615721">
        <w:rPr>
          <w:b/>
          <w:spacing w:val="-4"/>
          <w:lang w:val="en-GB"/>
        </w:rPr>
        <w:t xml:space="preserve"> </w:t>
      </w:r>
      <w:r w:rsidRPr="00615721">
        <w:rPr>
          <w:b/>
          <w:lang w:val="en-GB"/>
        </w:rPr>
        <w:t>how you</w:t>
      </w:r>
      <w:r w:rsidRPr="00615721">
        <w:rPr>
          <w:b/>
          <w:spacing w:val="-4"/>
          <w:lang w:val="en-GB"/>
        </w:rPr>
        <w:t xml:space="preserve"> </w:t>
      </w:r>
      <w:r w:rsidRPr="00615721">
        <w:rPr>
          <w:b/>
          <w:lang w:val="en-GB"/>
        </w:rPr>
        <w:t>think</w:t>
      </w:r>
      <w:r w:rsidRPr="00615721">
        <w:rPr>
          <w:b/>
          <w:spacing w:val="-6"/>
          <w:lang w:val="en-GB"/>
        </w:rPr>
        <w:t xml:space="preserve"> </w:t>
      </w:r>
      <w:r w:rsidRPr="00615721">
        <w:rPr>
          <w:b/>
          <w:lang w:val="en-GB"/>
        </w:rPr>
        <w:t>further</w:t>
      </w:r>
      <w:r w:rsidRPr="00615721">
        <w:rPr>
          <w:b/>
          <w:spacing w:val="-3"/>
          <w:lang w:val="en-GB"/>
        </w:rPr>
        <w:t xml:space="preserve"> </w:t>
      </w:r>
      <w:r w:rsidRPr="00615721">
        <w:rPr>
          <w:b/>
          <w:lang w:val="en-GB"/>
        </w:rPr>
        <w:t>alignment</w:t>
      </w:r>
      <w:r w:rsidRPr="00615721">
        <w:rPr>
          <w:b/>
          <w:spacing w:val="-4"/>
          <w:lang w:val="en-GB"/>
        </w:rPr>
        <w:t xml:space="preserve"> </w:t>
      </w:r>
      <w:r w:rsidRPr="00615721">
        <w:rPr>
          <w:b/>
          <w:lang w:val="en-GB"/>
        </w:rPr>
        <w:t>could</w:t>
      </w:r>
      <w:r w:rsidRPr="00615721">
        <w:rPr>
          <w:b/>
          <w:spacing w:val="-5"/>
          <w:lang w:val="en-GB"/>
        </w:rPr>
        <w:t xml:space="preserve"> </w:t>
      </w:r>
      <w:r w:rsidRPr="00615721">
        <w:rPr>
          <w:b/>
          <w:lang w:val="en-GB"/>
        </w:rPr>
        <w:t>be</w:t>
      </w:r>
      <w:r w:rsidRPr="00615721">
        <w:rPr>
          <w:b/>
          <w:spacing w:val="-4"/>
          <w:lang w:val="en-GB"/>
        </w:rPr>
        <w:t xml:space="preserve"> </w:t>
      </w:r>
      <w:r w:rsidRPr="00615721">
        <w:rPr>
          <w:b/>
          <w:spacing w:val="-2"/>
          <w:lang w:val="en-GB"/>
        </w:rPr>
        <w:t>reached</w:t>
      </w:r>
    </w:p>
    <w:p w14:paraId="0D0D2046" w14:textId="77777777" w:rsidR="00F11542" w:rsidRPr="00615721" w:rsidRDefault="00F11542" w:rsidP="00F11542">
      <w:pPr>
        <w:spacing w:before="121"/>
        <w:ind w:left="1416" w:right="1411"/>
        <w:jc w:val="both"/>
        <w:rPr>
          <w:b/>
          <w:lang w:val="en-GB"/>
        </w:rPr>
      </w:pPr>
      <w:r w:rsidRPr="00615721">
        <w:rPr>
          <w:b/>
          <w:lang w:val="en-GB"/>
        </w:rPr>
        <w:t>Please</w:t>
      </w:r>
      <w:r w:rsidRPr="00615721">
        <w:rPr>
          <w:b/>
          <w:spacing w:val="-3"/>
          <w:lang w:val="en-GB"/>
        </w:rPr>
        <w:t xml:space="preserve"> </w:t>
      </w:r>
      <w:r w:rsidRPr="00615721">
        <w:rPr>
          <w:b/>
          <w:lang w:val="en-GB"/>
        </w:rPr>
        <w:t>share</w:t>
      </w:r>
      <w:r w:rsidRPr="00615721">
        <w:rPr>
          <w:b/>
          <w:spacing w:val="-5"/>
          <w:lang w:val="en-GB"/>
        </w:rPr>
        <w:t xml:space="preserve"> </w:t>
      </w:r>
      <w:r w:rsidRPr="00615721">
        <w:rPr>
          <w:b/>
          <w:lang w:val="en-GB"/>
        </w:rPr>
        <w:t>any</w:t>
      </w:r>
      <w:r w:rsidRPr="00615721">
        <w:rPr>
          <w:b/>
          <w:spacing w:val="-7"/>
          <w:lang w:val="en-GB"/>
        </w:rPr>
        <w:t xml:space="preserve"> </w:t>
      </w:r>
      <w:r w:rsidRPr="00615721">
        <w:rPr>
          <w:b/>
          <w:lang w:val="en-GB"/>
        </w:rPr>
        <w:t>comments</w:t>
      </w:r>
      <w:r w:rsidRPr="00615721">
        <w:rPr>
          <w:b/>
          <w:spacing w:val="-5"/>
          <w:lang w:val="en-GB"/>
        </w:rPr>
        <w:t xml:space="preserve"> </w:t>
      </w:r>
      <w:r w:rsidRPr="00615721">
        <w:rPr>
          <w:b/>
          <w:lang w:val="en-GB"/>
        </w:rPr>
        <w:t>and</w:t>
      </w:r>
      <w:r w:rsidRPr="00615721">
        <w:rPr>
          <w:b/>
          <w:spacing w:val="-5"/>
          <w:lang w:val="en-GB"/>
        </w:rPr>
        <w:t xml:space="preserve"> </w:t>
      </w:r>
      <w:r w:rsidRPr="00615721">
        <w:rPr>
          <w:b/>
          <w:lang w:val="en-GB"/>
        </w:rPr>
        <w:t>suggestions</w:t>
      </w:r>
      <w:r w:rsidRPr="00615721">
        <w:rPr>
          <w:b/>
          <w:spacing w:val="-5"/>
          <w:lang w:val="en-GB"/>
        </w:rPr>
        <w:t xml:space="preserve"> </w:t>
      </w:r>
      <w:r w:rsidRPr="00615721">
        <w:rPr>
          <w:b/>
          <w:lang w:val="en-GB"/>
        </w:rPr>
        <w:t>for</w:t>
      </w:r>
      <w:r w:rsidRPr="00615721">
        <w:rPr>
          <w:b/>
          <w:spacing w:val="-4"/>
          <w:lang w:val="en-GB"/>
        </w:rPr>
        <w:t xml:space="preserve"> </w:t>
      </w:r>
      <w:r w:rsidRPr="00615721">
        <w:rPr>
          <w:b/>
          <w:lang w:val="en-GB"/>
        </w:rPr>
        <w:t>improvement</w:t>
      </w:r>
      <w:r w:rsidRPr="00615721">
        <w:rPr>
          <w:b/>
          <w:spacing w:val="-4"/>
          <w:lang w:val="en-GB"/>
        </w:rPr>
        <w:t xml:space="preserve"> </w:t>
      </w:r>
      <w:r w:rsidRPr="00615721">
        <w:rPr>
          <w:b/>
          <w:lang w:val="en-GB"/>
        </w:rPr>
        <w:t>you</w:t>
      </w:r>
      <w:r w:rsidRPr="00615721">
        <w:rPr>
          <w:b/>
          <w:spacing w:val="-3"/>
          <w:lang w:val="en-GB"/>
        </w:rPr>
        <w:t xml:space="preserve"> </w:t>
      </w:r>
      <w:r w:rsidRPr="00615721">
        <w:rPr>
          <w:b/>
          <w:lang w:val="en-GB"/>
        </w:rPr>
        <w:t>might</w:t>
      </w:r>
      <w:r w:rsidRPr="00615721">
        <w:rPr>
          <w:b/>
          <w:spacing w:val="-4"/>
          <w:lang w:val="en-GB"/>
        </w:rPr>
        <w:t xml:space="preserve"> </w:t>
      </w:r>
      <w:r w:rsidRPr="00615721">
        <w:rPr>
          <w:b/>
          <w:lang w:val="en-GB"/>
        </w:rPr>
        <w:t>have</w:t>
      </w:r>
      <w:r w:rsidRPr="00615721">
        <w:rPr>
          <w:b/>
          <w:spacing w:val="-5"/>
          <w:lang w:val="en-GB"/>
        </w:rPr>
        <w:t xml:space="preserve"> </w:t>
      </w:r>
      <w:r w:rsidRPr="00615721">
        <w:rPr>
          <w:b/>
          <w:lang w:val="en-GB"/>
        </w:rPr>
        <w:t>relating to</w:t>
      </w:r>
      <w:r w:rsidRPr="00615721">
        <w:rPr>
          <w:b/>
          <w:spacing w:val="-6"/>
          <w:lang w:val="en-GB"/>
        </w:rPr>
        <w:t xml:space="preserve"> </w:t>
      </w:r>
      <w:r w:rsidRPr="00615721">
        <w:rPr>
          <w:b/>
          <w:lang w:val="en-GB"/>
        </w:rPr>
        <w:t>the</w:t>
      </w:r>
      <w:r w:rsidRPr="00615721">
        <w:rPr>
          <w:b/>
          <w:spacing w:val="-4"/>
          <w:lang w:val="en-GB"/>
        </w:rPr>
        <w:t xml:space="preserve"> </w:t>
      </w:r>
      <w:r w:rsidRPr="00615721">
        <w:rPr>
          <w:b/>
          <w:lang w:val="en-GB"/>
        </w:rPr>
        <w:t>above</w:t>
      </w:r>
      <w:r w:rsidRPr="00615721">
        <w:rPr>
          <w:b/>
          <w:spacing w:val="-4"/>
          <w:lang w:val="en-GB"/>
        </w:rPr>
        <w:t xml:space="preserve"> </w:t>
      </w:r>
      <w:r w:rsidRPr="00615721">
        <w:rPr>
          <w:b/>
          <w:lang w:val="en-GB"/>
        </w:rPr>
        <w:t>questions,</w:t>
      </w:r>
      <w:r w:rsidRPr="00615721">
        <w:rPr>
          <w:b/>
          <w:spacing w:val="-5"/>
          <w:lang w:val="en-GB"/>
        </w:rPr>
        <w:t xml:space="preserve"> </w:t>
      </w:r>
      <w:r w:rsidRPr="00615721">
        <w:rPr>
          <w:b/>
          <w:lang w:val="en-GB"/>
        </w:rPr>
        <w:t>referring</w:t>
      </w:r>
      <w:r w:rsidRPr="00615721">
        <w:rPr>
          <w:b/>
          <w:spacing w:val="-5"/>
          <w:lang w:val="en-GB"/>
        </w:rPr>
        <w:t xml:space="preserve"> </w:t>
      </w:r>
      <w:r w:rsidRPr="00615721">
        <w:rPr>
          <w:b/>
          <w:lang w:val="en-GB"/>
        </w:rPr>
        <w:t>explicitly</w:t>
      </w:r>
      <w:r w:rsidRPr="00615721">
        <w:rPr>
          <w:b/>
          <w:spacing w:val="-8"/>
          <w:lang w:val="en-GB"/>
        </w:rPr>
        <w:t xml:space="preserve"> </w:t>
      </w:r>
      <w:r w:rsidRPr="00615721">
        <w:rPr>
          <w:b/>
          <w:lang w:val="en-GB"/>
        </w:rPr>
        <w:t>to</w:t>
      </w:r>
      <w:r w:rsidRPr="00615721">
        <w:rPr>
          <w:b/>
          <w:spacing w:val="-4"/>
          <w:lang w:val="en-GB"/>
        </w:rPr>
        <w:t xml:space="preserve"> </w:t>
      </w:r>
      <w:r w:rsidRPr="00615721">
        <w:rPr>
          <w:b/>
          <w:lang w:val="en-GB"/>
        </w:rPr>
        <w:t>the</w:t>
      </w:r>
      <w:r w:rsidRPr="00615721">
        <w:rPr>
          <w:b/>
          <w:spacing w:val="-4"/>
          <w:lang w:val="en-GB"/>
        </w:rPr>
        <w:t xml:space="preserve"> </w:t>
      </w:r>
      <w:r w:rsidRPr="00615721">
        <w:rPr>
          <w:b/>
          <w:lang w:val="en-GB"/>
        </w:rPr>
        <w:t>part</w:t>
      </w:r>
      <w:r w:rsidRPr="00615721">
        <w:rPr>
          <w:b/>
          <w:spacing w:val="-5"/>
          <w:lang w:val="en-GB"/>
        </w:rPr>
        <w:t xml:space="preserve"> </w:t>
      </w:r>
      <w:r w:rsidRPr="00615721">
        <w:rPr>
          <w:b/>
          <w:lang w:val="en-GB"/>
        </w:rPr>
        <w:t>of</w:t>
      </w:r>
      <w:r w:rsidRPr="00615721">
        <w:rPr>
          <w:b/>
          <w:spacing w:val="-6"/>
          <w:lang w:val="en-GB"/>
        </w:rPr>
        <w:t xml:space="preserve"> </w:t>
      </w:r>
      <w:r w:rsidRPr="00615721">
        <w:rPr>
          <w:b/>
          <w:lang w:val="en-GB"/>
        </w:rPr>
        <w:t>the</w:t>
      </w:r>
      <w:r w:rsidRPr="00615721">
        <w:rPr>
          <w:b/>
          <w:spacing w:val="-7"/>
          <w:lang w:val="en-GB"/>
        </w:rPr>
        <w:t xml:space="preserve"> </w:t>
      </w:r>
      <w:r w:rsidRPr="00615721">
        <w:rPr>
          <w:b/>
          <w:lang w:val="en-GB"/>
        </w:rPr>
        <w:t>question</w:t>
      </w:r>
      <w:r w:rsidRPr="00615721">
        <w:rPr>
          <w:b/>
          <w:spacing w:val="-8"/>
          <w:lang w:val="en-GB"/>
        </w:rPr>
        <w:t xml:space="preserve"> </w:t>
      </w:r>
      <w:r w:rsidRPr="00615721">
        <w:rPr>
          <w:b/>
          <w:lang w:val="en-GB"/>
        </w:rPr>
        <w:t>you</w:t>
      </w:r>
      <w:r w:rsidRPr="00615721">
        <w:rPr>
          <w:b/>
          <w:spacing w:val="-5"/>
          <w:lang w:val="en-GB"/>
        </w:rPr>
        <w:t xml:space="preserve"> </w:t>
      </w:r>
      <w:r w:rsidRPr="00615721">
        <w:rPr>
          <w:b/>
          <w:lang w:val="en-GB"/>
        </w:rPr>
        <w:t>are</w:t>
      </w:r>
      <w:r w:rsidRPr="00615721">
        <w:rPr>
          <w:b/>
          <w:spacing w:val="-4"/>
          <w:lang w:val="en-GB"/>
        </w:rPr>
        <w:t xml:space="preserve"> </w:t>
      </w:r>
      <w:r w:rsidRPr="00615721">
        <w:rPr>
          <w:b/>
          <w:lang w:val="en-GB"/>
        </w:rPr>
        <w:t xml:space="preserve">providing </w:t>
      </w:r>
      <w:r w:rsidRPr="00615721">
        <w:rPr>
          <w:b/>
          <w:spacing w:val="-2"/>
          <w:lang w:val="en-GB"/>
        </w:rPr>
        <w:t>comment</w:t>
      </w:r>
    </w:p>
    <w:p w14:paraId="4B9BDB8B" w14:textId="77777777" w:rsidR="00F11542" w:rsidRPr="00615721" w:rsidRDefault="00F11542" w:rsidP="00F11542">
      <w:pPr>
        <w:jc w:val="both"/>
        <w:rPr>
          <w:lang w:val="en-GB"/>
        </w:rPr>
        <w:sectPr w:rsidR="00F11542" w:rsidRPr="00615721" w:rsidSect="00313E36">
          <w:pgSz w:w="11910" w:h="16840"/>
          <w:pgMar w:top="1320" w:right="0" w:bottom="1320" w:left="0" w:header="0" w:footer="1128" w:gutter="0"/>
          <w:cols w:space="720"/>
        </w:sectPr>
      </w:pPr>
    </w:p>
    <w:p w14:paraId="35425397" w14:textId="77777777" w:rsidR="00F11542" w:rsidRPr="00615721" w:rsidRDefault="00F11542" w:rsidP="00F11542">
      <w:pPr>
        <w:spacing w:before="77"/>
        <w:ind w:left="1416"/>
        <w:jc w:val="both"/>
        <w:rPr>
          <w:b/>
          <w:i/>
          <w:sz w:val="20"/>
          <w:lang w:val="en-GB"/>
        </w:rPr>
      </w:pPr>
      <w:r w:rsidRPr="00615721">
        <w:rPr>
          <w:b/>
          <w:i/>
          <w:sz w:val="20"/>
          <w:lang w:val="en-GB"/>
        </w:rPr>
        <w:lastRenderedPageBreak/>
        <w:t>ESRS</w:t>
      </w:r>
      <w:r w:rsidRPr="00615721">
        <w:rPr>
          <w:b/>
          <w:i/>
          <w:spacing w:val="-3"/>
          <w:sz w:val="20"/>
          <w:lang w:val="en-GB"/>
        </w:rPr>
        <w:t xml:space="preserve"> </w:t>
      </w:r>
      <w:r w:rsidRPr="00615721">
        <w:rPr>
          <w:b/>
          <w:i/>
          <w:sz w:val="20"/>
          <w:lang w:val="en-GB"/>
        </w:rPr>
        <w:t>S1</w:t>
      </w:r>
      <w:r w:rsidRPr="00615721">
        <w:rPr>
          <w:b/>
          <w:i/>
          <w:spacing w:val="-3"/>
          <w:sz w:val="20"/>
          <w:lang w:val="en-GB"/>
        </w:rPr>
        <w:t xml:space="preserve"> </w:t>
      </w:r>
      <w:r w:rsidRPr="00615721">
        <w:rPr>
          <w:b/>
          <w:i/>
          <w:sz w:val="20"/>
          <w:lang w:val="en-GB"/>
        </w:rPr>
        <w:t>–</w:t>
      </w:r>
      <w:r w:rsidRPr="00615721">
        <w:rPr>
          <w:b/>
          <w:i/>
          <w:spacing w:val="-4"/>
          <w:sz w:val="20"/>
          <w:lang w:val="en-GB"/>
        </w:rPr>
        <w:t xml:space="preserve"> </w:t>
      </w:r>
      <w:r w:rsidRPr="00615721">
        <w:rPr>
          <w:b/>
          <w:i/>
          <w:sz w:val="20"/>
          <w:lang w:val="en-GB"/>
        </w:rPr>
        <w:t>Own</w:t>
      </w:r>
      <w:r w:rsidRPr="00615721">
        <w:rPr>
          <w:b/>
          <w:i/>
          <w:spacing w:val="-4"/>
          <w:sz w:val="20"/>
          <w:lang w:val="en-GB"/>
        </w:rPr>
        <w:t xml:space="preserve"> </w:t>
      </w:r>
      <w:r w:rsidRPr="00615721">
        <w:rPr>
          <w:b/>
          <w:i/>
          <w:spacing w:val="-2"/>
          <w:sz w:val="20"/>
          <w:lang w:val="en-GB"/>
        </w:rPr>
        <w:t>workforce</w:t>
      </w:r>
    </w:p>
    <w:p w14:paraId="4C8D9781" w14:textId="77777777" w:rsidR="00F11542" w:rsidRPr="00615721" w:rsidRDefault="00F11542" w:rsidP="00F11542">
      <w:pPr>
        <w:spacing w:before="121"/>
        <w:ind w:left="1416" w:right="1417"/>
        <w:jc w:val="both"/>
        <w:rPr>
          <w:sz w:val="20"/>
          <w:lang w:val="en-GB"/>
        </w:rPr>
      </w:pPr>
      <w:r w:rsidRPr="00615721">
        <w:rPr>
          <w:sz w:val="20"/>
          <w:lang w:val="en-GB"/>
        </w:rPr>
        <w:t>The objective of this [draft] standard is to specify Disclosure Requirements which will enable users of the sustainability reporting to understand:</w:t>
      </w:r>
    </w:p>
    <w:p w14:paraId="6EFA0CEC" w14:textId="77777777" w:rsidR="00F11542" w:rsidRPr="00615721" w:rsidRDefault="00F11542" w:rsidP="00F11542">
      <w:pPr>
        <w:pStyle w:val="Odsekzoznamu"/>
        <w:numPr>
          <w:ilvl w:val="0"/>
          <w:numId w:val="34"/>
        </w:numPr>
        <w:tabs>
          <w:tab w:val="left" w:pos="2125"/>
        </w:tabs>
        <w:ind w:right="1421"/>
        <w:rPr>
          <w:sz w:val="20"/>
          <w:lang w:val="en-GB"/>
        </w:rPr>
      </w:pPr>
      <w:r w:rsidRPr="00615721">
        <w:rPr>
          <w:sz w:val="20"/>
          <w:lang w:val="en-GB"/>
        </w:rPr>
        <w:t>how</w:t>
      </w:r>
      <w:r w:rsidRPr="00615721">
        <w:rPr>
          <w:spacing w:val="-14"/>
          <w:sz w:val="20"/>
          <w:lang w:val="en-GB"/>
        </w:rPr>
        <w:t xml:space="preserve"> </w:t>
      </w:r>
      <w:r w:rsidRPr="00615721">
        <w:rPr>
          <w:sz w:val="20"/>
          <w:lang w:val="en-GB"/>
        </w:rPr>
        <w:t>they</w:t>
      </w:r>
      <w:r w:rsidRPr="00615721">
        <w:rPr>
          <w:spacing w:val="-14"/>
          <w:sz w:val="20"/>
          <w:lang w:val="en-GB"/>
        </w:rPr>
        <w:t xml:space="preserve"> </w:t>
      </w:r>
      <w:r w:rsidRPr="00615721">
        <w:rPr>
          <w:sz w:val="20"/>
          <w:lang w:val="en-GB"/>
        </w:rPr>
        <w:t>affect</w:t>
      </w:r>
      <w:r w:rsidRPr="00615721">
        <w:rPr>
          <w:spacing w:val="-14"/>
          <w:sz w:val="20"/>
          <w:lang w:val="en-GB"/>
        </w:rPr>
        <w:t xml:space="preserve"> </w:t>
      </w:r>
      <w:r w:rsidRPr="00615721">
        <w:rPr>
          <w:sz w:val="20"/>
          <w:lang w:val="en-GB"/>
        </w:rPr>
        <w:t>the</w:t>
      </w:r>
      <w:r w:rsidRPr="00615721">
        <w:rPr>
          <w:spacing w:val="-14"/>
          <w:sz w:val="20"/>
          <w:lang w:val="en-GB"/>
        </w:rPr>
        <w:t xml:space="preserve"> </w:t>
      </w:r>
      <w:r w:rsidRPr="00615721">
        <w:rPr>
          <w:sz w:val="20"/>
          <w:lang w:val="en-GB"/>
        </w:rPr>
        <w:t>undertaking</w:t>
      </w:r>
      <w:r w:rsidRPr="00615721">
        <w:rPr>
          <w:spacing w:val="-14"/>
          <w:sz w:val="20"/>
          <w:lang w:val="en-GB"/>
        </w:rPr>
        <w:t xml:space="preserve"> </w:t>
      </w:r>
      <w:r w:rsidRPr="00615721">
        <w:rPr>
          <w:sz w:val="20"/>
          <w:lang w:val="en-GB"/>
        </w:rPr>
        <w:t>affects</w:t>
      </w:r>
      <w:r w:rsidRPr="00615721">
        <w:rPr>
          <w:spacing w:val="-14"/>
          <w:sz w:val="20"/>
          <w:lang w:val="en-GB"/>
        </w:rPr>
        <w:t xml:space="preserve"> </w:t>
      </w:r>
      <w:r w:rsidRPr="00615721">
        <w:rPr>
          <w:sz w:val="20"/>
          <w:lang w:val="en-GB"/>
        </w:rPr>
        <w:t>own</w:t>
      </w:r>
      <w:r w:rsidRPr="00615721">
        <w:rPr>
          <w:spacing w:val="-14"/>
          <w:sz w:val="20"/>
          <w:lang w:val="en-GB"/>
        </w:rPr>
        <w:t xml:space="preserve"> </w:t>
      </w:r>
      <w:r w:rsidRPr="00615721">
        <w:rPr>
          <w:sz w:val="20"/>
          <w:lang w:val="en-GB"/>
        </w:rPr>
        <w:t>workforce,</w:t>
      </w:r>
      <w:r w:rsidRPr="00615721">
        <w:rPr>
          <w:spacing w:val="-14"/>
          <w:sz w:val="20"/>
          <w:lang w:val="en-GB"/>
        </w:rPr>
        <w:t xml:space="preserve"> </w:t>
      </w:r>
      <w:r w:rsidRPr="00615721">
        <w:rPr>
          <w:sz w:val="20"/>
          <w:lang w:val="en-GB"/>
        </w:rPr>
        <w:t>in</w:t>
      </w:r>
      <w:r w:rsidRPr="00615721">
        <w:rPr>
          <w:spacing w:val="-14"/>
          <w:sz w:val="20"/>
          <w:lang w:val="en-GB"/>
        </w:rPr>
        <w:t xml:space="preserve"> </w:t>
      </w:r>
      <w:r w:rsidRPr="00615721">
        <w:rPr>
          <w:sz w:val="20"/>
          <w:lang w:val="en-GB"/>
        </w:rPr>
        <w:t>terms</w:t>
      </w:r>
      <w:r w:rsidRPr="00615721">
        <w:rPr>
          <w:spacing w:val="-13"/>
          <w:sz w:val="20"/>
          <w:lang w:val="en-GB"/>
        </w:rPr>
        <w:t xml:space="preserve"> </w:t>
      </w:r>
      <w:r w:rsidRPr="00615721">
        <w:rPr>
          <w:sz w:val="20"/>
          <w:lang w:val="en-GB"/>
        </w:rPr>
        <w:t>of</w:t>
      </w:r>
      <w:r w:rsidRPr="00615721">
        <w:rPr>
          <w:spacing w:val="-14"/>
          <w:sz w:val="20"/>
          <w:lang w:val="en-GB"/>
        </w:rPr>
        <w:t xml:space="preserve"> </w:t>
      </w:r>
      <w:r w:rsidRPr="00615721">
        <w:rPr>
          <w:sz w:val="20"/>
          <w:lang w:val="en-GB"/>
        </w:rPr>
        <w:t>positive</w:t>
      </w:r>
      <w:r w:rsidRPr="00615721">
        <w:rPr>
          <w:spacing w:val="-12"/>
          <w:sz w:val="20"/>
          <w:lang w:val="en-GB"/>
        </w:rPr>
        <w:t xml:space="preserve"> </w:t>
      </w:r>
      <w:r w:rsidRPr="00615721">
        <w:rPr>
          <w:sz w:val="20"/>
          <w:lang w:val="en-GB"/>
        </w:rPr>
        <w:t>and</w:t>
      </w:r>
      <w:r w:rsidRPr="00615721">
        <w:rPr>
          <w:spacing w:val="-13"/>
          <w:sz w:val="20"/>
          <w:lang w:val="en-GB"/>
        </w:rPr>
        <w:t xml:space="preserve"> </w:t>
      </w:r>
      <w:r w:rsidRPr="00615721">
        <w:rPr>
          <w:sz w:val="20"/>
          <w:lang w:val="en-GB"/>
        </w:rPr>
        <w:t>negative</w:t>
      </w:r>
      <w:r w:rsidRPr="00615721">
        <w:rPr>
          <w:spacing w:val="-13"/>
          <w:sz w:val="20"/>
          <w:lang w:val="en-GB"/>
        </w:rPr>
        <w:t xml:space="preserve"> </w:t>
      </w:r>
      <w:r w:rsidRPr="00615721">
        <w:rPr>
          <w:sz w:val="20"/>
          <w:lang w:val="en-GB"/>
        </w:rPr>
        <w:t xml:space="preserve">material </w:t>
      </w:r>
      <w:r w:rsidRPr="00615721">
        <w:rPr>
          <w:spacing w:val="-2"/>
          <w:sz w:val="20"/>
          <w:lang w:val="en-GB"/>
        </w:rPr>
        <w:t>impacts;</w:t>
      </w:r>
    </w:p>
    <w:p w14:paraId="09CEAA81" w14:textId="77777777" w:rsidR="00F11542" w:rsidRPr="00615721" w:rsidRDefault="00F11542" w:rsidP="00F11542">
      <w:pPr>
        <w:pStyle w:val="Odsekzoznamu"/>
        <w:numPr>
          <w:ilvl w:val="0"/>
          <w:numId w:val="34"/>
        </w:numPr>
        <w:tabs>
          <w:tab w:val="left" w:pos="2125"/>
        </w:tabs>
        <w:spacing w:before="118"/>
        <w:ind w:right="1425"/>
        <w:rPr>
          <w:sz w:val="20"/>
          <w:lang w:val="en-GB"/>
        </w:rPr>
      </w:pPr>
      <w:r w:rsidRPr="00615721">
        <w:rPr>
          <w:sz w:val="20"/>
          <w:lang w:val="en-GB"/>
        </w:rPr>
        <w:t>any actions taken, and the result of such actions, to prevent, mitigate or remediate actual or potential adverse impacts;</w:t>
      </w:r>
    </w:p>
    <w:p w14:paraId="586FD893" w14:textId="77777777" w:rsidR="00F11542" w:rsidRPr="00615721" w:rsidRDefault="00F11542" w:rsidP="00F11542">
      <w:pPr>
        <w:pStyle w:val="Odsekzoznamu"/>
        <w:numPr>
          <w:ilvl w:val="0"/>
          <w:numId w:val="34"/>
        </w:numPr>
        <w:tabs>
          <w:tab w:val="left" w:pos="2125"/>
        </w:tabs>
        <w:ind w:right="1430"/>
        <w:rPr>
          <w:sz w:val="20"/>
          <w:lang w:val="en-GB"/>
        </w:rPr>
      </w:pPr>
      <w:r w:rsidRPr="00615721">
        <w:rPr>
          <w:sz w:val="20"/>
          <w:lang w:val="en-GB"/>
        </w:rPr>
        <w:t>the nature, type and extent of the undertaking’s material risks and opportunities related to its impacts and dependencies on own workforce, and how the undertaking manages them; and</w:t>
      </w:r>
    </w:p>
    <w:p w14:paraId="55D464B4" w14:textId="77777777" w:rsidR="00F11542" w:rsidRPr="00615721" w:rsidRDefault="00F11542" w:rsidP="00F11542">
      <w:pPr>
        <w:pStyle w:val="Odsekzoznamu"/>
        <w:numPr>
          <w:ilvl w:val="0"/>
          <w:numId w:val="34"/>
        </w:numPr>
        <w:tabs>
          <w:tab w:val="left" w:pos="2125"/>
        </w:tabs>
        <w:ind w:right="1421"/>
        <w:rPr>
          <w:sz w:val="20"/>
          <w:lang w:val="en-GB"/>
        </w:rPr>
      </w:pPr>
      <w:r w:rsidRPr="00615721">
        <w:rPr>
          <w:sz w:val="20"/>
          <w:lang w:val="en-GB"/>
        </w:rPr>
        <w:t>the</w:t>
      </w:r>
      <w:r w:rsidRPr="00615721">
        <w:rPr>
          <w:spacing w:val="-10"/>
          <w:sz w:val="20"/>
          <w:lang w:val="en-GB"/>
        </w:rPr>
        <w:t xml:space="preserve"> </w:t>
      </w:r>
      <w:r w:rsidRPr="00615721">
        <w:rPr>
          <w:sz w:val="20"/>
          <w:lang w:val="en-GB"/>
        </w:rPr>
        <w:t>effects</w:t>
      </w:r>
      <w:r w:rsidRPr="00615721">
        <w:rPr>
          <w:spacing w:val="-9"/>
          <w:sz w:val="20"/>
          <w:lang w:val="en-GB"/>
        </w:rPr>
        <w:t xml:space="preserve"> </w:t>
      </w:r>
      <w:r w:rsidRPr="00615721">
        <w:rPr>
          <w:sz w:val="20"/>
          <w:lang w:val="en-GB"/>
        </w:rPr>
        <w:t>of</w:t>
      </w:r>
      <w:r w:rsidRPr="00615721">
        <w:rPr>
          <w:spacing w:val="-8"/>
          <w:sz w:val="20"/>
          <w:lang w:val="en-GB"/>
        </w:rPr>
        <w:t xml:space="preserve"> </w:t>
      </w:r>
      <w:r w:rsidRPr="00615721">
        <w:rPr>
          <w:sz w:val="20"/>
          <w:lang w:val="en-GB"/>
        </w:rPr>
        <w:t>risks</w:t>
      </w:r>
      <w:r w:rsidRPr="00615721">
        <w:rPr>
          <w:spacing w:val="-9"/>
          <w:sz w:val="20"/>
          <w:lang w:val="en-GB"/>
        </w:rPr>
        <w:t xml:space="preserve"> </w:t>
      </w:r>
      <w:r w:rsidRPr="00615721">
        <w:rPr>
          <w:sz w:val="20"/>
          <w:lang w:val="en-GB"/>
        </w:rPr>
        <w:t>and</w:t>
      </w:r>
      <w:r w:rsidRPr="00615721">
        <w:rPr>
          <w:spacing w:val="-10"/>
          <w:sz w:val="20"/>
          <w:lang w:val="en-GB"/>
        </w:rPr>
        <w:t xml:space="preserve"> </w:t>
      </w:r>
      <w:r w:rsidRPr="00615721">
        <w:rPr>
          <w:sz w:val="20"/>
          <w:lang w:val="en-GB"/>
        </w:rPr>
        <w:t>opportunities,</w:t>
      </w:r>
      <w:r w:rsidRPr="00615721">
        <w:rPr>
          <w:spacing w:val="-10"/>
          <w:sz w:val="20"/>
          <w:lang w:val="en-GB"/>
        </w:rPr>
        <w:t xml:space="preserve"> </w:t>
      </w:r>
      <w:r w:rsidRPr="00615721">
        <w:rPr>
          <w:sz w:val="20"/>
          <w:lang w:val="en-GB"/>
        </w:rPr>
        <w:t>related</w:t>
      </w:r>
      <w:r w:rsidRPr="00615721">
        <w:rPr>
          <w:spacing w:val="-10"/>
          <w:sz w:val="20"/>
          <w:lang w:val="en-GB"/>
        </w:rPr>
        <w:t xml:space="preserve"> </w:t>
      </w:r>
      <w:r w:rsidRPr="00615721">
        <w:rPr>
          <w:sz w:val="20"/>
          <w:lang w:val="en-GB"/>
        </w:rPr>
        <w:t>to</w:t>
      </w:r>
      <w:r w:rsidRPr="00615721">
        <w:rPr>
          <w:spacing w:val="-10"/>
          <w:sz w:val="20"/>
          <w:lang w:val="en-GB"/>
        </w:rPr>
        <w:t xml:space="preserve"> </w:t>
      </w:r>
      <w:r w:rsidRPr="00615721">
        <w:rPr>
          <w:sz w:val="20"/>
          <w:lang w:val="en-GB"/>
        </w:rPr>
        <w:t>the</w:t>
      </w:r>
      <w:r w:rsidRPr="00615721">
        <w:rPr>
          <w:spacing w:val="-6"/>
          <w:sz w:val="20"/>
          <w:lang w:val="en-GB"/>
        </w:rPr>
        <w:t xml:space="preserve"> </w:t>
      </w:r>
      <w:r w:rsidRPr="00615721">
        <w:rPr>
          <w:sz w:val="20"/>
          <w:lang w:val="en-GB"/>
        </w:rPr>
        <w:t>undertaking’s</w:t>
      </w:r>
      <w:r w:rsidRPr="00615721">
        <w:rPr>
          <w:spacing w:val="-8"/>
          <w:sz w:val="20"/>
          <w:lang w:val="en-GB"/>
        </w:rPr>
        <w:t xml:space="preserve"> </w:t>
      </w:r>
      <w:r w:rsidRPr="00615721">
        <w:rPr>
          <w:sz w:val="20"/>
          <w:lang w:val="en-GB"/>
        </w:rPr>
        <w:t>impacts</w:t>
      </w:r>
      <w:r w:rsidRPr="00615721">
        <w:rPr>
          <w:spacing w:val="-9"/>
          <w:sz w:val="20"/>
          <w:lang w:val="en-GB"/>
        </w:rPr>
        <w:t xml:space="preserve"> </w:t>
      </w:r>
      <w:r w:rsidRPr="00615721">
        <w:rPr>
          <w:sz w:val="20"/>
          <w:lang w:val="en-GB"/>
        </w:rPr>
        <w:t>and</w:t>
      </w:r>
      <w:r w:rsidRPr="00615721">
        <w:rPr>
          <w:spacing w:val="-10"/>
          <w:sz w:val="20"/>
          <w:lang w:val="en-GB"/>
        </w:rPr>
        <w:t xml:space="preserve"> </w:t>
      </w:r>
      <w:r w:rsidRPr="00615721">
        <w:rPr>
          <w:sz w:val="20"/>
          <w:lang w:val="en-GB"/>
        </w:rPr>
        <w:t>dependencies</w:t>
      </w:r>
      <w:r w:rsidRPr="00615721">
        <w:rPr>
          <w:spacing w:val="-9"/>
          <w:sz w:val="20"/>
          <w:lang w:val="en-GB"/>
        </w:rPr>
        <w:t xml:space="preserve"> </w:t>
      </w:r>
      <w:r w:rsidRPr="00615721">
        <w:rPr>
          <w:sz w:val="20"/>
          <w:lang w:val="en-GB"/>
        </w:rPr>
        <w:t>on own workforce, on the undertaking’s development, performance and position over the short, medium and long term and therefore on its ability to create enterprise value.</w:t>
      </w:r>
    </w:p>
    <w:p w14:paraId="50283D68" w14:textId="77777777" w:rsidR="00F11542" w:rsidRPr="00615721" w:rsidRDefault="00F11542" w:rsidP="00F11542">
      <w:pPr>
        <w:spacing w:before="119"/>
        <w:ind w:left="1416" w:right="1414"/>
        <w:jc w:val="both"/>
        <w:rPr>
          <w:sz w:val="20"/>
          <w:lang w:val="en-GB"/>
        </w:rPr>
      </w:pPr>
      <w:r w:rsidRPr="00615721">
        <w:rPr>
          <w:sz w:val="20"/>
          <w:lang w:val="en-GB"/>
        </w:rPr>
        <w:t>In</w:t>
      </w:r>
      <w:r w:rsidRPr="00615721">
        <w:rPr>
          <w:spacing w:val="-11"/>
          <w:sz w:val="20"/>
          <w:lang w:val="en-GB"/>
        </w:rPr>
        <w:t xml:space="preserve"> </w:t>
      </w:r>
      <w:r w:rsidRPr="00615721">
        <w:rPr>
          <w:sz w:val="20"/>
          <w:lang w:val="en-GB"/>
        </w:rPr>
        <w:t>order</w:t>
      </w:r>
      <w:r w:rsidRPr="00615721">
        <w:rPr>
          <w:spacing w:val="-10"/>
          <w:sz w:val="20"/>
          <w:lang w:val="en-GB"/>
        </w:rPr>
        <w:t xml:space="preserve"> </w:t>
      </w:r>
      <w:r w:rsidRPr="00615721">
        <w:rPr>
          <w:sz w:val="20"/>
          <w:lang w:val="en-GB"/>
        </w:rPr>
        <w:t>to</w:t>
      </w:r>
      <w:r w:rsidRPr="00615721">
        <w:rPr>
          <w:spacing w:val="-11"/>
          <w:sz w:val="20"/>
          <w:lang w:val="en-GB"/>
        </w:rPr>
        <w:t xml:space="preserve"> </w:t>
      </w:r>
      <w:r w:rsidRPr="00615721">
        <w:rPr>
          <w:sz w:val="20"/>
          <w:lang w:val="en-GB"/>
        </w:rPr>
        <w:t>meet</w:t>
      </w:r>
      <w:r w:rsidRPr="00615721">
        <w:rPr>
          <w:spacing w:val="-10"/>
          <w:sz w:val="20"/>
          <w:lang w:val="en-GB"/>
        </w:rPr>
        <w:t xml:space="preserve"> </w:t>
      </w:r>
      <w:r w:rsidRPr="00615721">
        <w:rPr>
          <w:sz w:val="20"/>
          <w:lang w:val="en-GB"/>
        </w:rPr>
        <w:t>the</w:t>
      </w:r>
      <w:r w:rsidRPr="00615721">
        <w:rPr>
          <w:spacing w:val="-8"/>
          <w:sz w:val="20"/>
          <w:lang w:val="en-GB"/>
        </w:rPr>
        <w:t xml:space="preserve"> </w:t>
      </w:r>
      <w:r w:rsidRPr="00615721">
        <w:rPr>
          <w:sz w:val="20"/>
          <w:lang w:val="en-GB"/>
        </w:rPr>
        <w:t>objective,</w:t>
      </w:r>
      <w:r w:rsidRPr="00615721">
        <w:rPr>
          <w:spacing w:val="-11"/>
          <w:sz w:val="20"/>
          <w:lang w:val="en-GB"/>
        </w:rPr>
        <w:t xml:space="preserve"> </w:t>
      </w:r>
      <w:r w:rsidRPr="00615721">
        <w:rPr>
          <w:sz w:val="20"/>
          <w:lang w:val="en-GB"/>
        </w:rPr>
        <w:t>this</w:t>
      </w:r>
      <w:r w:rsidRPr="00615721">
        <w:rPr>
          <w:spacing w:val="-9"/>
          <w:sz w:val="20"/>
          <w:lang w:val="en-GB"/>
        </w:rPr>
        <w:t xml:space="preserve"> </w:t>
      </w:r>
      <w:r w:rsidRPr="00615721">
        <w:rPr>
          <w:sz w:val="20"/>
          <w:lang w:val="en-GB"/>
        </w:rPr>
        <w:t>[draft]</w:t>
      </w:r>
      <w:r w:rsidRPr="00615721">
        <w:rPr>
          <w:spacing w:val="-10"/>
          <w:sz w:val="20"/>
          <w:lang w:val="en-GB"/>
        </w:rPr>
        <w:t xml:space="preserve"> </w:t>
      </w:r>
      <w:r w:rsidRPr="00615721">
        <w:rPr>
          <w:sz w:val="20"/>
          <w:lang w:val="en-GB"/>
        </w:rPr>
        <w:t>Standard</w:t>
      </w:r>
      <w:r w:rsidRPr="00615721">
        <w:rPr>
          <w:spacing w:val="-8"/>
          <w:sz w:val="20"/>
          <w:lang w:val="en-GB"/>
        </w:rPr>
        <w:t xml:space="preserve"> </w:t>
      </w:r>
      <w:r w:rsidRPr="00615721">
        <w:rPr>
          <w:sz w:val="20"/>
          <w:lang w:val="en-GB"/>
        </w:rPr>
        <w:t>also</w:t>
      </w:r>
      <w:r w:rsidRPr="00615721">
        <w:rPr>
          <w:spacing w:val="-8"/>
          <w:sz w:val="20"/>
          <w:lang w:val="en-GB"/>
        </w:rPr>
        <w:t xml:space="preserve"> </w:t>
      </w:r>
      <w:r w:rsidRPr="00615721">
        <w:rPr>
          <w:sz w:val="20"/>
          <w:lang w:val="en-GB"/>
        </w:rPr>
        <w:t>requires</w:t>
      </w:r>
      <w:r w:rsidRPr="00615721">
        <w:rPr>
          <w:spacing w:val="-7"/>
          <w:sz w:val="20"/>
          <w:lang w:val="en-GB"/>
        </w:rPr>
        <w:t xml:space="preserve"> </w:t>
      </w:r>
      <w:r w:rsidRPr="00615721">
        <w:rPr>
          <w:sz w:val="20"/>
          <w:lang w:val="en-GB"/>
        </w:rPr>
        <w:t>an</w:t>
      </w:r>
      <w:r w:rsidRPr="00615721">
        <w:rPr>
          <w:spacing w:val="-9"/>
          <w:sz w:val="20"/>
          <w:lang w:val="en-GB"/>
        </w:rPr>
        <w:t xml:space="preserve"> </w:t>
      </w:r>
      <w:r w:rsidRPr="00615721">
        <w:rPr>
          <w:sz w:val="20"/>
          <w:lang w:val="en-GB"/>
        </w:rPr>
        <w:t>explanation</w:t>
      </w:r>
      <w:r w:rsidRPr="00615721">
        <w:rPr>
          <w:spacing w:val="-9"/>
          <w:sz w:val="20"/>
          <w:lang w:val="en-GB"/>
        </w:rPr>
        <w:t xml:space="preserve"> </w:t>
      </w:r>
      <w:r w:rsidRPr="00615721">
        <w:rPr>
          <w:sz w:val="20"/>
          <w:lang w:val="en-GB"/>
        </w:rPr>
        <w:t>of</w:t>
      </w:r>
      <w:r w:rsidRPr="00615721">
        <w:rPr>
          <w:spacing w:val="-8"/>
          <w:sz w:val="20"/>
          <w:lang w:val="en-GB"/>
        </w:rPr>
        <w:t xml:space="preserve"> </w:t>
      </w:r>
      <w:r w:rsidRPr="00615721">
        <w:rPr>
          <w:sz w:val="20"/>
          <w:lang w:val="en-GB"/>
        </w:rPr>
        <w:t>the</w:t>
      </w:r>
      <w:r w:rsidRPr="00615721">
        <w:rPr>
          <w:spacing w:val="-8"/>
          <w:sz w:val="20"/>
          <w:lang w:val="en-GB"/>
        </w:rPr>
        <w:t xml:space="preserve"> </w:t>
      </w:r>
      <w:r w:rsidRPr="00615721">
        <w:rPr>
          <w:sz w:val="20"/>
          <w:lang w:val="en-GB"/>
        </w:rPr>
        <w:t>general</w:t>
      </w:r>
      <w:r w:rsidRPr="00615721">
        <w:rPr>
          <w:spacing w:val="-9"/>
          <w:sz w:val="20"/>
          <w:lang w:val="en-GB"/>
        </w:rPr>
        <w:t xml:space="preserve"> </w:t>
      </w:r>
      <w:r w:rsidRPr="00615721">
        <w:rPr>
          <w:sz w:val="20"/>
          <w:lang w:val="en-GB"/>
        </w:rPr>
        <w:t>approach the undertaking takes to identify and manage any material actual and potential impacts on its own workforce in relation to:</w:t>
      </w:r>
    </w:p>
    <w:p w14:paraId="32C8ADD3" w14:textId="77777777" w:rsidR="00F11542" w:rsidRPr="00615721" w:rsidRDefault="00F11542" w:rsidP="00F11542">
      <w:pPr>
        <w:pStyle w:val="Odsekzoznamu"/>
        <w:numPr>
          <w:ilvl w:val="0"/>
          <w:numId w:val="33"/>
        </w:numPr>
        <w:tabs>
          <w:tab w:val="left" w:pos="2125"/>
        </w:tabs>
        <w:ind w:right="1425"/>
        <w:rPr>
          <w:sz w:val="20"/>
          <w:lang w:val="en-GB"/>
        </w:rPr>
      </w:pPr>
      <w:r w:rsidRPr="00615721">
        <w:rPr>
          <w:sz w:val="20"/>
          <w:lang w:val="en-GB"/>
        </w:rPr>
        <w:t>working conditions (impacts related to e.g. living wage, health and safety, social security, working hours, water and sanitation);</w:t>
      </w:r>
    </w:p>
    <w:p w14:paraId="57C158D5" w14:textId="77777777" w:rsidR="00F11542" w:rsidRPr="00615721" w:rsidRDefault="00F11542" w:rsidP="00F11542">
      <w:pPr>
        <w:pStyle w:val="Odsekzoznamu"/>
        <w:numPr>
          <w:ilvl w:val="0"/>
          <w:numId w:val="33"/>
        </w:numPr>
        <w:tabs>
          <w:tab w:val="left" w:pos="2125"/>
        </w:tabs>
        <w:spacing w:before="119"/>
        <w:ind w:right="1423"/>
        <w:rPr>
          <w:sz w:val="20"/>
          <w:lang w:val="en-GB"/>
        </w:rPr>
      </w:pPr>
      <w:r w:rsidRPr="00615721">
        <w:rPr>
          <w:sz w:val="20"/>
          <w:lang w:val="en-GB"/>
        </w:rPr>
        <w:t>access to equal opportunities (impacts related to e.g. discrimination, including on the rights of workers with disabilities or on women workers, as well as impacts related to issues of equality in pay and work-life balance, precarious work);</w:t>
      </w:r>
    </w:p>
    <w:p w14:paraId="2F79D3C6" w14:textId="77777777" w:rsidR="00F11542" w:rsidRPr="00615721" w:rsidRDefault="00F11542" w:rsidP="00F11542">
      <w:pPr>
        <w:pStyle w:val="Odsekzoznamu"/>
        <w:numPr>
          <w:ilvl w:val="0"/>
          <w:numId w:val="33"/>
        </w:numPr>
        <w:tabs>
          <w:tab w:val="left" w:pos="2125"/>
        </w:tabs>
        <w:ind w:right="1421"/>
        <w:rPr>
          <w:sz w:val="20"/>
          <w:lang w:val="en-GB"/>
        </w:rPr>
      </w:pPr>
      <w:r w:rsidRPr="00615721">
        <w:rPr>
          <w:sz w:val="20"/>
          <w:lang w:val="en-GB"/>
        </w:rPr>
        <w:t>other</w:t>
      </w:r>
      <w:r w:rsidRPr="00615721">
        <w:rPr>
          <w:spacing w:val="-6"/>
          <w:sz w:val="20"/>
          <w:lang w:val="en-GB"/>
        </w:rPr>
        <w:t xml:space="preserve"> </w:t>
      </w:r>
      <w:r w:rsidRPr="00615721">
        <w:rPr>
          <w:sz w:val="20"/>
          <w:lang w:val="en-GB"/>
        </w:rPr>
        <w:t>work-related</w:t>
      </w:r>
      <w:r w:rsidRPr="00615721">
        <w:rPr>
          <w:spacing w:val="-9"/>
          <w:sz w:val="20"/>
          <w:lang w:val="en-GB"/>
        </w:rPr>
        <w:t xml:space="preserve"> </w:t>
      </w:r>
      <w:r w:rsidRPr="00615721">
        <w:rPr>
          <w:sz w:val="20"/>
          <w:lang w:val="en-GB"/>
        </w:rPr>
        <w:t>rights,</w:t>
      </w:r>
      <w:r w:rsidRPr="00615721">
        <w:rPr>
          <w:spacing w:val="-9"/>
          <w:sz w:val="20"/>
          <w:lang w:val="en-GB"/>
        </w:rPr>
        <w:t xml:space="preserve"> </w:t>
      </w:r>
      <w:r w:rsidRPr="00615721">
        <w:rPr>
          <w:sz w:val="20"/>
          <w:lang w:val="en-GB"/>
        </w:rPr>
        <w:t>(impacts</w:t>
      </w:r>
      <w:r w:rsidRPr="00615721">
        <w:rPr>
          <w:spacing w:val="-8"/>
          <w:sz w:val="20"/>
          <w:lang w:val="en-GB"/>
        </w:rPr>
        <w:t xml:space="preserve"> </w:t>
      </w:r>
      <w:r w:rsidRPr="00615721">
        <w:rPr>
          <w:sz w:val="20"/>
          <w:lang w:val="en-GB"/>
        </w:rPr>
        <w:t>related</w:t>
      </w:r>
      <w:r w:rsidRPr="00615721">
        <w:rPr>
          <w:spacing w:val="-7"/>
          <w:sz w:val="20"/>
          <w:lang w:val="en-GB"/>
        </w:rPr>
        <w:t xml:space="preserve"> </w:t>
      </w:r>
      <w:r w:rsidRPr="00615721">
        <w:rPr>
          <w:sz w:val="20"/>
          <w:lang w:val="en-GB"/>
        </w:rPr>
        <w:t>to</w:t>
      </w:r>
      <w:r w:rsidRPr="00615721">
        <w:rPr>
          <w:spacing w:val="-7"/>
          <w:sz w:val="20"/>
          <w:lang w:val="en-GB"/>
        </w:rPr>
        <w:t xml:space="preserve"> </w:t>
      </w:r>
      <w:r w:rsidRPr="00615721">
        <w:rPr>
          <w:sz w:val="20"/>
          <w:lang w:val="en-GB"/>
        </w:rPr>
        <w:t>e.g.</w:t>
      </w:r>
      <w:r w:rsidRPr="00615721">
        <w:rPr>
          <w:spacing w:val="-7"/>
          <w:sz w:val="20"/>
          <w:lang w:val="en-GB"/>
        </w:rPr>
        <w:t xml:space="preserve"> </w:t>
      </w:r>
      <w:r w:rsidRPr="00615721">
        <w:rPr>
          <w:sz w:val="20"/>
          <w:lang w:val="en-GB"/>
        </w:rPr>
        <w:t>trade</w:t>
      </w:r>
      <w:r w:rsidRPr="00615721">
        <w:rPr>
          <w:spacing w:val="-7"/>
          <w:sz w:val="20"/>
          <w:lang w:val="en-GB"/>
        </w:rPr>
        <w:t xml:space="preserve"> </w:t>
      </w:r>
      <w:r w:rsidRPr="00615721">
        <w:rPr>
          <w:sz w:val="20"/>
          <w:lang w:val="en-GB"/>
        </w:rPr>
        <w:t>union</w:t>
      </w:r>
      <w:r w:rsidRPr="00615721">
        <w:rPr>
          <w:spacing w:val="-7"/>
          <w:sz w:val="20"/>
          <w:lang w:val="en-GB"/>
        </w:rPr>
        <w:t xml:space="preserve"> </w:t>
      </w:r>
      <w:r w:rsidRPr="00615721">
        <w:rPr>
          <w:sz w:val="20"/>
          <w:lang w:val="en-GB"/>
        </w:rPr>
        <w:t>rights,</w:t>
      </w:r>
      <w:r w:rsidRPr="00615721">
        <w:rPr>
          <w:spacing w:val="-9"/>
          <w:sz w:val="20"/>
          <w:lang w:val="en-GB"/>
        </w:rPr>
        <w:t xml:space="preserve"> </w:t>
      </w:r>
      <w:r w:rsidRPr="00615721">
        <w:rPr>
          <w:sz w:val="20"/>
          <w:lang w:val="en-GB"/>
        </w:rPr>
        <w:t>freedom</w:t>
      </w:r>
      <w:r w:rsidRPr="00615721">
        <w:rPr>
          <w:spacing w:val="-5"/>
          <w:sz w:val="20"/>
          <w:lang w:val="en-GB"/>
        </w:rPr>
        <w:t xml:space="preserve"> </w:t>
      </w:r>
      <w:r w:rsidRPr="00615721">
        <w:rPr>
          <w:sz w:val="20"/>
          <w:lang w:val="en-GB"/>
        </w:rPr>
        <w:t>of</w:t>
      </w:r>
      <w:r w:rsidRPr="00615721">
        <w:rPr>
          <w:spacing w:val="-7"/>
          <w:sz w:val="20"/>
          <w:lang w:val="en-GB"/>
        </w:rPr>
        <w:t xml:space="preserve"> </w:t>
      </w:r>
      <w:r w:rsidRPr="00615721">
        <w:rPr>
          <w:sz w:val="20"/>
          <w:lang w:val="en-GB"/>
        </w:rPr>
        <w:t>association</w:t>
      </w:r>
      <w:r w:rsidRPr="00615721">
        <w:rPr>
          <w:spacing w:val="-7"/>
          <w:sz w:val="20"/>
          <w:lang w:val="en-GB"/>
        </w:rPr>
        <w:t xml:space="preserve"> </w:t>
      </w:r>
      <w:r w:rsidRPr="00615721">
        <w:rPr>
          <w:sz w:val="20"/>
          <w:lang w:val="en-GB"/>
        </w:rPr>
        <w:t>and collective bargaining, child labour, forced labour, privacy, adequate housing).</w:t>
      </w:r>
    </w:p>
    <w:p w14:paraId="6FBE1816" w14:textId="77777777" w:rsidR="00F11542" w:rsidRPr="00615721" w:rsidRDefault="00F11542" w:rsidP="00F11542">
      <w:pPr>
        <w:spacing w:before="119" w:line="256" w:lineRule="auto"/>
        <w:ind w:left="1416" w:right="1421"/>
        <w:jc w:val="both"/>
        <w:rPr>
          <w:sz w:val="20"/>
          <w:lang w:val="en-GB"/>
        </w:rPr>
      </w:pPr>
      <w:r w:rsidRPr="00615721">
        <w:rPr>
          <w:sz w:val="20"/>
          <w:lang w:val="en-GB"/>
        </w:rPr>
        <w:t>This</w:t>
      </w:r>
      <w:r w:rsidRPr="00615721">
        <w:rPr>
          <w:spacing w:val="-3"/>
          <w:sz w:val="20"/>
          <w:lang w:val="en-GB"/>
        </w:rPr>
        <w:t xml:space="preserve"> </w:t>
      </w:r>
      <w:r w:rsidRPr="00615721">
        <w:rPr>
          <w:sz w:val="20"/>
          <w:lang w:val="en-GB"/>
        </w:rPr>
        <w:t>draft</w:t>
      </w:r>
      <w:r w:rsidRPr="00615721">
        <w:rPr>
          <w:spacing w:val="-4"/>
          <w:sz w:val="20"/>
          <w:lang w:val="en-GB"/>
        </w:rPr>
        <w:t xml:space="preserve"> </w:t>
      </w:r>
      <w:r w:rsidRPr="00615721">
        <w:rPr>
          <w:sz w:val="20"/>
          <w:lang w:val="en-GB"/>
        </w:rPr>
        <w:t>standard</w:t>
      </w:r>
      <w:r w:rsidRPr="00615721">
        <w:rPr>
          <w:spacing w:val="-2"/>
          <w:sz w:val="20"/>
          <w:lang w:val="en-GB"/>
        </w:rPr>
        <w:t xml:space="preserve"> </w:t>
      </w:r>
      <w:r w:rsidRPr="00615721">
        <w:rPr>
          <w:sz w:val="20"/>
          <w:lang w:val="en-GB"/>
        </w:rPr>
        <w:t>derives</w:t>
      </w:r>
      <w:r w:rsidRPr="00615721">
        <w:rPr>
          <w:spacing w:val="-1"/>
          <w:sz w:val="20"/>
          <w:lang w:val="en-GB"/>
        </w:rPr>
        <w:t xml:space="preserve"> </w:t>
      </w:r>
      <w:r w:rsidRPr="00615721">
        <w:rPr>
          <w:sz w:val="20"/>
          <w:lang w:val="en-GB"/>
        </w:rPr>
        <w:t>from the</w:t>
      </w:r>
      <w:r w:rsidRPr="00615721">
        <w:rPr>
          <w:spacing w:val="-4"/>
          <w:sz w:val="20"/>
          <w:lang w:val="en-GB"/>
        </w:rPr>
        <w:t xml:space="preserve"> </w:t>
      </w:r>
      <w:r w:rsidRPr="00615721">
        <w:rPr>
          <w:sz w:val="20"/>
          <w:lang w:val="en-GB"/>
        </w:rPr>
        <w:t>[Draft]</w:t>
      </w:r>
      <w:r w:rsidRPr="00615721">
        <w:rPr>
          <w:spacing w:val="-4"/>
          <w:sz w:val="20"/>
          <w:lang w:val="en-GB"/>
        </w:rPr>
        <w:t xml:space="preserve"> </w:t>
      </w:r>
      <w:r w:rsidRPr="00615721">
        <w:rPr>
          <w:sz w:val="20"/>
          <w:lang w:val="en-GB"/>
        </w:rPr>
        <w:t>Corporate</w:t>
      </w:r>
      <w:r w:rsidRPr="00615721">
        <w:rPr>
          <w:spacing w:val="-2"/>
          <w:sz w:val="20"/>
          <w:lang w:val="en-GB"/>
        </w:rPr>
        <w:t xml:space="preserve"> </w:t>
      </w:r>
      <w:r w:rsidRPr="00615721">
        <w:rPr>
          <w:sz w:val="20"/>
          <w:lang w:val="en-GB"/>
        </w:rPr>
        <w:t>Sustainability</w:t>
      </w:r>
      <w:r w:rsidRPr="00615721">
        <w:rPr>
          <w:spacing w:val="-5"/>
          <w:sz w:val="20"/>
          <w:lang w:val="en-GB"/>
        </w:rPr>
        <w:t xml:space="preserve"> </w:t>
      </w:r>
      <w:r w:rsidRPr="00615721">
        <w:rPr>
          <w:sz w:val="20"/>
          <w:lang w:val="en-GB"/>
        </w:rPr>
        <w:t>Reporting</w:t>
      </w:r>
      <w:r w:rsidRPr="00615721">
        <w:rPr>
          <w:spacing w:val="-3"/>
          <w:sz w:val="20"/>
          <w:lang w:val="en-GB"/>
        </w:rPr>
        <w:t xml:space="preserve"> </w:t>
      </w:r>
      <w:r w:rsidRPr="00615721">
        <w:rPr>
          <w:sz w:val="20"/>
          <w:lang w:val="en-GB"/>
        </w:rPr>
        <w:t>Directive</w:t>
      </w:r>
      <w:r w:rsidRPr="00615721">
        <w:rPr>
          <w:spacing w:val="-4"/>
          <w:sz w:val="20"/>
          <w:lang w:val="en-GB"/>
        </w:rPr>
        <w:t xml:space="preserve"> </w:t>
      </w:r>
      <w:r w:rsidRPr="00615721">
        <w:rPr>
          <w:sz w:val="20"/>
          <w:lang w:val="en-GB"/>
        </w:rPr>
        <w:t>stating</w:t>
      </w:r>
      <w:r w:rsidRPr="00615721">
        <w:rPr>
          <w:spacing w:val="-2"/>
          <w:sz w:val="20"/>
          <w:lang w:val="en-GB"/>
        </w:rPr>
        <w:t xml:space="preserve"> </w:t>
      </w:r>
      <w:r w:rsidRPr="00615721">
        <w:rPr>
          <w:sz w:val="20"/>
          <w:lang w:val="en-GB"/>
        </w:rPr>
        <w:t>that</w:t>
      </w:r>
      <w:r w:rsidRPr="00615721">
        <w:rPr>
          <w:spacing w:val="-2"/>
          <w:sz w:val="20"/>
          <w:lang w:val="en-GB"/>
        </w:rPr>
        <w:t xml:space="preserve"> </w:t>
      </w:r>
      <w:r w:rsidRPr="00615721">
        <w:rPr>
          <w:sz w:val="20"/>
          <w:lang w:val="en-GB"/>
        </w:rPr>
        <w:t>the sustainability reporting standards shall specify the information that undertakings are to disclose regarding social factors.</w:t>
      </w:r>
    </w:p>
    <w:p w14:paraId="6AAEF6EE" w14:textId="77777777" w:rsidR="00F11542" w:rsidRPr="00615721" w:rsidRDefault="00F11542" w:rsidP="00F11542">
      <w:pPr>
        <w:spacing w:before="128"/>
        <w:ind w:left="1416" w:right="1416"/>
        <w:jc w:val="both"/>
        <w:rPr>
          <w:sz w:val="20"/>
          <w:lang w:val="en-GB"/>
        </w:rPr>
      </w:pPr>
      <w:r w:rsidRPr="00615721">
        <w:rPr>
          <w:sz w:val="20"/>
          <w:lang w:val="en-GB"/>
        </w:rPr>
        <w:t>This [draft] Standard covers an undertaking’s “own workforce”, which is understood to include both workers who are in an employment relationship with the undertaking (“employees”) and non-employee workers who are either individuals with contracts with the undertaking to supply</w:t>
      </w:r>
      <w:r w:rsidRPr="00615721">
        <w:rPr>
          <w:spacing w:val="-2"/>
          <w:sz w:val="20"/>
          <w:lang w:val="en-GB"/>
        </w:rPr>
        <w:t xml:space="preserve"> </w:t>
      </w:r>
      <w:r w:rsidRPr="00615721">
        <w:rPr>
          <w:sz w:val="20"/>
          <w:lang w:val="en-GB"/>
        </w:rPr>
        <w:t>labour (‘self-employed workers’)</w:t>
      </w:r>
      <w:r w:rsidRPr="00615721">
        <w:rPr>
          <w:spacing w:val="-14"/>
          <w:sz w:val="20"/>
          <w:lang w:val="en-GB"/>
        </w:rPr>
        <w:t xml:space="preserve"> </w:t>
      </w:r>
      <w:r w:rsidRPr="00615721">
        <w:rPr>
          <w:sz w:val="20"/>
          <w:lang w:val="en-GB"/>
        </w:rPr>
        <w:t>or</w:t>
      </w:r>
      <w:r w:rsidRPr="00615721">
        <w:rPr>
          <w:spacing w:val="-14"/>
          <w:sz w:val="20"/>
          <w:lang w:val="en-GB"/>
        </w:rPr>
        <w:t xml:space="preserve"> </w:t>
      </w:r>
      <w:r w:rsidRPr="00615721">
        <w:rPr>
          <w:sz w:val="20"/>
          <w:lang w:val="en-GB"/>
        </w:rPr>
        <w:t>workers</w:t>
      </w:r>
      <w:r w:rsidRPr="00615721">
        <w:rPr>
          <w:spacing w:val="-14"/>
          <w:sz w:val="20"/>
          <w:lang w:val="en-GB"/>
        </w:rPr>
        <w:t xml:space="preserve"> </w:t>
      </w:r>
      <w:r w:rsidRPr="00615721">
        <w:rPr>
          <w:sz w:val="20"/>
          <w:lang w:val="en-GB"/>
        </w:rPr>
        <w:t>provided</w:t>
      </w:r>
      <w:r w:rsidRPr="00615721">
        <w:rPr>
          <w:spacing w:val="-14"/>
          <w:sz w:val="20"/>
          <w:lang w:val="en-GB"/>
        </w:rPr>
        <w:t xml:space="preserve"> </w:t>
      </w:r>
      <w:r w:rsidRPr="00615721">
        <w:rPr>
          <w:sz w:val="20"/>
          <w:lang w:val="en-GB"/>
        </w:rPr>
        <w:t>by</w:t>
      </w:r>
      <w:r w:rsidRPr="00615721">
        <w:rPr>
          <w:spacing w:val="-14"/>
          <w:sz w:val="20"/>
          <w:lang w:val="en-GB"/>
        </w:rPr>
        <w:t xml:space="preserve"> </w:t>
      </w:r>
      <w:r w:rsidRPr="00615721">
        <w:rPr>
          <w:sz w:val="20"/>
          <w:lang w:val="en-GB"/>
        </w:rPr>
        <w:t>undertakings</w:t>
      </w:r>
      <w:r w:rsidRPr="00615721">
        <w:rPr>
          <w:spacing w:val="-14"/>
          <w:sz w:val="20"/>
          <w:lang w:val="en-GB"/>
        </w:rPr>
        <w:t xml:space="preserve"> </w:t>
      </w:r>
      <w:r w:rsidRPr="00615721">
        <w:rPr>
          <w:sz w:val="20"/>
          <w:lang w:val="en-GB"/>
        </w:rPr>
        <w:t>primarily</w:t>
      </w:r>
      <w:r w:rsidRPr="00615721">
        <w:rPr>
          <w:spacing w:val="-14"/>
          <w:sz w:val="20"/>
          <w:lang w:val="en-GB"/>
        </w:rPr>
        <w:t xml:space="preserve"> </w:t>
      </w:r>
      <w:r w:rsidRPr="00615721">
        <w:rPr>
          <w:sz w:val="20"/>
          <w:lang w:val="en-GB"/>
        </w:rPr>
        <w:t>engaged</w:t>
      </w:r>
      <w:r w:rsidRPr="00615721">
        <w:rPr>
          <w:spacing w:val="-14"/>
          <w:sz w:val="20"/>
          <w:lang w:val="en-GB"/>
        </w:rPr>
        <w:t xml:space="preserve"> </w:t>
      </w:r>
      <w:r w:rsidRPr="00615721">
        <w:rPr>
          <w:sz w:val="20"/>
          <w:lang w:val="en-GB"/>
        </w:rPr>
        <w:t>in</w:t>
      </w:r>
      <w:r w:rsidRPr="00615721">
        <w:rPr>
          <w:spacing w:val="-14"/>
          <w:sz w:val="20"/>
          <w:lang w:val="en-GB"/>
        </w:rPr>
        <w:t xml:space="preserve"> </w:t>
      </w:r>
      <w:r w:rsidRPr="00615721">
        <w:rPr>
          <w:sz w:val="20"/>
          <w:lang w:val="en-GB"/>
        </w:rPr>
        <w:t>‘employment</w:t>
      </w:r>
      <w:r w:rsidRPr="00615721">
        <w:rPr>
          <w:spacing w:val="-13"/>
          <w:sz w:val="20"/>
          <w:lang w:val="en-GB"/>
        </w:rPr>
        <w:t xml:space="preserve"> </w:t>
      </w:r>
      <w:r w:rsidRPr="00615721">
        <w:rPr>
          <w:sz w:val="20"/>
          <w:lang w:val="en-GB"/>
        </w:rPr>
        <w:t>activities’</w:t>
      </w:r>
      <w:r w:rsidRPr="00615721">
        <w:rPr>
          <w:spacing w:val="-14"/>
          <w:sz w:val="20"/>
          <w:lang w:val="en-GB"/>
        </w:rPr>
        <w:t xml:space="preserve"> </w:t>
      </w:r>
      <w:r w:rsidRPr="00615721">
        <w:rPr>
          <w:sz w:val="20"/>
          <w:lang w:val="en-GB"/>
        </w:rPr>
        <w:t>(NACE</w:t>
      </w:r>
      <w:r w:rsidRPr="00615721">
        <w:rPr>
          <w:spacing w:val="-14"/>
          <w:sz w:val="20"/>
          <w:lang w:val="en-GB"/>
        </w:rPr>
        <w:t xml:space="preserve"> </w:t>
      </w:r>
      <w:r w:rsidRPr="00615721">
        <w:rPr>
          <w:sz w:val="20"/>
          <w:lang w:val="en-GB"/>
        </w:rPr>
        <w:t>Code N78). This [draft] Standard does not cover (i) workers in the upstream or downstream undertaking’s value</w:t>
      </w:r>
      <w:r w:rsidRPr="00615721">
        <w:rPr>
          <w:spacing w:val="-14"/>
          <w:sz w:val="20"/>
          <w:lang w:val="en-GB"/>
        </w:rPr>
        <w:t xml:space="preserve"> </w:t>
      </w:r>
      <w:r w:rsidRPr="00615721">
        <w:rPr>
          <w:sz w:val="20"/>
          <w:lang w:val="en-GB"/>
        </w:rPr>
        <w:t>chain</w:t>
      </w:r>
      <w:r w:rsidRPr="00615721">
        <w:rPr>
          <w:spacing w:val="-14"/>
          <w:sz w:val="20"/>
          <w:lang w:val="en-GB"/>
        </w:rPr>
        <w:t xml:space="preserve"> </w:t>
      </w:r>
      <w:r w:rsidRPr="00615721">
        <w:rPr>
          <w:sz w:val="20"/>
          <w:lang w:val="en-GB"/>
        </w:rPr>
        <w:t>for</w:t>
      </w:r>
      <w:r w:rsidRPr="00615721">
        <w:rPr>
          <w:spacing w:val="-14"/>
          <w:sz w:val="20"/>
          <w:lang w:val="en-GB"/>
        </w:rPr>
        <w:t xml:space="preserve"> </w:t>
      </w:r>
      <w:r w:rsidRPr="00615721">
        <w:rPr>
          <w:sz w:val="20"/>
          <w:lang w:val="en-GB"/>
        </w:rPr>
        <w:t>whom</w:t>
      </w:r>
      <w:r w:rsidRPr="00615721">
        <w:rPr>
          <w:spacing w:val="-14"/>
          <w:sz w:val="20"/>
          <w:lang w:val="en-GB"/>
        </w:rPr>
        <w:t xml:space="preserve"> </w:t>
      </w:r>
      <w:r w:rsidRPr="00615721">
        <w:rPr>
          <w:sz w:val="20"/>
          <w:lang w:val="en-GB"/>
        </w:rPr>
        <w:t>neither</w:t>
      </w:r>
      <w:r w:rsidRPr="00615721">
        <w:rPr>
          <w:spacing w:val="-14"/>
          <w:sz w:val="20"/>
          <w:lang w:val="en-GB"/>
        </w:rPr>
        <w:t xml:space="preserve"> </w:t>
      </w:r>
      <w:r w:rsidRPr="00615721">
        <w:rPr>
          <w:sz w:val="20"/>
          <w:lang w:val="en-GB"/>
        </w:rPr>
        <w:t>work</w:t>
      </w:r>
      <w:r w:rsidRPr="00615721">
        <w:rPr>
          <w:spacing w:val="-14"/>
          <w:sz w:val="20"/>
          <w:lang w:val="en-GB"/>
        </w:rPr>
        <w:t xml:space="preserve"> </w:t>
      </w:r>
      <w:r w:rsidRPr="00615721">
        <w:rPr>
          <w:sz w:val="20"/>
          <w:lang w:val="en-GB"/>
        </w:rPr>
        <w:t>nor</w:t>
      </w:r>
      <w:r w:rsidRPr="00615721">
        <w:rPr>
          <w:spacing w:val="-14"/>
          <w:sz w:val="20"/>
          <w:lang w:val="en-GB"/>
        </w:rPr>
        <w:t xml:space="preserve"> </w:t>
      </w:r>
      <w:r w:rsidRPr="00615721">
        <w:rPr>
          <w:sz w:val="20"/>
          <w:lang w:val="en-GB"/>
        </w:rPr>
        <w:t>workplace</w:t>
      </w:r>
      <w:r w:rsidRPr="00615721">
        <w:rPr>
          <w:spacing w:val="-14"/>
          <w:sz w:val="20"/>
          <w:lang w:val="en-GB"/>
        </w:rPr>
        <w:t xml:space="preserve"> </w:t>
      </w:r>
      <w:r w:rsidRPr="00615721">
        <w:rPr>
          <w:sz w:val="20"/>
          <w:lang w:val="en-GB"/>
        </w:rPr>
        <w:t>are</w:t>
      </w:r>
      <w:r w:rsidRPr="00615721">
        <w:rPr>
          <w:spacing w:val="-14"/>
          <w:sz w:val="20"/>
          <w:lang w:val="en-GB"/>
        </w:rPr>
        <w:t xml:space="preserve"> </w:t>
      </w:r>
      <w:r w:rsidRPr="00615721">
        <w:rPr>
          <w:sz w:val="20"/>
          <w:lang w:val="en-GB"/>
        </w:rPr>
        <w:t>controlled</w:t>
      </w:r>
      <w:r w:rsidRPr="00615721">
        <w:rPr>
          <w:spacing w:val="-13"/>
          <w:sz w:val="20"/>
          <w:lang w:val="en-GB"/>
        </w:rPr>
        <w:t xml:space="preserve"> </w:t>
      </w:r>
      <w:r w:rsidRPr="00615721">
        <w:rPr>
          <w:sz w:val="20"/>
          <w:lang w:val="en-GB"/>
        </w:rPr>
        <w:t>by</w:t>
      </w:r>
      <w:r w:rsidRPr="00615721">
        <w:rPr>
          <w:spacing w:val="-14"/>
          <w:sz w:val="20"/>
          <w:lang w:val="en-GB"/>
        </w:rPr>
        <w:t xml:space="preserve"> </w:t>
      </w:r>
      <w:r w:rsidRPr="00615721">
        <w:rPr>
          <w:sz w:val="20"/>
          <w:lang w:val="en-GB"/>
        </w:rPr>
        <w:t>the</w:t>
      </w:r>
      <w:r w:rsidRPr="00615721">
        <w:rPr>
          <w:spacing w:val="-14"/>
          <w:sz w:val="20"/>
          <w:lang w:val="en-GB"/>
        </w:rPr>
        <w:t xml:space="preserve"> </w:t>
      </w:r>
      <w:r w:rsidRPr="00615721">
        <w:rPr>
          <w:sz w:val="20"/>
          <w:lang w:val="en-GB"/>
        </w:rPr>
        <w:t>undertaking;</w:t>
      </w:r>
      <w:r w:rsidRPr="00615721">
        <w:rPr>
          <w:spacing w:val="-14"/>
          <w:sz w:val="20"/>
          <w:lang w:val="en-GB"/>
        </w:rPr>
        <w:t xml:space="preserve"> </w:t>
      </w:r>
      <w:r w:rsidRPr="00615721">
        <w:rPr>
          <w:sz w:val="20"/>
          <w:lang w:val="en-GB"/>
        </w:rPr>
        <w:t>or</w:t>
      </w:r>
      <w:r w:rsidRPr="00615721">
        <w:rPr>
          <w:spacing w:val="-14"/>
          <w:sz w:val="20"/>
          <w:lang w:val="en-GB"/>
        </w:rPr>
        <w:t xml:space="preserve"> </w:t>
      </w:r>
      <w:r w:rsidRPr="00615721">
        <w:rPr>
          <w:sz w:val="20"/>
          <w:lang w:val="en-GB"/>
        </w:rPr>
        <w:t>(ii)</w:t>
      </w:r>
      <w:r w:rsidRPr="00615721">
        <w:rPr>
          <w:spacing w:val="-14"/>
          <w:sz w:val="20"/>
          <w:lang w:val="en-GB"/>
        </w:rPr>
        <w:t xml:space="preserve"> </w:t>
      </w:r>
      <w:r w:rsidRPr="00615721">
        <w:rPr>
          <w:sz w:val="20"/>
          <w:lang w:val="en-GB"/>
        </w:rPr>
        <w:t>workers</w:t>
      </w:r>
      <w:r w:rsidRPr="00615721">
        <w:rPr>
          <w:spacing w:val="-14"/>
          <w:sz w:val="20"/>
          <w:lang w:val="en-GB"/>
        </w:rPr>
        <w:t xml:space="preserve"> </w:t>
      </w:r>
      <w:r w:rsidRPr="00615721">
        <w:rPr>
          <w:sz w:val="20"/>
          <w:lang w:val="en-GB"/>
        </w:rPr>
        <w:t>whose work and/or workplace is controlled by the undertaking but are neither employees, nor individual contractors (“self-employed workers”), nor workers provided by undertakings primarily ,engaged in “employment activities” (NACE Code N78); these categories of workers are covered in ESRS S2 Workers in the Value Chain.</w:t>
      </w:r>
    </w:p>
    <w:p w14:paraId="5543FAE0" w14:textId="77777777" w:rsidR="00F11542" w:rsidRPr="00615721" w:rsidRDefault="00F11542" w:rsidP="00F11542">
      <w:pPr>
        <w:pStyle w:val="Zkladntext"/>
        <w:rPr>
          <w:lang w:val="en-GB"/>
        </w:rPr>
      </w:pPr>
    </w:p>
    <w:p w14:paraId="2BFC4B3A" w14:textId="77777777" w:rsidR="00F11542" w:rsidRPr="00615721" w:rsidRDefault="00F11542" w:rsidP="00F11542">
      <w:pPr>
        <w:pStyle w:val="Zkladntext"/>
        <w:spacing w:before="10"/>
        <w:rPr>
          <w:sz w:val="28"/>
          <w:lang w:val="en-GB"/>
        </w:rPr>
      </w:pPr>
    </w:p>
    <w:p w14:paraId="08DEC079" w14:textId="77777777" w:rsidR="00F11542" w:rsidRPr="00615721" w:rsidRDefault="00F11542" w:rsidP="00F11542">
      <w:pPr>
        <w:spacing w:before="1"/>
        <w:ind w:left="1416"/>
        <w:jc w:val="both"/>
        <w:rPr>
          <w:b/>
          <w:lang w:val="en-GB"/>
        </w:rPr>
      </w:pPr>
      <w:r w:rsidRPr="00615721">
        <w:rPr>
          <w:b/>
          <w:lang w:val="en-GB"/>
        </w:rPr>
        <w:t>Q45:</w:t>
      </w:r>
      <w:r w:rsidRPr="00615721">
        <w:rPr>
          <w:b/>
          <w:spacing w:val="-5"/>
          <w:lang w:val="en-GB"/>
        </w:rPr>
        <w:t xml:space="preserve"> </w:t>
      </w:r>
      <w:r w:rsidRPr="00615721">
        <w:rPr>
          <w:b/>
          <w:lang w:val="en-GB"/>
        </w:rPr>
        <w:t>Please,</w:t>
      </w:r>
      <w:r w:rsidRPr="00615721">
        <w:rPr>
          <w:b/>
          <w:spacing w:val="-3"/>
          <w:lang w:val="en-GB"/>
        </w:rPr>
        <w:t xml:space="preserve"> </w:t>
      </w:r>
      <w:r w:rsidRPr="00615721">
        <w:rPr>
          <w:b/>
          <w:lang w:val="en-GB"/>
        </w:rPr>
        <w:t>rate</w:t>
      </w:r>
      <w:r w:rsidRPr="00615721">
        <w:rPr>
          <w:b/>
          <w:spacing w:val="-4"/>
          <w:lang w:val="en-GB"/>
        </w:rPr>
        <w:t xml:space="preserve"> </w:t>
      </w:r>
      <w:r w:rsidRPr="00615721">
        <w:rPr>
          <w:b/>
          <w:lang w:val="en-GB"/>
        </w:rPr>
        <w:t>to</w:t>
      </w:r>
      <w:r w:rsidRPr="00615721">
        <w:rPr>
          <w:b/>
          <w:spacing w:val="-5"/>
          <w:lang w:val="en-GB"/>
        </w:rPr>
        <w:t xml:space="preserve"> </w:t>
      </w:r>
      <w:r w:rsidRPr="00615721">
        <w:rPr>
          <w:b/>
          <w:lang w:val="en-GB"/>
        </w:rPr>
        <w:t>what</w:t>
      </w:r>
      <w:r w:rsidRPr="00615721">
        <w:rPr>
          <w:b/>
          <w:spacing w:val="-1"/>
          <w:lang w:val="en-GB"/>
        </w:rPr>
        <w:t xml:space="preserve"> </w:t>
      </w:r>
      <w:r w:rsidRPr="00615721">
        <w:rPr>
          <w:b/>
          <w:lang w:val="en-GB"/>
        </w:rPr>
        <w:t>extent</w:t>
      </w:r>
      <w:r w:rsidRPr="00615721">
        <w:rPr>
          <w:b/>
          <w:spacing w:val="-3"/>
          <w:lang w:val="en-GB"/>
        </w:rPr>
        <w:t xml:space="preserve"> </w:t>
      </w:r>
      <w:r w:rsidRPr="00615721">
        <w:rPr>
          <w:b/>
          <w:lang w:val="en-GB"/>
        </w:rPr>
        <w:t>do</w:t>
      </w:r>
      <w:r w:rsidRPr="00615721">
        <w:rPr>
          <w:b/>
          <w:spacing w:val="-1"/>
          <w:lang w:val="en-GB"/>
        </w:rPr>
        <w:t xml:space="preserve"> </w:t>
      </w:r>
      <w:r w:rsidRPr="00615721">
        <w:rPr>
          <w:b/>
          <w:lang w:val="en-GB"/>
        </w:rPr>
        <w:t>you</w:t>
      </w:r>
      <w:r w:rsidRPr="00615721">
        <w:rPr>
          <w:b/>
          <w:spacing w:val="-2"/>
          <w:lang w:val="en-GB"/>
        </w:rPr>
        <w:t xml:space="preserve"> </w:t>
      </w:r>
      <w:r w:rsidRPr="00615721">
        <w:rPr>
          <w:b/>
          <w:lang w:val="en-GB"/>
        </w:rPr>
        <w:t>think</w:t>
      </w:r>
      <w:r w:rsidRPr="00615721">
        <w:rPr>
          <w:b/>
          <w:spacing w:val="-4"/>
          <w:lang w:val="en-GB"/>
        </w:rPr>
        <w:t xml:space="preserve"> </w:t>
      </w:r>
      <w:r w:rsidRPr="00615721">
        <w:rPr>
          <w:b/>
          <w:lang w:val="en-GB"/>
        </w:rPr>
        <w:t>ESRS</w:t>
      </w:r>
      <w:r w:rsidRPr="00615721">
        <w:rPr>
          <w:b/>
          <w:spacing w:val="2"/>
          <w:lang w:val="en-GB"/>
        </w:rPr>
        <w:t xml:space="preserve"> </w:t>
      </w:r>
      <w:r w:rsidRPr="00615721">
        <w:rPr>
          <w:b/>
          <w:lang w:val="en-GB"/>
        </w:rPr>
        <w:t>S1</w:t>
      </w:r>
      <w:r w:rsidRPr="00615721">
        <w:rPr>
          <w:b/>
          <w:spacing w:val="-2"/>
          <w:lang w:val="en-GB"/>
        </w:rPr>
        <w:t xml:space="preserve"> </w:t>
      </w:r>
      <w:r w:rsidRPr="00615721">
        <w:rPr>
          <w:b/>
          <w:lang w:val="en-GB"/>
        </w:rPr>
        <w:t>–</w:t>
      </w:r>
      <w:r w:rsidRPr="00615721">
        <w:rPr>
          <w:b/>
          <w:spacing w:val="-4"/>
          <w:lang w:val="en-GB"/>
        </w:rPr>
        <w:t xml:space="preserve"> </w:t>
      </w:r>
      <w:r w:rsidRPr="00615721">
        <w:rPr>
          <w:b/>
          <w:lang w:val="en-GB"/>
        </w:rPr>
        <w:t>Own</w:t>
      </w:r>
      <w:r w:rsidRPr="00615721">
        <w:rPr>
          <w:b/>
          <w:spacing w:val="-5"/>
          <w:lang w:val="en-GB"/>
        </w:rPr>
        <w:t xml:space="preserve"> </w:t>
      </w:r>
      <w:r w:rsidRPr="00615721">
        <w:rPr>
          <w:b/>
          <w:spacing w:val="-2"/>
          <w:lang w:val="en-GB"/>
        </w:rPr>
        <w:t>workforce</w:t>
      </w:r>
    </w:p>
    <w:p w14:paraId="648A919C" w14:textId="77777777" w:rsidR="00F11542" w:rsidRPr="00615721" w:rsidRDefault="00F11542" w:rsidP="00F11542">
      <w:pPr>
        <w:pStyle w:val="Zkladntext"/>
        <w:spacing w:before="183" w:line="256" w:lineRule="auto"/>
        <w:ind w:left="1483" w:right="1417"/>
        <w:jc w:val="both"/>
        <w:rPr>
          <w:lang w:val="en-GB"/>
        </w:rPr>
      </w:pPr>
      <w:r w:rsidRPr="00615721">
        <w:rPr>
          <w:lang w:val="en-GB"/>
        </w:rPr>
        <w:t>1/ Not at all 2/ To a limited extent with strong reservations, 3/ To a large extent with some reservations 4/ Fully 5/ No opinion</w:t>
      </w:r>
    </w:p>
    <w:p w14:paraId="3300FB98" w14:textId="77777777" w:rsidR="00F11542" w:rsidRPr="00615721" w:rsidRDefault="00F11542" w:rsidP="00F11542">
      <w:pPr>
        <w:pStyle w:val="Zkladntext"/>
        <w:spacing w:before="4"/>
        <w:rPr>
          <w:sz w:val="14"/>
          <w:lang w:val="en-GB"/>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99"/>
        <w:gridCol w:w="567"/>
        <w:gridCol w:w="569"/>
        <w:gridCol w:w="567"/>
        <w:gridCol w:w="567"/>
        <w:gridCol w:w="567"/>
      </w:tblGrid>
      <w:tr w:rsidR="00F11542" w:rsidRPr="00615721" w14:paraId="0FA40970" w14:textId="77777777" w:rsidTr="00D97BD8">
        <w:trPr>
          <w:trHeight w:val="374"/>
        </w:trPr>
        <w:tc>
          <w:tcPr>
            <w:tcW w:w="7799" w:type="dxa"/>
          </w:tcPr>
          <w:p w14:paraId="47C0BB9A" w14:textId="77777777" w:rsidR="00F11542" w:rsidRPr="00615721" w:rsidRDefault="00F11542" w:rsidP="00D97BD8">
            <w:pPr>
              <w:pStyle w:val="TableParagraph"/>
              <w:rPr>
                <w:rFonts w:ascii="Times New Roman"/>
                <w:sz w:val="20"/>
                <w:lang w:val="en-GB"/>
              </w:rPr>
            </w:pPr>
          </w:p>
        </w:tc>
        <w:tc>
          <w:tcPr>
            <w:tcW w:w="567" w:type="dxa"/>
          </w:tcPr>
          <w:p w14:paraId="47E9E46D" w14:textId="77777777" w:rsidR="00F11542" w:rsidRPr="00615721" w:rsidRDefault="00F11542" w:rsidP="00D97BD8">
            <w:pPr>
              <w:pStyle w:val="TableParagraph"/>
              <w:spacing w:before="120" w:line="234" w:lineRule="exact"/>
              <w:ind w:left="11"/>
              <w:jc w:val="center"/>
              <w:rPr>
                <w:lang w:val="en-GB"/>
              </w:rPr>
            </w:pPr>
            <w:r w:rsidRPr="00615721">
              <w:rPr>
                <w:lang w:val="en-GB"/>
              </w:rPr>
              <w:t>1</w:t>
            </w:r>
          </w:p>
        </w:tc>
        <w:tc>
          <w:tcPr>
            <w:tcW w:w="569" w:type="dxa"/>
          </w:tcPr>
          <w:p w14:paraId="72ED0F7F" w14:textId="77777777" w:rsidR="00F11542" w:rsidRPr="00615721" w:rsidRDefault="00F11542" w:rsidP="00D97BD8">
            <w:pPr>
              <w:pStyle w:val="TableParagraph"/>
              <w:spacing w:before="120" w:line="234" w:lineRule="exact"/>
              <w:ind w:left="9"/>
              <w:jc w:val="center"/>
              <w:rPr>
                <w:lang w:val="en-GB"/>
              </w:rPr>
            </w:pPr>
            <w:r w:rsidRPr="00615721">
              <w:rPr>
                <w:lang w:val="en-GB"/>
              </w:rPr>
              <w:t>2</w:t>
            </w:r>
          </w:p>
        </w:tc>
        <w:tc>
          <w:tcPr>
            <w:tcW w:w="567" w:type="dxa"/>
          </w:tcPr>
          <w:p w14:paraId="0B787C8B" w14:textId="77777777" w:rsidR="00F11542" w:rsidRPr="00615721" w:rsidRDefault="00F11542" w:rsidP="00D97BD8">
            <w:pPr>
              <w:pStyle w:val="TableParagraph"/>
              <w:spacing w:before="120" w:line="234" w:lineRule="exact"/>
              <w:ind w:left="6"/>
              <w:jc w:val="center"/>
              <w:rPr>
                <w:lang w:val="en-GB"/>
              </w:rPr>
            </w:pPr>
            <w:r w:rsidRPr="00615721">
              <w:rPr>
                <w:lang w:val="en-GB"/>
              </w:rPr>
              <w:t>3</w:t>
            </w:r>
          </w:p>
        </w:tc>
        <w:tc>
          <w:tcPr>
            <w:tcW w:w="567" w:type="dxa"/>
          </w:tcPr>
          <w:p w14:paraId="284E8849" w14:textId="77777777" w:rsidR="00F11542" w:rsidRPr="00615721" w:rsidRDefault="00F11542" w:rsidP="00D97BD8">
            <w:pPr>
              <w:pStyle w:val="TableParagraph"/>
              <w:spacing w:before="120" w:line="234" w:lineRule="exact"/>
              <w:ind w:left="5"/>
              <w:jc w:val="center"/>
              <w:rPr>
                <w:lang w:val="en-GB"/>
              </w:rPr>
            </w:pPr>
            <w:r w:rsidRPr="00615721">
              <w:rPr>
                <w:lang w:val="en-GB"/>
              </w:rPr>
              <w:t>4</w:t>
            </w:r>
          </w:p>
        </w:tc>
        <w:tc>
          <w:tcPr>
            <w:tcW w:w="567" w:type="dxa"/>
          </w:tcPr>
          <w:p w14:paraId="67CF1D4D" w14:textId="77777777" w:rsidR="00F11542" w:rsidRPr="00615721" w:rsidRDefault="00F11542" w:rsidP="00D97BD8">
            <w:pPr>
              <w:pStyle w:val="TableParagraph"/>
              <w:spacing w:before="120" w:line="234" w:lineRule="exact"/>
              <w:ind w:left="8"/>
              <w:jc w:val="center"/>
              <w:rPr>
                <w:lang w:val="en-GB"/>
              </w:rPr>
            </w:pPr>
            <w:r w:rsidRPr="00615721">
              <w:rPr>
                <w:lang w:val="en-GB"/>
              </w:rPr>
              <w:t>5</w:t>
            </w:r>
          </w:p>
        </w:tc>
      </w:tr>
      <w:tr w:rsidR="00F11542" w:rsidRPr="00615721" w14:paraId="7873737F" w14:textId="77777777" w:rsidTr="00D97BD8">
        <w:trPr>
          <w:trHeight w:val="645"/>
        </w:trPr>
        <w:tc>
          <w:tcPr>
            <w:tcW w:w="7799" w:type="dxa"/>
          </w:tcPr>
          <w:p w14:paraId="230AC7D5" w14:textId="77777777" w:rsidR="00F11542" w:rsidRPr="00615721" w:rsidRDefault="00F11542" w:rsidP="00D97BD8">
            <w:pPr>
              <w:pStyle w:val="TableParagraph"/>
              <w:spacing w:before="121" w:line="252" w:lineRule="exact"/>
              <w:ind w:left="427" w:hanging="360"/>
              <w:rPr>
                <w:lang w:val="en-GB"/>
              </w:rPr>
            </w:pPr>
            <w:r w:rsidRPr="00615721">
              <w:rPr>
                <w:sz w:val="24"/>
                <w:lang w:val="en-GB"/>
              </w:rPr>
              <w:t>A.</w:t>
            </w:r>
            <w:r w:rsidRPr="00615721">
              <w:rPr>
                <w:spacing w:val="40"/>
                <w:sz w:val="24"/>
                <w:lang w:val="en-GB"/>
              </w:rPr>
              <w:t xml:space="preserve"> </w:t>
            </w:r>
            <w:r w:rsidRPr="00615721">
              <w:rPr>
                <w:lang w:val="en-GB"/>
              </w:rPr>
              <w:t>Covers sustainability information required by</w:t>
            </w:r>
            <w:r w:rsidRPr="00615721">
              <w:rPr>
                <w:spacing w:val="28"/>
                <w:lang w:val="en-GB"/>
              </w:rPr>
              <w:t xml:space="preserve"> </w:t>
            </w:r>
            <w:r w:rsidRPr="00615721">
              <w:rPr>
                <w:lang w:val="en-GB"/>
              </w:rPr>
              <w:t>articles 19a and 19b of the</w:t>
            </w:r>
            <w:r w:rsidRPr="00615721">
              <w:rPr>
                <w:spacing w:val="40"/>
                <w:lang w:val="en-GB"/>
              </w:rPr>
              <w:t xml:space="preserve"> </w:t>
            </w:r>
            <w:r w:rsidRPr="00615721">
              <w:rPr>
                <w:lang w:val="en-GB"/>
              </w:rPr>
              <w:t>CSRD proposal (see Appendix II for CSRD detailed requirements)</w:t>
            </w:r>
          </w:p>
        </w:tc>
        <w:tc>
          <w:tcPr>
            <w:tcW w:w="567" w:type="dxa"/>
          </w:tcPr>
          <w:p w14:paraId="6FA10E6B" w14:textId="77777777" w:rsidR="00F11542" w:rsidRPr="00615721" w:rsidRDefault="00F11542" w:rsidP="00D97BD8">
            <w:pPr>
              <w:pStyle w:val="TableParagraph"/>
              <w:rPr>
                <w:rFonts w:ascii="Times New Roman"/>
                <w:sz w:val="20"/>
                <w:lang w:val="en-GB"/>
              </w:rPr>
            </w:pPr>
          </w:p>
        </w:tc>
        <w:tc>
          <w:tcPr>
            <w:tcW w:w="569" w:type="dxa"/>
          </w:tcPr>
          <w:p w14:paraId="10B3091F" w14:textId="77777777" w:rsidR="00F11542" w:rsidRPr="00615721" w:rsidRDefault="00F11542" w:rsidP="00D97BD8">
            <w:pPr>
              <w:pStyle w:val="TableParagraph"/>
              <w:rPr>
                <w:rFonts w:ascii="Times New Roman"/>
                <w:sz w:val="20"/>
                <w:lang w:val="en-GB"/>
              </w:rPr>
            </w:pPr>
          </w:p>
        </w:tc>
        <w:tc>
          <w:tcPr>
            <w:tcW w:w="567" w:type="dxa"/>
          </w:tcPr>
          <w:p w14:paraId="3F71B39E" w14:textId="77777777" w:rsidR="00F11542" w:rsidRPr="00615721" w:rsidRDefault="00F11542" w:rsidP="00D97BD8">
            <w:pPr>
              <w:pStyle w:val="TableParagraph"/>
              <w:rPr>
                <w:rFonts w:ascii="Times New Roman"/>
                <w:sz w:val="20"/>
                <w:lang w:val="en-GB"/>
              </w:rPr>
            </w:pPr>
          </w:p>
        </w:tc>
        <w:tc>
          <w:tcPr>
            <w:tcW w:w="567" w:type="dxa"/>
          </w:tcPr>
          <w:p w14:paraId="08048793" w14:textId="77777777" w:rsidR="00F11542" w:rsidRPr="00615721" w:rsidRDefault="00F11542" w:rsidP="00D97BD8">
            <w:pPr>
              <w:pStyle w:val="TableParagraph"/>
              <w:rPr>
                <w:rFonts w:ascii="Times New Roman"/>
                <w:sz w:val="20"/>
                <w:lang w:val="en-GB"/>
              </w:rPr>
            </w:pPr>
          </w:p>
        </w:tc>
        <w:tc>
          <w:tcPr>
            <w:tcW w:w="567" w:type="dxa"/>
          </w:tcPr>
          <w:p w14:paraId="30D1B758" w14:textId="77777777" w:rsidR="00F11542" w:rsidRPr="00615721" w:rsidRDefault="00F11542" w:rsidP="00D97BD8">
            <w:pPr>
              <w:pStyle w:val="TableParagraph"/>
              <w:rPr>
                <w:rFonts w:ascii="Times New Roman"/>
                <w:sz w:val="20"/>
                <w:lang w:val="en-GB"/>
              </w:rPr>
            </w:pPr>
          </w:p>
        </w:tc>
      </w:tr>
      <w:tr w:rsidR="00F11542" w:rsidRPr="00615721" w14:paraId="766353FC" w14:textId="77777777" w:rsidTr="00D97BD8">
        <w:trPr>
          <w:trHeight w:val="626"/>
        </w:trPr>
        <w:tc>
          <w:tcPr>
            <w:tcW w:w="7799" w:type="dxa"/>
          </w:tcPr>
          <w:p w14:paraId="0022C8C0" w14:textId="77777777" w:rsidR="00F11542" w:rsidRPr="00615721" w:rsidRDefault="00F11542" w:rsidP="00D97BD8">
            <w:pPr>
              <w:pStyle w:val="TableParagraph"/>
              <w:spacing w:before="102" w:line="252" w:lineRule="exact"/>
              <w:ind w:left="427" w:hanging="360"/>
              <w:rPr>
                <w:lang w:val="en-GB"/>
              </w:rPr>
            </w:pPr>
            <w:r w:rsidRPr="00615721">
              <w:rPr>
                <w:lang w:val="en-GB"/>
              </w:rPr>
              <w:t>B.</w:t>
            </w:r>
            <w:r w:rsidRPr="00615721">
              <w:rPr>
                <w:spacing w:val="40"/>
                <w:lang w:val="en-GB"/>
              </w:rPr>
              <w:t xml:space="preserve"> </w:t>
            </w:r>
            <w:r w:rsidRPr="00615721">
              <w:rPr>
                <w:lang w:val="en-GB"/>
              </w:rPr>
              <w:t>Supports</w:t>
            </w:r>
            <w:r w:rsidRPr="00615721">
              <w:rPr>
                <w:spacing w:val="40"/>
                <w:lang w:val="en-GB"/>
              </w:rPr>
              <w:t xml:space="preserve"> </w:t>
            </w:r>
            <w:r w:rsidRPr="00615721">
              <w:rPr>
                <w:lang w:val="en-GB"/>
              </w:rPr>
              <w:t>the</w:t>
            </w:r>
            <w:r w:rsidRPr="00615721">
              <w:rPr>
                <w:spacing w:val="40"/>
                <w:lang w:val="en-GB"/>
              </w:rPr>
              <w:t xml:space="preserve"> </w:t>
            </w:r>
            <w:r w:rsidRPr="00615721">
              <w:rPr>
                <w:lang w:val="en-GB"/>
              </w:rPr>
              <w:t>production</w:t>
            </w:r>
            <w:r w:rsidRPr="00615721">
              <w:rPr>
                <w:spacing w:val="40"/>
                <w:lang w:val="en-GB"/>
              </w:rPr>
              <w:t xml:space="preserve"> </w:t>
            </w:r>
            <w:r w:rsidRPr="00615721">
              <w:rPr>
                <w:lang w:val="en-GB"/>
              </w:rPr>
              <w:t>of</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information</w:t>
            </w:r>
            <w:r w:rsidRPr="00615721">
              <w:rPr>
                <w:spacing w:val="40"/>
                <w:lang w:val="en-GB"/>
              </w:rPr>
              <w:t xml:space="preserve"> </w:t>
            </w:r>
            <w:r w:rsidRPr="00615721">
              <w:rPr>
                <w:lang w:val="en-GB"/>
              </w:rPr>
              <w:t>about</w:t>
            </w:r>
            <w:r w:rsidRPr="00615721">
              <w:rPr>
                <w:spacing w:val="40"/>
                <w:lang w:val="en-GB"/>
              </w:rPr>
              <w:t xml:space="preserve"> </w:t>
            </w:r>
            <w:r w:rsidRPr="00615721">
              <w:rPr>
                <w:lang w:val="en-GB"/>
              </w:rPr>
              <w:t>the</w:t>
            </w:r>
            <w:r w:rsidRPr="00615721">
              <w:rPr>
                <w:spacing w:val="40"/>
                <w:lang w:val="en-GB"/>
              </w:rPr>
              <w:t xml:space="preserve"> </w:t>
            </w:r>
            <w:r w:rsidRPr="00615721">
              <w:rPr>
                <w:lang w:val="en-GB"/>
              </w:rPr>
              <w:t>sustainability matter covered</w:t>
            </w:r>
          </w:p>
        </w:tc>
        <w:tc>
          <w:tcPr>
            <w:tcW w:w="567" w:type="dxa"/>
          </w:tcPr>
          <w:p w14:paraId="517C19BB" w14:textId="77777777" w:rsidR="00F11542" w:rsidRPr="00615721" w:rsidRDefault="00F11542" w:rsidP="00D97BD8">
            <w:pPr>
              <w:pStyle w:val="TableParagraph"/>
              <w:rPr>
                <w:rFonts w:ascii="Times New Roman"/>
                <w:sz w:val="20"/>
                <w:lang w:val="en-GB"/>
              </w:rPr>
            </w:pPr>
          </w:p>
        </w:tc>
        <w:tc>
          <w:tcPr>
            <w:tcW w:w="569" w:type="dxa"/>
          </w:tcPr>
          <w:p w14:paraId="20F40CAE" w14:textId="77777777" w:rsidR="00F11542" w:rsidRPr="00615721" w:rsidRDefault="00F11542" w:rsidP="00D97BD8">
            <w:pPr>
              <w:pStyle w:val="TableParagraph"/>
              <w:rPr>
                <w:rFonts w:ascii="Times New Roman"/>
                <w:sz w:val="20"/>
                <w:lang w:val="en-GB"/>
              </w:rPr>
            </w:pPr>
          </w:p>
        </w:tc>
        <w:tc>
          <w:tcPr>
            <w:tcW w:w="567" w:type="dxa"/>
          </w:tcPr>
          <w:p w14:paraId="4D9726BB" w14:textId="77777777" w:rsidR="00F11542" w:rsidRPr="00615721" w:rsidRDefault="00F11542" w:rsidP="00D97BD8">
            <w:pPr>
              <w:pStyle w:val="TableParagraph"/>
              <w:rPr>
                <w:rFonts w:ascii="Times New Roman"/>
                <w:sz w:val="20"/>
                <w:lang w:val="en-GB"/>
              </w:rPr>
            </w:pPr>
          </w:p>
        </w:tc>
        <w:tc>
          <w:tcPr>
            <w:tcW w:w="567" w:type="dxa"/>
          </w:tcPr>
          <w:p w14:paraId="3AB5C4A0" w14:textId="77777777" w:rsidR="00F11542" w:rsidRPr="00615721" w:rsidRDefault="00F11542" w:rsidP="00D97BD8">
            <w:pPr>
              <w:pStyle w:val="TableParagraph"/>
              <w:rPr>
                <w:rFonts w:ascii="Times New Roman"/>
                <w:sz w:val="20"/>
                <w:lang w:val="en-GB"/>
              </w:rPr>
            </w:pPr>
          </w:p>
        </w:tc>
        <w:tc>
          <w:tcPr>
            <w:tcW w:w="567" w:type="dxa"/>
          </w:tcPr>
          <w:p w14:paraId="6A450F28" w14:textId="77777777" w:rsidR="00F11542" w:rsidRPr="00615721" w:rsidRDefault="00F11542" w:rsidP="00D97BD8">
            <w:pPr>
              <w:pStyle w:val="TableParagraph"/>
              <w:rPr>
                <w:rFonts w:ascii="Times New Roman"/>
                <w:sz w:val="20"/>
                <w:lang w:val="en-GB"/>
              </w:rPr>
            </w:pPr>
          </w:p>
        </w:tc>
      </w:tr>
      <w:tr w:rsidR="00F11542" w:rsidRPr="00615721" w14:paraId="1B489E44" w14:textId="77777777" w:rsidTr="00D97BD8">
        <w:trPr>
          <w:trHeight w:val="371"/>
        </w:trPr>
        <w:tc>
          <w:tcPr>
            <w:tcW w:w="7799" w:type="dxa"/>
          </w:tcPr>
          <w:p w14:paraId="5B99DE4F" w14:textId="77777777" w:rsidR="00F11542" w:rsidRPr="00615721" w:rsidRDefault="00F11542" w:rsidP="00D97BD8">
            <w:pPr>
              <w:pStyle w:val="TableParagraph"/>
              <w:spacing w:before="117" w:line="234" w:lineRule="exact"/>
              <w:ind w:left="66"/>
              <w:rPr>
                <w:lang w:val="en-GB"/>
              </w:rPr>
            </w:pPr>
            <w:r w:rsidRPr="00615721">
              <w:rPr>
                <w:lang w:val="en-GB"/>
              </w:rPr>
              <w:t>C.</w:t>
            </w:r>
            <w:r w:rsidRPr="00615721">
              <w:rPr>
                <w:spacing w:val="67"/>
                <w:lang w:val="en-GB"/>
              </w:rPr>
              <w:t xml:space="preserve"> </w:t>
            </w:r>
            <w:r w:rsidRPr="00615721">
              <w:rPr>
                <w:lang w:val="en-GB"/>
              </w:rPr>
              <w:t>Fosters</w:t>
            </w:r>
            <w:r w:rsidRPr="00615721">
              <w:rPr>
                <w:spacing w:val="-6"/>
                <w:lang w:val="en-GB"/>
              </w:rPr>
              <w:t xml:space="preserve"> </w:t>
            </w:r>
            <w:r w:rsidRPr="00615721">
              <w:rPr>
                <w:lang w:val="en-GB"/>
              </w:rPr>
              <w:t>comparability</w:t>
            </w:r>
            <w:r w:rsidRPr="00615721">
              <w:rPr>
                <w:spacing w:val="-6"/>
                <w:lang w:val="en-GB"/>
              </w:rPr>
              <w:t xml:space="preserve"> </w:t>
            </w:r>
            <w:r w:rsidRPr="00615721">
              <w:rPr>
                <w:lang w:val="en-GB"/>
              </w:rPr>
              <w:t>across</w:t>
            </w:r>
            <w:r w:rsidRPr="00615721">
              <w:rPr>
                <w:spacing w:val="-6"/>
                <w:lang w:val="en-GB"/>
              </w:rPr>
              <w:t xml:space="preserve"> </w:t>
            </w:r>
            <w:r w:rsidRPr="00615721">
              <w:rPr>
                <w:spacing w:val="-2"/>
                <w:lang w:val="en-GB"/>
              </w:rPr>
              <w:t>sectors</w:t>
            </w:r>
          </w:p>
        </w:tc>
        <w:tc>
          <w:tcPr>
            <w:tcW w:w="567" w:type="dxa"/>
          </w:tcPr>
          <w:p w14:paraId="38F26EF7" w14:textId="77777777" w:rsidR="00F11542" w:rsidRPr="00615721" w:rsidRDefault="00F11542" w:rsidP="00D97BD8">
            <w:pPr>
              <w:pStyle w:val="TableParagraph"/>
              <w:rPr>
                <w:rFonts w:ascii="Times New Roman"/>
                <w:sz w:val="20"/>
                <w:lang w:val="en-GB"/>
              </w:rPr>
            </w:pPr>
          </w:p>
        </w:tc>
        <w:tc>
          <w:tcPr>
            <w:tcW w:w="569" w:type="dxa"/>
          </w:tcPr>
          <w:p w14:paraId="4797D3A5" w14:textId="77777777" w:rsidR="00F11542" w:rsidRPr="00615721" w:rsidRDefault="00F11542" w:rsidP="00D97BD8">
            <w:pPr>
              <w:pStyle w:val="TableParagraph"/>
              <w:rPr>
                <w:rFonts w:ascii="Times New Roman"/>
                <w:sz w:val="20"/>
                <w:lang w:val="en-GB"/>
              </w:rPr>
            </w:pPr>
          </w:p>
        </w:tc>
        <w:tc>
          <w:tcPr>
            <w:tcW w:w="567" w:type="dxa"/>
          </w:tcPr>
          <w:p w14:paraId="269F3995" w14:textId="77777777" w:rsidR="00F11542" w:rsidRPr="00615721" w:rsidRDefault="00F11542" w:rsidP="00D97BD8">
            <w:pPr>
              <w:pStyle w:val="TableParagraph"/>
              <w:rPr>
                <w:rFonts w:ascii="Times New Roman"/>
                <w:sz w:val="20"/>
                <w:lang w:val="en-GB"/>
              </w:rPr>
            </w:pPr>
          </w:p>
        </w:tc>
        <w:tc>
          <w:tcPr>
            <w:tcW w:w="567" w:type="dxa"/>
          </w:tcPr>
          <w:p w14:paraId="4570DE66" w14:textId="77777777" w:rsidR="00F11542" w:rsidRPr="00615721" w:rsidRDefault="00F11542" w:rsidP="00D97BD8">
            <w:pPr>
              <w:pStyle w:val="TableParagraph"/>
              <w:rPr>
                <w:rFonts w:ascii="Times New Roman"/>
                <w:sz w:val="20"/>
                <w:lang w:val="en-GB"/>
              </w:rPr>
            </w:pPr>
          </w:p>
        </w:tc>
        <w:tc>
          <w:tcPr>
            <w:tcW w:w="567" w:type="dxa"/>
          </w:tcPr>
          <w:p w14:paraId="1610BDA8" w14:textId="77777777" w:rsidR="00F11542" w:rsidRPr="00615721" w:rsidRDefault="00F11542" w:rsidP="00D97BD8">
            <w:pPr>
              <w:pStyle w:val="TableParagraph"/>
              <w:rPr>
                <w:rFonts w:ascii="Times New Roman"/>
                <w:sz w:val="20"/>
                <w:lang w:val="en-GB"/>
              </w:rPr>
            </w:pPr>
          </w:p>
        </w:tc>
      </w:tr>
      <w:tr w:rsidR="00F11542" w:rsidRPr="00615721" w14:paraId="4448AEC5" w14:textId="77777777" w:rsidTr="00D97BD8">
        <w:trPr>
          <w:trHeight w:val="628"/>
        </w:trPr>
        <w:tc>
          <w:tcPr>
            <w:tcW w:w="7799" w:type="dxa"/>
          </w:tcPr>
          <w:p w14:paraId="4BEC4E13" w14:textId="77777777" w:rsidR="00F11542" w:rsidRPr="00615721" w:rsidRDefault="00F11542" w:rsidP="00D97BD8">
            <w:pPr>
              <w:pStyle w:val="TableParagraph"/>
              <w:spacing w:before="104" w:line="252" w:lineRule="exact"/>
              <w:ind w:left="427" w:hanging="360"/>
              <w:rPr>
                <w:lang w:val="en-GB"/>
              </w:rPr>
            </w:pPr>
            <w:r w:rsidRPr="00615721">
              <w:rPr>
                <w:lang w:val="en-GB"/>
              </w:rPr>
              <w:t>D.</w:t>
            </w:r>
            <w:r w:rsidRPr="00615721">
              <w:rPr>
                <w:spacing w:val="40"/>
                <w:lang w:val="en-GB"/>
              </w:rPr>
              <w:t xml:space="preserve"> </w:t>
            </w:r>
            <w:r w:rsidRPr="00615721">
              <w:rPr>
                <w:lang w:val="en-GB"/>
              </w:rPr>
              <w:t xml:space="preserve">Covers information necessary for a faithful representation from an impact </w:t>
            </w:r>
            <w:r w:rsidRPr="00615721">
              <w:rPr>
                <w:spacing w:val="-2"/>
                <w:lang w:val="en-GB"/>
              </w:rPr>
              <w:t>perspective</w:t>
            </w:r>
          </w:p>
        </w:tc>
        <w:tc>
          <w:tcPr>
            <w:tcW w:w="567" w:type="dxa"/>
          </w:tcPr>
          <w:p w14:paraId="437C11A8" w14:textId="77777777" w:rsidR="00F11542" w:rsidRPr="00615721" w:rsidRDefault="00F11542" w:rsidP="00D97BD8">
            <w:pPr>
              <w:pStyle w:val="TableParagraph"/>
              <w:rPr>
                <w:rFonts w:ascii="Times New Roman"/>
                <w:sz w:val="20"/>
                <w:lang w:val="en-GB"/>
              </w:rPr>
            </w:pPr>
          </w:p>
        </w:tc>
        <w:tc>
          <w:tcPr>
            <w:tcW w:w="569" w:type="dxa"/>
          </w:tcPr>
          <w:p w14:paraId="09BE434F" w14:textId="77777777" w:rsidR="00F11542" w:rsidRPr="00615721" w:rsidRDefault="00F11542" w:rsidP="00D97BD8">
            <w:pPr>
              <w:pStyle w:val="TableParagraph"/>
              <w:rPr>
                <w:rFonts w:ascii="Times New Roman"/>
                <w:sz w:val="20"/>
                <w:lang w:val="en-GB"/>
              </w:rPr>
            </w:pPr>
          </w:p>
        </w:tc>
        <w:tc>
          <w:tcPr>
            <w:tcW w:w="567" w:type="dxa"/>
          </w:tcPr>
          <w:p w14:paraId="6328E90A" w14:textId="77777777" w:rsidR="00F11542" w:rsidRPr="00615721" w:rsidRDefault="00F11542" w:rsidP="00D97BD8">
            <w:pPr>
              <w:pStyle w:val="TableParagraph"/>
              <w:rPr>
                <w:rFonts w:ascii="Times New Roman"/>
                <w:sz w:val="20"/>
                <w:lang w:val="en-GB"/>
              </w:rPr>
            </w:pPr>
          </w:p>
        </w:tc>
        <w:tc>
          <w:tcPr>
            <w:tcW w:w="567" w:type="dxa"/>
          </w:tcPr>
          <w:p w14:paraId="33811F71" w14:textId="77777777" w:rsidR="00F11542" w:rsidRPr="00615721" w:rsidRDefault="00F11542" w:rsidP="00D97BD8">
            <w:pPr>
              <w:pStyle w:val="TableParagraph"/>
              <w:rPr>
                <w:rFonts w:ascii="Times New Roman"/>
                <w:sz w:val="20"/>
                <w:lang w:val="en-GB"/>
              </w:rPr>
            </w:pPr>
          </w:p>
        </w:tc>
        <w:tc>
          <w:tcPr>
            <w:tcW w:w="567" w:type="dxa"/>
          </w:tcPr>
          <w:p w14:paraId="7BA000B9" w14:textId="77777777" w:rsidR="00F11542" w:rsidRPr="00615721" w:rsidRDefault="00F11542" w:rsidP="00D97BD8">
            <w:pPr>
              <w:pStyle w:val="TableParagraph"/>
              <w:rPr>
                <w:rFonts w:ascii="Times New Roman"/>
                <w:sz w:val="20"/>
                <w:lang w:val="en-GB"/>
              </w:rPr>
            </w:pPr>
          </w:p>
        </w:tc>
      </w:tr>
    </w:tbl>
    <w:p w14:paraId="33659542" w14:textId="77777777" w:rsidR="00F11542" w:rsidRPr="00615721" w:rsidRDefault="00F11542" w:rsidP="00F11542">
      <w:pPr>
        <w:rPr>
          <w:rFonts w:ascii="Times New Roman"/>
          <w:sz w:val="20"/>
          <w:lang w:val="en-GB"/>
        </w:rPr>
        <w:sectPr w:rsidR="00F11542" w:rsidRPr="00615721" w:rsidSect="00313E36">
          <w:pgSz w:w="11910" w:h="16840"/>
          <w:pgMar w:top="1320" w:right="0" w:bottom="1320" w:left="0" w:header="0" w:footer="1128" w:gutter="0"/>
          <w:cols w:space="720"/>
        </w:sect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99"/>
        <w:gridCol w:w="567"/>
        <w:gridCol w:w="569"/>
        <w:gridCol w:w="567"/>
        <w:gridCol w:w="567"/>
        <w:gridCol w:w="567"/>
      </w:tblGrid>
      <w:tr w:rsidR="00F11542" w:rsidRPr="00615721" w14:paraId="30412D2B" w14:textId="77777777" w:rsidTr="00D97BD8">
        <w:trPr>
          <w:trHeight w:val="626"/>
        </w:trPr>
        <w:tc>
          <w:tcPr>
            <w:tcW w:w="7799" w:type="dxa"/>
          </w:tcPr>
          <w:p w14:paraId="5B1BC8B6" w14:textId="77777777" w:rsidR="00F11542" w:rsidRPr="00615721" w:rsidRDefault="00F11542" w:rsidP="00D97BD8">
            <w:pPr>
              <w:pStyle w:val="TableParagraph"/>
              <w:spacing w:before="102" w:line="252" w:lineRule="exact"/>
              <w:ind w:left="427" w:hanging="360"/>
              <w:rPr>
                <w:lang w:val="en-GB"/>
              </w:rPr>
            </w:pPr>
            <w:r w:rsidRPr="00615721">
              <w:rPr>
                <w:lang w:val="en-GB"/>
              </w:rPr>
              <w:lastRenderedPageBreak/>
              <w:t>E.</w:t>
            </w:r>
            <w:r w:rsidRPr="00615721">
              <w:rPr>
                <w:spacing w:val="40"/>
                <w:lang w:val="en-GB"/>
              </w:rPr>
              <w:t xml:space="preserve"> </w:t>
            </w:r>
            <w:r w:rsidRPr="00615721">
              <w:rPr>
                <w:lang w:val="en-GB"/>
              </w:rPr>
              <w:t xml:space="preserve">Covers information necessary for a faithful representation from a financial </w:t>
            </w:r>
            <w:r w:rsidRPr="00615721">
              <w:rPr>
                <w:spacing w:val="-2"/>
                <w:lang w:val="en-GB"/>
              </w:rPr>
              <w:t>perspective</w:t>
            </w:r>
          </w:p>
        </w:tc>
        <w:tc>
          <w:tcPr>
            <w:tcW w:w="567" w:type="dxa"/>
          </w:tcPr>
          <w:p w14:paraId="53EFCFBF" w14:textId="77777777" w:rsidR="00F11542" w:rsidRPr="00615721" w:rsidRDefault="00F11542" w:rsidP="00D97BD8">
            <w:pPr>
              <w:pStyle w:val="TableParagraph"/>
              <w:rPr>
                <w:rFonts w:ascii="Times New Roman"/>
                <w:lang w:val="en-GB"/>
              </w:rPr>
            </w:pPr>
          </w:p>
        </w:tc>
        <w:tc>
          <w:tcPr>
            <w:tcW w:w="569" w:type="dxa"/>
          </w:tcPr>
          <w:p w14:paraId="3201C63A" w14:textId="77777777" w:rsidR="00F11542" w:rsidRPr="00615721" w:rsidRDefault="00F11542" w:rsidP="00D97BD8">
            <w:pPr>
              <w:pStyle w:val="TableParagraph"/>
              <w:rPr>
                <w:rFonts w:ascii="Times New Roman"/>
                <w:lang w:val="en-GB"/>
              </w:rPr>
            </w:pPr>
          </w:p>
        </w:tc>
        <w:tc>
          <w:tcPr>
            <w:tcW w:w="567" w:type="dxa"/>
          </w:tcPr>
          <w:p w14:paraId="091E71DF" w14:textId="77777777" w:rsidR="00F11542" w:rsidRPr="00615721" w:rsidRDefault="00F11542" w:rsidP="00D97BD8">
            <w:pPr>
              <w:pStyle w:val="TableParagraph"/>
              <w:rPr>
                <w:rFonts w:ascii="Times New Roman"/>
                <w:lang w:val="en-GB"/>
              </w:rPr>
            </w:pPr>
          </w:p>
        </w:tc>
        <w:tc>
          <w:tcPr>
            <w:tcW w:w="567" w:type="dxa"/>
          </w:tcPr>
          <w:p w14:paraId="70032078" w14:textId="77777777" w:rsidR="00F11542" w:rsidRPr="00615721" w:rsidRDefault="00F11542" w:rsidP="00D97BD8">
            <w:pPr>
              <w:pStyle w:val="TableParagraph"/>
              <w:rPr>
                <w:rFonts w:ascii="Times New Roman"/>
                <w:lang w:val="en-GB"/>
              </w:rPr>
            </w:pPr>
          </w:p>
        </w:tc>
        <w:tc>
          <w:tcPr>
            <w:tcW w:w="567" w:type="dxa"/>
          </w:tcPr>
          <w:p w14:paraId="43019F18" w14:textId="77777777" w:rsidR="00F11542" w:rsidRPr="00615721" w:rsidRDefault="00F11542" w:rsidP="00D97BD8">
            <w:pPr>
              <w:pStyle w:val="TableParagraph"/>
              <w:rPr>
                <w:rFonts w:ascii="Times New Roman"/>
                <w:lang w:val="en-GB"/>
              </w:rPr>
            </w:pPr>
          </w:p>
        </w:tc>
      </w:tr>
      <w:tr w:rsidR="00F11542" w:rsidRPr="00615721" w14:paraId="46750BD3" w14:textId="77777777" w:rsidTr="00D97BD8">
        <w:trPr>
          <w:trHeight w:val="374"/>
        </w:trPr>
        <w:tc>
          <w:tcPr>
            <w:tcW w:w="7799" w:type="dxa"/>
          </w:tcPr>
          <w:p w14:paraId="4F6E8F1B" w14:textId="77777777" w:rsidR="00F11542" w:rsidRPr="00615721" w:rsidRDefault="00F11542" w:rsidP="00D97BD8">
            <w:pPr>
              <w:pStyle w:val="TableParagraph"/>
              <w:spacing w:before="117" w:line="237" w:lineRule="exact"/>
              <w:ind w:left="66"/>
              <w:rPr>
                <w:lang w:val="en-GB"/>
              </w:rPr>
            </w:pPr>
            <w:r w:rsidRPr="00615721">
              <w:rPr>
                <w:lang w:val="en-GB"/>
              </w:rPr>
              <w:t>F.</w:t>
            </w:r>
            <w:r w:rsidRPr="00615721">
              <w:rPr>
                <w:spacing w:val="61"/>
                <w:w w:val="150"/>
                <w:lang w:val="en-GB"/>
              </w:rPr>
              <w:t xml:space="preserve"> </w:t>
            </w:r>
            <w:r w:rsidRPr="00615721">
              <w:rPr>
                <w:lang w:val="en-GB"/>
              </w:rPr>
              <w:t>Prescribes</w:t>
            </w:r>
            <w:r w:rsidRPr="00615721">
              <w:rPr>
                <w:spacing w:val="-4"/>
                <w:lang w:val="en-GB"/>
              </w:rPr>
              <w:t xml:space="preserve"> </w:t>
            </w:r>
            <w:r w:rsidRPr="00615721">
              <w:rPr>
                <w:lang w:val="en-GB"/>
              </w:rPr>
              <w:t>information</w:t>
            </w:r>
            <w:r w:rsidRPr="00615721">
              <w:rPr>
                <w:spacing w:val="-6"/>
                <w:lang w:val="en-GB"/>
              </w:rPr>
              <w:t xml:space="preserve"> </w:t>
            </w:r>
            <w:r w:rsidRPr="00615721">
              <w:rPr>
                <w:lang w:val="en-GB"/>
              </w:rPr>
              <w:t>that</w:t>
            </w:r>
            <w:r w:rsidRPr="00615721">
              <w:rPr>
                <w:spacing w:val="-3"/>
                <w:lang w:val="en-GB"/>
              </w:rPr>
              <w:t xml:space="preserve"> </w:t>
            </w:r>
            <w:r w:rsidRPr="00615721">
              <w:rPr>
                <w:lang w:val="en-GB"/>
              </w:rPr>
              <w:t>can</w:t>
            </w:r>
            <w:r w:rsidRPr="00615721">
              <w:rPr>
                <w:spacing w:val="-6"/>
                <w:lang w:val="en-GB"/>
              </w:rPr>
              <w:t xml:space="preserve"> </w:t>
            </w:r>
            <w:r w:rsidRPr="00615721">
              <w:rPr>
                <w:lang w:val="en-GB"/>
              </w:rPr>
              <w:t>be</w:t>
            </w:r>
            <w:r w:rsidRPr="00615721">
              <w:rPr>
                <w:spacing w:val="-3"/>
                <w:lang w:val="en-GB"/>
              </w:rPr>
              <w:t xml:space="preserve"> </w:t>
            </w:r>
            <w:r w:rsidRPr="00615721">
              <w:rPr>
                <w:lang w:val="en-GB"/>
              </w:rPr>
              <w:t>verified</w:t>
            </w:r>
            <w:r w:rsidRPr="00615721">
              <w:rPr>
                <w:spacing w:val="-4"/>
                <w:lang w:val="en-GB"/>
              </w:rPr>
              <w:t xml:space="preserve"> </w:t>
            </w:r>
            <w:r w:rsidRPr="00615721">
              <w:rPr>
                <w:lang w:val="en-GB"/>
              </w:rPr>
              <w:t>and</w:t>
            </w:r>
            <w:r w:rsidRPr="00615721">
              <w:rPr>
                <w:spacing w:val="-6"/>
                <w:lang w:val="en-GB"/>
              </w:rPr>
              <w:t xml:space="preserve"> </w:t>
            </w:r>
            <w:r w:rsidRPr="00615721">
              <w:rPr>
                <w:spacing w:val="-2"/>
                <w:lang w:val="en-GB"/>
              </w:rPr>
              <w:t>assured</w:t>
            </w:r>
          </w:p>
        </w:tc>
        <w:tc>
          <w:tcPr>
            <w:tcW w:w="567" w:type="dxa"/>
          </w:tcPr>
          <w:p w14:paraId="5F74D965" w14:textId="77777777" w:rsidR="00F11542" w:rsidRPr="00615721" w:rsidRDefault="00F11542" w:rsidP="00D97BD8">
            <w:pPr>
              <w:pStyle w:val="TableParagraph"/>
              <w:rPr>
                <w:rFonts w:ascii="Times New Roman"/>
                <w:lang w:val="en-GB"/>
              </w:rPr>
            </w:pPr>
          </w:p>
        </w:tc>
        <w:tc>
          <w:tcPr>
            <w:tcW w:w="569" w:type="dxa"/>
          </w:tcPr>
          <w:p w14:paraId="20C4E8AF" w14:textId="77777777" w:rsidR="00F11542" w:rsidRPr="00615721" w:rsidRDefault="00F11542" w:rsidP="00D97BD8">
            <w:pPr>
              <w:pStyle w:val="TableParagraph"/>
              <w:rPr>
                <w:rFonts w:ascii="Times New Roman"/>
                <w:lang w:val="en-GB"/>
              </w:rPr>
            </w:pPr>
          </w:p>
        </w:tc>
        <w:tc>
          <w:tcPr>
            <w:tcW w:w="567" w:type="dxa"/>
          </w:tcPr>
          <w:p w14:paraId="3D1F581E" w14:textId="77777777" w:rsidR="00F11542" w:rsidRPr="00615721" w:rsidRDefault="00F11542" w:rsidP="00D97BD8">
            <w:pPr>
              <w:pStyle w:val="TableParagraph"/>
              <w:rPr>
                <w:rFonts w:ascii="Times New Roman"/>
                <w:lang w:val="en-GB"/>
              </w:rPr>
            </w:pPr>
          </w:p>
        </w:tc>
        <w:tc>
          <w:tcPr>
            <w:tcW w:w="567" w:type="dxa"/>
          </w:tcPr>
          <w:p w14:paraId="768448DE" w14:textId="77777777" w:rsidR="00F11542" w:rsidRPr="00615721" w:rsidRDefault="00F11542" w:rsidP="00D97BD8">
            <w:pPr>
              <w:pStyle w:val="TableParagraph"/>
              <w:rPr>
                <w:rFonts w:ascii="Times New Roman"/>
                <w:lang w:val="en-GB"/>
              </w:rPr>
            </w:pPr>
          </w:p>
        </w:tc>
        <w:tc>
          <w:tcPr>
            <w:tcW w:w="567" w:type="dxa"/>
          </w:tcPr>
          <w:p w14:paraId="4BEC61E9" w14:textId="77777777" w:rsidR="00F11542" w:rsidRPr="00615721" w:rsidRDefault="00F11542" w:rsidP="00D97BD8">
            <w:pPr>
              <w:pStyle w:val="TableParagraph"/>
              <w:rPr>
                <w:rFonts w:ascii="Times New Roman"/>
                <w:lang w:val="en-GB"/>
              </w:rPr>
            </w:pPr>
          </w:p>
        </w:tc>
      </w:tr>
      <w:tr w:rsidR="00F11542" w:rsidRPr="00615721" w14:paraId="0BE2C467" w14:textId="77777777" w:rsidTr="00D97BD8">
        <w:trPr>
          <w:trHeight w:val="374"/>
        </w:trPr>
        <w:tc>
          <w:tcPr>
            <w:tcW w:w="7799" w:type="dxa"/>
          </w:tcPr>
          <w:p w14:paraId="135371E0" w14:textId="77777777" w:rsidR="00F11542" w:rsidRPr="00615721" w:rsidRDefault="00F11542" w:rsidP="00D97BD8">
            <w:pPr>
              <w:pStyle w:val="TableParagraph"/>
              <w:spacing w:before="115" w:line="239" w:lineRule="exact"/>
              <w:ind w:left="66"/>
              <w:rPr>
                <w:lang w:val="en-GB"/>
              </w:rPr>
            </w:pPr>
            <w:r w:rsidRPr="00615721">
              <w:rPr>
                <w:lang w:val="en-GB"/>
              </w:rPr>
              <w:t>G.</w:t>
            </w:r>
            <w:r w:rsidRPr="00615721">
              <w:rPr>
                <w:spacing w:val="55"/>
                <w:lang w:val="en-GB"/>
              </w:rPr>
              <w:t xml:space="preserve"> </w:t>
            </w:r>
            <w:r w:rsidRPr="00615721">
              <w:rPr>
                <w:lang w:val="en-GB"/>
              </w:rPr>
              <w:t>Meets</w:t>
            </w:r>
            <w:r w:rsidRPr="00615721">
              <w:rPr>
                <w:spacing w:val="-3"/>
                <w:lang w:val="en-GB"/>
              </w:rPr>
              <w:t xml:space="preserve"> </w:t>
            </w:r>
            <w:r w:rsidRPr="00615721">
              <w:rPr>
                <w:lang w:val="en-GB"/>
              </w:rPr>
              <w:t>the</w:t>
            </w:r>
            <w:r w:rsidRPr="00615721">
              <w:rPr>
                <w:spacing w:val="-3"/>
                <w:lang w:val="en-GB"/>
              </w:rPr>
              <w:t xml:space="preserve"> </w:t>
            </w:r>
            <w:r w:rsidRPr="00615721">
              <w:rPr>
                <w:lang w:val="en-GB"/>
              </w:rPr>
              <w:t>other</w:t>
            </w:r>
            <w:r w:rsidRPr="00615721">
              <w:rPr>
                <w:spacing w:val="-3"/>
                <w:lang w:val="en-GB"/>
              </w:rPr>
              <w:t xml:space="preserve"> </w:t>
            </w:r>
            <w:r w:rsidRPr="00615721">
              <w:rPr>
                <w:lang w:val="en-GB"/>
              </w:rPr>
              <w:t>objectives</w:t>
            </w:r>
            <w:r w:rsidRPr="00615721">
              <w:rPr>
                <w:spacing w:val="-3"/>
                <w:lang w:val="en-GB"/>
              </w:rPr>
              <w:t xml:space="preserve"> </w:t>
            </w:r>
            <w:r w:rsidRPr="00615721">
              <w:rPr>
                <w:lang w:val="en-GB"/>
              </w:rPr>
              <w:t>of</w:t>
            </w:r>
            <w:r w:rsidRPr="00615721">
              <w:rPr>
                <w:spacing w:val="-2"/>
                <w:lang w:val="en-GB"/>
              </w:rPr>
              <w:t xml:space="preserve"> </w:t>
            </w:r>
            <w:r w:rsidRPr="00615721">
              <w:rPr>
                <w:lang w:val="en-GB"/>
              </w:rPr>
              <w:t>the</w:t>
            </w:r>
            <w:r w:rsidRPr="00615721">
              <w:rPr>
                <w:spacing w:val="-5"/>
                <w:lang w:val="en-GB"/>
              </w:rPr>
              <w:t xml:space="preserve"> </w:t>
            </w:r>
            <w:r w:rsidRPr="00615721">
              <w:rPr>
                <w:lang w:val="en-GB"/>
              </w:rPr>
              <w:t>CSRD</w:t>
            </w:r>
            <w:r w:rsidRPr="00615721">
              <w:rPr>
                <w:spacing w:val="-3"/>
                <w:lang w:val="en-GB"/>
              </w:rPr>
              <w:t xml:space="preserve"> </w:t>
            </w:r>
            <w:r w:rsidRPr="00615721">
              <w:rPr>
                <w:lang w:val="en-GB"/>
              </w:rPr>
              <w:t>in</w:t>
            </w:r>
            <w:r w:rsidRPr="00615721">
              <w:rPr>
                <w:spacing w:val="-3"/>
                <w:lang w:val="en-GB"/>
              </w:rPr>
              <w:t xml:space="preserve"> </w:t>
            </w:r>
            <w:r w:rsidRPr="00615721">
              <w:rPr>
                <w:lang w:val="en-GB"/>
              </w:rPr>
              <w:t>term</w:t>
            </w:r>
            <w:r w:rsidRPr="00615721">
              <w:rPr>
                <w:spacing w:val="-5"/>
                <w:lang w:val="en-GB"/>
              </w:rPr>
              <w:t xml:space="preserve"> </w:t>
            </w:r>
            <w:r w:rsidRPr="00615721">
              <w:rPr>
                <w:lang w:val="en-GB"/>
              </w:rPr>
              <w:t>of</w:t>
            </w:r>
            <w:r w:rsidRPr="00615721">
              <w:rPr>
                <w:spacing w:val="-4"/>
                <w:lang w:val="en-GB"/>
              </w:rPr>
              <w:t xml:space="preserve"> </w:t>
            </w:r>
            <w:r w:rsidRPr="00615721">
              <w:rPr>
                <w:lang w:val="en-GB"/>
              </w:rPr>
              <w:t>quality</w:t>
            </w:r>
            <w:r w:rsidRPr="00615721">
              <w:rPr>
                <w:spacing w:val="-5"/>
                <w:lang w:val="en-GB"/>
              </w:rPr>
              <w:t xml:space="preserve"> </w:t>
            </w:r>
            <w:r w:rsidRPr="00615721">
              <w:rPr>
                <w:lang w:val="en-GB"/>
              </w:rPr>
              <w:t>of</w:t>
            </w:r>
            <w:r w:rsidRPr="00615721">
              <w:rPr>
                <w:spacing w:val="-1"/>
                <w:lang w:val="en-GB"/>
              </w:rPr>
              <w:t xml:space="preserve"> </w:t>
            </w:r>
            <w:r w:rsidRPr="00615721">
              <w:rPr>
                <w:spacing w:val="-2"/>
                <w:lang w:val="en-GB"/>
              </w:rPr>
              <w:t>information</w:t>
            </w:r>
          </w:p>
        </w:tc>
        <w:tc>
          <w:tcPr>
            <w:tcW w:w="567" w:type="dxa"/>
          </w:tcPr>
          <w:p w14:paraId="03445826" w14:textId="77777777" w:rsidR="00F11542" w:rsidRPr="00615721" w:rsidRDefault="00F11542" w:rsidP="00D97BD8">
            <w:pPr>
              <w:pStyle w:val="TableParagraph"/>
              <w:rPr>
                <w:rFonts w:ascii="Times New Roman"/>
                <w:lang w:val="en-GB"/>
              </w:rPr>
            </w:pPr>
          </w:p>
        </w:tc>
        <w:tc>
          <w:tcPr>
            <w:tcW w:w="569" w:type="dxa"/>
          </w:tcPr>
          <w:p w14:paraId="6FF65F00" w14:textId="77777777" w:rsidR="00F11542" w:rsidRPr="00615721" w:rsidRDefault="00F11542" w:rsidP="00D97BD8">
            <w:pPr>
              <w:pStyle w:val="TableParagraph"/>
              <w:rPr>
                <w:rFonts w:ascii="Times New Roman"/>
                <w:lang w:val="en-GB"/>
              </w:rPr>
            </w:pPr>
          </w:p>
        </w:tc>
        <w:tc>
          <w:tcPr>
            <w:tcW w:w="567" w:type="dxa"/>
          </w:tcPr>
          <w:p w14:paraId="59A781DB" w14:textId="77777777" w:rsidR="00F11542" w:rsidRPr="00615721" w:rsidRDefault="00F11542" w:rsidP="00D97BD8">
            <w:pPr>
              <w:pStyle w:val="TableParagraph"/>
              <w:rPr>
                <w:rFonts w:ascii="Times New Roman"/>
                <w:lang w:val="en-GB"/>
              </w:rPr>
            </w:pPr>
          </w:p>
        </w:tc>
        <w:tc>
          <w:tcPr>
            <w:tcW w:w="567" w:type="dxa"/>
          </w:tcPr>
          <w:p w14:paraId="0A2D8CE6" w14:textId="77777777" w:rsidR="00F11542" w:rsidRPr="00615721" w:rsidRDefault="00F11542" w:rsidP="00D97BD8">
            <w:pPr>
              <w:pStyle w:val="TableParagraph"/>
              <w:rPr>
                <w:rFonts w:ascii="Times New Roman"/>
                <w:lang w:val="en-GB"/>
              </w:rPr>
            </w:pPr>
          </w:p>
        </w:tc>
        <w:tc>
          <w:tcPr>
            <w:tcW w:w="567" w:type="dxa"/>
          </w:tcPr>
          <w:p w14:paraId="1082FAF8" w14:textId="77777777" w:rsidR="00F11542" w:rsidRPr="00615721" w:rsidRDefault="00F11542" w:rsidP="00D97BD8">
            <w:pPr>
              <w:pStyle w:val="TableParagraph"/>
              <w:rPr>
                <w:rFonts w:ascii="Times New Roman"/>
                <w:lang w:val="en-GB"/>
              </w:rPr>
            </w:pPr>
          </w:p>
        </w:tc>
      </w:tr>
      <w:tr w:rsidR="00F11542" w:rsidRPr="00615721" w14:paraId="75BC6B01" w14:textId="77777777" w:rsidTr="00D97BD8">
        <w:trPr>
          <w:trHeight w:val="371"/>
        </w:trPr>
        <w:tc>
          <w:tcPr>
            <w:tcW w:w="7799" w:type="dxa"/>
          </w:tcPr>
          <w:p w14:paraId="159561C3" w14:textId="77777777" w:rsidR="00F11542" w:rsidRPr="00615721" w:rsidRDefault="00F11542" w:rsidP="00D97BD8">
            <w:pPr>
              <w:pStyle w:val="TableParagraph"/>
              <w:spacing w:before="115" w:line="237" w:lineRule="exact"/>
              <w:ind w:left="66"/>
              <w:rPr>
                <w:lang w:val="en-GB"/>
              </w:rPr>
            </w:pPr>
            <w:r w:rsidRPr="00615721">
              <w:rPr>
                <w:lang w:val="en-GB"/>
              </w:rPr>
              <w:t>H.</w:t>
            </w:r>
            <w:r w:rsidRPr="00615721">
              <w:rPr>
                <w:spacing w:val="70"/>
                <w:lang w:val="en-GB"/>
              </w:rPr>
              <w:t xml:space="preserve"> </w:t>
            </w:r>
            <w:r w:rsidRPr="00615721">
              <w:rPr>
                <w:lang w:val="en-GB"/>
              </w:rPr>
              <w:t>Reaches</w:t>
            </w:r>
            <w:r w:rsidRPr="00615721">
              <w:rPr>
                <w:spacing w:val="-2"/>
                <w:lang w:val="en-GB"/>
              </w:rPr>
              <w:t xml:space="preserve"> </w:t>
            </w:r>
            <w:r w:rsidRPr="00615721">
              <w:rPr>
                <w:lang w:val="en-GB"/>
              </w:rPr>
              <w:t>a</w:t>
            </w:r>
            <w:r w:rsidRPr="00615721">
              <w:rPr>
                <w:spacing w:val="-5"/>
                <w:lang w:val="en-GB"/>
              </w:rPr>
              <w:t xml:space="preserve"> </w:t>
            </w:r>
            <w:r w:rsidRPr="00615721">
              <w:rPr>
                <w:lang w:val="en-GB"/>
              </w:rPr>
              <w:t>reasonable</w:t>
            </w:r>
            <w:r w:rsidRPr="00615721">
              <w:rPr>
                <w:spacing w:val="-4"/>
                <w:lang w:val="en-GB"/>
              </w:rPr>
              <w:t xml:space="preserve"> </w:t>
            </w:r>
            <w:r w:rsidRPr="00615721">
              <w:rPr>
                <w:lang w:val="en-GB"/>
              </w:rPr>
              <w:t>cost</w:t>
            </w:r>
            <w:r w:rsidRPr="00615721">
              <w:rPr>
                <w:spacing w:val="-4"/>
                <w:lang w:val="en-GB"/>
              </w:rPr>
              <w:t xml:space="preserve"> </w:t>
            </w:r>
            <w:r w:rsidRPr="00615721">
              <w:rPr>
                <w:lang w:val="en-GB"/>
              </w:rPr>
              <w:t>/</w:t>
            </w:r>
            <w:r w:rsidRPr="00615721">
              <w:rPr>
                <w:spacing w:val="-1"/>
                <w:lang w:val="en-GB"/>
              </w:rPr>
              <w:t xml:space="preserve"> </w:t>
            </w:r>
            <w:r w:rsidRPr="00615721">
              <w:rPr>
                <w:lang w:val="en-GB"/>
              </w:rPr>
              <w:t>benefit</w:t>
            </w:r>
            <w:r w:rsidRPr="00615721">
              <w:rPr>
                <w:spacing w:val="-4"/>
                <w:lang w:val="en-GB"/>
              </w:rPr>
              <w:t xml:space="preserve"> </w:t>
            </w:r>
            <w:r w:rsidRPr="00615721">
              <w:rPr>
                <w:spacing w:val="-2"/>
                <w:lang w:val="en-GB"/>
              </w:rPr>
              <w:t>balance</w:t>
            </w:r>
          </w:p>
        </w:tc>
        <w:tc>
          <w:tcPr>
            <w:tcW w:w="567" w:type="dxa"/>
          </w:tcPr>
          <w:p w14:paraId="1ED42E1D" w14:textId="77777777" w:rsidR="00F11542" w:rsidRPr="00615721" w:rsidRDefault="00F11542" w:rsidP="00D97BD8">
            <w:pPr>
              <w:pStyle w:val="TableParagraph"/>
              <w:rPr>
                <w:rFonts w:ascii="Times New Roman"/>
                <w:lang w:val="en-GB"/>
              </w:rPr>
            </w:pPr>
          </w:p>
        </w:tc>
        <w:tc>
          <w:tcPr>
            <w:tcW w:w="569" w:type="dxa"/>
          </w:tcPr>
          <w:p w14:paraId="4CF9D1D2" w14:textId="77777777" w:rsidR="00F11542" w:rsidRPr="00615721" w:rsidRDefault="00F11542" w:rsidP="00D97BD8">
            <w:pPr>
              <w:pStyle w:val="TableParagraph"/>
              <w:rPr>
                <w:rFonts w:ascii="Times New Roman"/>
                <w:lang w:val="en-GB"/>
              </w:rPr>
            </w:pPr>
          </w:p>
        </w:tc>
        <w:tc>
          <w:tcPr>
            <w:tcW w:w="567" w:type="dxa"/>
          </w:tcPr>
          <w:p w14:paraId="26F3437A" w14:textId="77777777" w:rsidR="00F11542" w:rsidRPr="00615721" w:rsidRDefault="00F11542" w:rsidP="00D97BD8">
            <w:pPr>
              <w:pStyle w:val="TableParagraph"/>
              <w:rPr>
                <w:rFonts w:ascii="Times New Roman"/>
                <w:lang w:val="en-GB"/>
              </w:rPr>
            </w:pPr>
          </w:p>
        </w:tc>
        <w:tc>
          <w:tcPr>
            <w:tcW w:w="567" w:type="dxa"/>
          </w:tcPr>
          <w:p w14:paraId="5D705F28" w14:textId="77777777" w:rsidR="00F11542" w:rsidRPr="00615721" w:rsidRDefault="00F11542" w:rsidP="00D97BD8">
            <w:pPr>
              <w:pStyle w:val="TableParagraph"/>
              <w:rPr>
                <w:rFonts w:ascii="Times New Roman"/>
                <w:lang w:val="en-GB"/>
              </w:rPr>
            </w:pPr>
          </w:p>
        </w:tc>
        <w:tc>
          <w:tcPr>
            <w:tcW w:w="567" w:type="dxa"/>
          </w:tcPr>
          <w:p w14:paraId="3AFF7871" w14:textId="77777777" w:rsidR="00F11542" w:rsidRPr="00615721" w:rsidRDefault="00F11542" w:rsidP="00D97BD8">
            <w:pPr>
              <w:pStyle w:val="TableParagraph"/>
              <w:rPr>
                <w:rFonts w:ascii="Times New Roman"/>
                <w:lang w:val="en-GB"/>
              </w:rPr>
            </w:pPr>
          </w:p>
        </w:tc>
      </w:tr>
      <w:tr w:rsidR="00F11542" w:rsidRPr="00615721" w14:paraId="77F4EFA2" w14:textId="77777777" w:rsidTr="00D97BD8">
        <w:trPr>
          <w:trHeight w:val="374"/>
        </w:trPr>
        <w:tc>
          <w:tcPr>
            <w:tcW w:w="7799" w:type="dxa"/>
          </w:tcPr>
          <w:p w14:paraId="5861EB0A" w14:textId="77777777" w:rsidR="00F11542" w:rsidRPr="00615721" w:rsidRDefault="00F11542" w:rsidP="00D97BD8">
            <w:pPr>
              <w:pStyle w:val="TableParagraph"/>
              <w:tabs>
                <w:tab w:val="left" w:pos="426"/>
              </w:tabs>
              <w:spacing w:before="115" w:line="239" w:lineRule="exact"/>
              <w:ind w:left="66"/>
              <w:rPr>
                <w:lang w:val="en-GB"/>
              </w:rPr>
            </w:pPr>
            <w:r w:rsidRPr="00615721">
              <w:rPr>
                <w:spacing w:val="-5"/>
                <w:lang w:val="en-GB"/>
              </w:rPr>
              <w:t>I.</w:t>
            </w:r>
            <w:r w:rsidRPr="00615721">
              <w:rPr>
                <w:lang w:val="en-GB"/>
              </w:rPr>
              <w:tab/>
              <w:t>Is</w:t>
            </w:r>
            <w:r w:rsidRPr="00615721">
              <w:rPr>
                <w:spacing w:val="-6"/>
                <w:lang w:val="en-GB"/>
              </w:rPr>
              <w:t xml:space="preserve"> </w:t>
            </w:r>
            <w:r w:rsidRPr="00615721">
              <w:rPr>
                <w:lang w:val="en-GB"/>
              </w:rPr>
              <w:t>sufficiently</w:t>
            </w:r>
            <w:r w:rsidRPr="00615721">
              <w:rPr>
                <w:spacing w:val="-7"/>
                <w:lang w:val="en-GB"/>
              </w:rPr>
              <w:t xml:space="preserve"> </w:t>
            </w:r>
            <w:r w:rsidRPr="00615721">
              <w:rPr>
                <w:lang w:val="en-GB"/>
              </w:rPr>
              <w:t>consistent</w:t>
            </w:r>
            <w:r w:rsidRPr="00615721">
              <w:rPr>
                <w:spacing w:val="-8"/>
                <w:lang w:val="en-GB"/>
              </w:rPr>
              <w:t xml:space="preserve"> </w:t>
            </w:r>
            <w:r w:rsidRPr="00615721">
              <w:rPr>
                <w:lang w:val="en-GB"/>
              </w:rPr>
              <w:t>with</w:t>
            </w:r>
            <w:r w:rsidRPr="00615721">
              <w:rPr>
                <w:spacing w:val="-5"/>
                <w:lang w:val="en-GB"/>
              </w:rPr>
              <w:t xml:space="preserve"> </w:t>
            </w:r>
            <w:r w:rsidRPr="00615721">
              <w:rPr>
                <w:lang w:val="en-GB"/>
              </w:rPr>
              <w:t>relevant</w:t>
            </w:r>
            <w:r w:rsidRPr="00615721">
              <w:rPr>
                <w:spacing w:val="-3"/>
                <w:lang w:val="en-GB"/>
              </w:rPr>
              <w:t xml:space="preserve"> </w:t>
            </w:r>
            <w:r w:rsidRPr="00615721">
              <w:rPr>
                <w:lang w:val="en-GB"/>
              </w:rPr>
              <w:t>EU</w:t>
            </w:r>
            <w:r w:rsidRPr="00615721">
              <w:rPr>
                <w:spacing w:val="-5"/>
                <w:lang w:val="en-GB"/>
              </w:rPr>
              <w:t xml:space="preserve"> </w:t>
            </w:r>
            <w:r w:rsidRPr="00615721">
              <w:rPr>
                <w:lang w:val="en-GB"/>
              </w:rPr>
              <w:t>policies</w:t>
            </w:r>
            <w:r w:rsidRPr="00615721">
              <w:rPr>
                <w:spacing w:val="-5"/>
                <w:lang w:val="en-GB"/>
              </w:rPr>
              <w:t xml:space="preserve"> </w:t>
            </w:r>
            <w:r w:rsidRPr="00615721">
              <w:rPr>
                <w:lang w:val="en-GB"/>
              </w:rPr>
              <w:t>and</w:t>
            </w:r>
            <w:r w:rsidRPr="00615721">
              <w:rPr>
                <w:spacing w:val="-5"/>
                <w:lang w:val="en-GB"/>
              </w:rPr>
              <w:t xml:space="preserve"> </w:t>
            </w:r>
            <w:r w:rsidRPr="00615721">
              <w:rPr>
                <w:lang w:val="en-GB"/>
              </w:rPr>
              <w:t>other</w:t>
            </w:r>
            <w:r w:rsidRPr="00615721">
              <w:rPr>
                <w:spacing w:val="-6"/>
                <w:lang w:val="en-GB"/>
              </w:rPr>
              <w:t xml:space="preserve"> </w:t>
            </w:r>
            <w:r w:rsidRPr="00615721">
              <w:rPr>
                <w:lang w:val="en-GB"/>
              </w:rPr>
              <w:t>EU</w:t>
            </w:r>
            <w:r w:rsidRPr="00615721">
              <w:rPr>
                <w:spacing w:val="-4"/>
                <w:lang w:val="en-GB"/>
              </w:rPr>
              <w:t xml:space="preserve"> </w:t>
            </w:r>
            <w:r w:rsidRPr="00615721">
              <w:rPr>
                <w:spacing w:val="-2"/>
                <w:lang w:val="en-GB"/>
              </w:rPr>
              <w:t>legislation</w:t>
            </w:r>
          </w:p>
        </w:tc>
        <w:tc>
          <w:tcPr>
            <w:tcW w:w="567" w:type="dxa"/>
          </w:tcPr>
          <w:p w14:paraId="3F82CB34" w14:textId="77777777" w:rsidR="00F11542" w:rsidRPr="00615721" w:rsidRDefault="00F11542" w:rsidP="00D97BD8">
            <w:pPr>
              <w:pStyle w:val="TableParagraph"/>
              <w:rPr>
                <w:rFonts w:ascii="Times New Roman"/>
                <w:lang w:val="en-GB"/>
              </w:rPr>
            </w:pPr>
          </w:p>
        </w:tc>
        <w:tc>
          <w:tcPr>
            <w:tcW w:w="569" w:type="dxa"/>
          </w:tcPr>
          <w:p w14:paraId="17BA6B4D" w14:textId="77777777" w:rsidR="00F11542" w:rsidRPr="00615721" w:rsidRDefault="00F11542" w:rsidP="00D97BD8">
            <w:pPr>
              <w:pStyle w:val="TableParagraph"/>
              <w:rPr>
                <w:rFonts w:ascii="Times New Roman"/>
                <w:lang w:val="en-GB"/>
              </w:rPr>
            </w:pPr>
          </w:p>
        </w:tc>
        <w:tc>
          <w:tcPr>
            <w:tcW w:w="567" w:type="dxa"/>
          </w:tcPr>
          <w:p w14:paraId="65B3218B" w14:textId="77777777" w:rsidR="00F11542" w:rsidRPr="00615721" w:rsidRDefault="00F11542" w:rsidP="00D97BD8">
            <w:pPr>
              <w:pStyle w:val="TableParagraph"/>
              <w:rPr>
                <w:rFonts w:ascii="Times New Roman"/>
                <w:lang w:val="en-GB"/>
              </w:rPr>
            </w:pPr>
          </w:p>
        </w:tc>
        <w:tc>
          <w:tcPr>
            <w:tcW w:w="567" w:type="dxa"/>
          </w:tcPr>
          <w:p w14:paraId="241AB0A8" w14:textId="77777777" w:rsidR="00F11542" w:rsidRPr="00615721" w:rsidRDefault="00F11542" w:rsidP="00D97BD8">
            <w:pPr>
              <w:pStyle w:val="TableParagraph"/>
              <w:rPr>
                <w:rFonts w:ascii="Times New Roman"/>
                <w:lang w:val="en-GB"/>
              </w:rPr>
            </w:pPr>
          </w:p>
        </w:tc>
        <w:tc>
          <w:tcPr>
            <w:tcW w:w="567" w:type="dxa"/>
          </w:tcPr>
          <w:p w14:paraId="2EF7EABC" w14:textId="77777777" w:rsidR="00F11542" w:rsidRPr="00615721" w:rsidRDefault="00F11542" w:rsidP="00D97BD8">
            <w:pPr>
              <w:pStyle w:val="TableParagraph"/>
              <w:rPr>
                <w:rFonts w:ascii="Times New Roman"/>
                <w:lang w:val="en-GB"/>
              </w:rPr>
            </w:pPr>
          </w:p>
        </w:tc>
      </w:tr>
      <w:tr w:rsidR="00F11542" w:rsidRPr="00615721" w14:paraId="626D0654" w14:textId="77777777" w:rsidTr="00D97BD8">
        <w:trPr>
          <w:trHeight w:val="625"/>
        </w:trPr>
        <w:tc>
          <w:tcPr>
            <w:tcW w:w="7799" w:type="dxa"/>
          </w:tcPr>
          <w:p w14:paraId="0A9A02AE" w14:textId="77777777" w:rsidR="00F11542" w:rsidRPr="00615721" w:rsidRDefault="00F11542" w:rsidP="00D97BD8">
            <w:pPr>
              <w:pStyle w:val="TableParagraph"/>
              <w:spacing w:before="102" w:line="252" w:lineRule="exact"/>
              <w:ind w:left="427" w:hanging="360"/>
              <w:rPr>
                <w:lang w:val="en-GB"/>
              </w:rPr>
            </w:pPr>
            <w:r w:rsidRPr="00615721">
              <w:rPr>
                <w:lang w:val="en-GB"/>
              </w:rPr>
              <w:t>J.</w:t>
            </w:r>
            <w:r w:rsidRPr="00615721">
              <w:rPr>
                <w:spacing w:val="80"/>
                <w:lang w:val="en-GB"/>
              </w:rPr>
              <w:t xml:space="preserve"> </w:t>
            </w:r>
            <w:r w:rsidRPr="00615721">
              <w:rPr>
                <w:lang w:val="en-GB"/>
              </w:rPr>
              <w:t>Is as aligned as possible to international sustainability standards</w:t>
            </w:r>
            <w:r w:rsidRPr="00615721">
              <w:rPr>
                <w:spacing w:val="-1"/>
                <w:lang w:val="en-GB"/>
              </w:rPr>
              <w:t xml:space="preserve"> </w:t>
            </w:r>
            <w:r w:rsidRPr="00615721">
              <w:rPr>
                <w:lang w:val="en-GB"/>
              </w:rPr>
              <w:t>given the CSRD requirements</w:t>
            </w:r>
          </w:p>
        </w:tc>
        <w:tc>
          <w:tcPr>
            <w:tcW w:w="567" w:type="dxa"/>
          </w:tcPr>
          <w:p w14:paraId="5165852E" w14:textId="77777777" w:rsidR="00F11542" w:rsidRPr="00615721" w:rsidRDefault="00F11542" w:rsidP="00D97BD8">
            <w:pPr>
              <w:pStyle w:val="TableParagraph"/>
              <w:rPr>
                <w:rFonts w:ascii="Times New Roman"/>
                <w:lang w:val="en-GB"/>
              </w:rPr>
            </w:pPr>
          </w:p>
        </w:tc>
        <w:tc>
          <w:tcPr>
            <w:tcW w:w="569" w:type="dxa"/>
          </w:tcPr>
          <w:p w14:paraId="3EB329DA" w14:textId="77777777" w:rsidR="00F11542" w:rsidRPr="00615721" w:rsidRDefault="00F11542" w:rsidP="00D97BD8">
            <w:pPr>
              <w:pStyle w:val="TableParagraph"/>
              <w:rPr>
                <w:rFonts w:ascii="Times New Roman"/>
                <w:lang w:val="en-GB"/>
              </w:rPr>
            </w:pPr>
          </w:p>
        </w:tc>
        <w:tc>
          <w:tcPr>
            <w:tcW w:w="567" w:type="dxa"/>
          </w:tcPr>
          <w:p w14:paraId="7A59587F" w14:textId="77777777" w:rsidR="00F11542" w:rsidRPr="00615721" w:rsidRDefault="00F11542" w:rsidP="00D97BD8">
            <w:pPr>
              <w:pStyle w:val="TableParagraph"/>
              <w:rPr>
                <w:rFonts w:ascii="Times New Roman"/>
                <w:lang w:val="en-GB"/>
              </w:rPr>
            </w:pPr>
          </w:p>
        </w:tc>
        <w:tc>
          <w:tcPr>
            <w:tcW w:w="567" w:type="dxa"/>
          </w:tcPr>
          <w:p w14:paraId="50A50B34" w14:textId="77777777" w:rsidR="00F11542" w:rsidRPr="00615721" w:rsidRDefault="00F11542" w:rsidP="00D97BD8">
            <w:pPr>
              <w:pStyle w:val="TableParagraph"/>
              <w:rPr>
                <w:rFonts w:ascii="Times New Roman"/>
                <w:lang w:val="en-GB"/>
              </w:rPr>
            </w:pPr>
          </w:p>
        </w:tc>
        <w:tc>
          <w:tcPr>
            <w:tcW w:w="567" w:type="dxa"/>
          </w:tcPr>
          <w:p w14:paraId="66ABA886" w14:textId="77777777" w:rsidR="00F11542" w:rsidRPr="00615721" w:rsidRDefault="00F11542" w:rsidP="00D97BD8">
            <w:pPr>
              <w:pStyle w:val="TableParagraph"/>
              <w:rPr>
                <w:rFonts w:ascii="Times New Roman"/>
                <w:lang w:val="en-GB"/>
              </w:rPr>
            </w:pPr>
          </w:p>
        </w:tc>
      </w:tr>
    </w:tbl>
    <w:p w14:paraId="0B98A2B4" w14:textId="77777777" w:rsidR="00F11542" w:rsidRPr="00615721" w:rsidRDefault="00F11542" w:rsidP="00F11542">
      <w:pPr>
        <w:pStyle w:val="Zkladntext"/>
        <w:rPr>
          <w:sz w:val="20"/>
          <w:lang w:val="en-GB"/>
        </w:rPr>
      </w:pPr>
    </w:p>
    <w:p w14:paraId="79A6933A" w14:textId="77777777" w:rsidR="00F11542" w:rsidRPr="00615721" w:rsidRDefault="00F11542" w:rsidP="00F11542">
      <w:pPr>
        <w:pStyle w:val="Zkladntext"/>
        <w:spacing w:before="3"/>
        <w:rPr>
          <w:lang w:val="en-GB"/>
        </w:rPr>
      </w:pPr>
    </w:p>
    <w:p w14:paraId="066B0EFC" w14:textId="77777777" w:rsidR="00F11542" w:rsidRPr="00615721" w:rsidRDefault="00F11542" w:rsidP="00F11542">
      <w:pPr>
        <w:ind w:left="1416" w:right="1418"/>
        <w:jc w:val="both"/>
        <w:rPr>
          <w:b/>
          <w:lang w:val="en-GB"/>
        </w:rPr>
      </w:pPr>
      <w:r w:rsidRPr="00615721">
        <w:rPr>
          <w:b/>
          <w:lang w:val="en-GB"/>
        </w:rPr>
        <w:t>For part H, please explain why costs would be unreasonable and / or what particular benefit ESRS S1 offers</w:t>
      </w:r>
    </w:p>
    <w:p w14:paraId="542A9736" w14:textId="77777777" w:rsidR="00F11542" w:rsidRPr="00615721" w:rsidRDefault="00F11542" w:rsidP="00F11542">
      <w:pPr>
        <w:spacing w:before="121"/>
        <w:ind w:left="1416" w:right="1415"/>
        <w:jc w:val="both"/>
        <w:rPr>
          <w:b/>
          <w:lang w:val="en-GB"/>
        </w:rPr>
      </w:pPr>
      <w:r w:rsidRPr="00615721">
        <w:rPr>
          <w:b/>
          <w:lang w:val="en-GB"/>
        </w:rPr>
        <w:t xml:space="preserve">For part I, please specify what European law or initiative you think is insufficiently </w:t>
      </w:r>
      <w:r w:rsidRPr="00615721">
        <w:rPr>
          <w:b/>
          <w:spacing w:val="-2"/>
          <w:lang w:val="en-GB"/>
        </w:rPr>
        <w:t>considered</w:t>
      </w:r>
    </w:p>
    <w:p w14:paraId="00F7DF44" w14:textId="77777777" w:rsidR="00F11542" w:rsidRPr="00615721" w:rsidRDefault="00F11542" w:rsidP="00F11542">
      <w:pPr>
        <w:spacing w:before="121"/>
        <w:ind w:left="1416"/>
        <w:jc w:val="both"/>
        <w:rPr>
          <w:b/>
          <w:lang w:val="en-GB"/>
        </w:rPr>
      </w:pPr>
      <w:r w:rsidRPr="00615721">
        <w:rPr>
          <w:b/>
          <w:lang w:val="en-GB"/>
        </w:rPr>
        <w:t>For</w:t>
      </w:r>
      <w:r w:rsidRPr="00615721">
        <w:rPr>
          <w:b/>
          <w:spacing w:val="-6"/>
          <w:lang w:val="en-GB"/>
        </w:rPr>
        <w:t xml:space="preserve"> </w:t>
      </w:r>
      <w:r w:rsidRPr="00615721">
        <w:rPr>
          <w:b/>
          <w:lang w:val="en-GB"/>
        </w:rPr>
        <w:t>part</w:t>
      </w:r>
      <w:r w:rsidRPr="00615721">
        <w:rPr>
          <w:b/>
          <w:spacing w:val="-2"/>
          <w:lang w:val="en-GB"/>
        </w:rPr>
        <w:t xml:space="preserve"> </w:t>
      </w:r>
      <w:r w:rsidRPr="00615721">
        <w:rPr>
          <w:b/>
          <w:lang w:val="en-GB"/>
        </w:rPr>
        <w:t>J,</w:t>
      </w:r>
      <w:r w:rsidRPr="00615721">
        <w:rPr>
          <w:b/>
          <w:spacing w:val="-2"/>
          <w:lang w:val="en-GB"/>
        </w:rPr>
        <w:t xml:space="preserve"> </w:t>
      </w:r>
      <w:r w:rsidRPr="00615721">
        <w:rPr>
          <w:b/>
          <w:lang w:val="en-GB"/>
        </w:rPr>
        <w:t>please</w:t>
      </w:r>
      <w:r w:rsidRPr="00615721">
        <w:rPr>
          <w:b/>
          <w:spacing w:val="-4"/>
          <w:lang w:val="en-GB"/>
        </w:rPr>
        <w:t xml:space="preserve"> </w:t>
      </w:r>
      <w:r w:rsidRPr="00615721">
        <w:rPr>
          <w:b/>
          <w:lang w:val="en-GB"/>
        </w:rPr>
        <w:t>explain</w:t>
      </w:r>
      <w:r w:rsidRPr="00615721">
        <w:rPr>
          <w:b/>
          <w:spacing w:val="-4"/>
          <w:lang w:val="en-GB"/>
        </w:rPr>
        <w:t xml:space="preserve"> </w:t>
      </w:r>
      <w:r w:rsidRPr="00615721">
        <w:rPr>
          <w:b/>
          <w:lang w:val="en-GB"/>
        </w:rPr>
        <w:t>how you</w:t>
      </w:r>
      <w:r w:rsidRPr="00615721">
        <w:rPr>
          <w:b/>
          <w:spacing w:val="-4"/>
          <w:lang w:val="en-GB"/>
        </w:rPr>
        <w:t xml:space="preserve"> </w:t>
      </w:r>
      <w:r w:rsidRPr="00615721">
        <w:rPr>
          <w:b/>
          <w:lang w:val="en-GB"/>
        </w:rPr>
        <w:t>think</w:t>
      </w:r>
      <w:r w:rsidRPr="00615721">
        <w:rPr>
          <w:b/>
          <w:spacing w:val="-6"/>
          <w:lang w:val="en-GB"/>
        </w:rPr>
        <w:t xml:space="preserve"> </w:t>
      </w:r>
      <w:r w:rsidRPr="00615721">
        <w:rPr>
          <w:b/>
          <w:lang w:val="en-GB"/>
        </w:rPr>
        <w:t>further</w:t>
      </w:r>
      <w:r w:rsidRPr="00615721">
        <w:rPr>
          <w:b/>
          <w:spacing w:val="-3"/>
          <w:lang w:val="en-GB"/>
        </w:rPr>
        <w:t xml:space="preserve"> </w:t>
      </w:r>
      <w:r w:rsidRPr="00615721">
        <w:rPr>
          <w:b/>
          <w:lang w:val="en-GB"/>
        </w:rPr>
        <w:t>alignment</w:t>
      </w:r>
      <w:r w:rsidRPr="00615721">
        <w:rPr>
          <w:b/>
          <w:spacing w:val="-4"/>
          <w:lang w:val="en-GB"/>
        </w:rPr>
        <w:t xml:space="preserve"> </w:t>
      </w:r>
      <w:r w:rsidRPr="00615721">
        <w:rPr>
          <w:b/>
          <w:lang w:val="en-GB"/>
        </w:rPr>
        <w:t>could</w:t>
      </w:r>
      <w:r w:rsidRPr="00615721">
        <w:rPr>
          <w:b/>
          <w:spacing w:val="-5"/>
          <w:lang w:val="en-GB"/>
        </w:rPr>
        <w:t xml:space="preserve"> </w:t>
      </w:r>
      <w:r w:rsidRPr="00615721">
        <w:rPr>
          <w:b/>
          <w:lang w:val="en-GB"/>
        </w:rPr>
        <w:t>be</w:t>
      </w:r>
      <w:r w:rsidRPr="00615721">
        <w:rPr>
          <w:b/>
          <w:spacing w:val="-4"/>
          <w:lang w:val="en-GB"/>
        </w:rPr>
        <w:t xml:space="preserve"> </w:t>
      </w:r>
      <w:r w:rsidRPr="00615721">
        <w:rPr>
          <w:b/>
          <w:spacing w:val="-2"/>
          <w:lang w:val="en-GB"/>
        </w:rPr>
        <w:t>reached</w:t>
      </w:r>
    </w:p>
    <w:p w14:paraId="403CF5B7" w14:textId="77777777" w:rsidR="00F11542" w:rsidRPr="00615721" w:rsidRDefault="00F11542" w:rsidP="00F11542">
      <w:pPr>
        <w:spacing w:before="119"/>
        <w:ind w:left="1416" w:right="1411"/>
        <w:jc w:val="both"/>
        <w:rPr>
          <w:b/>
          <w:lang w:val="en-GB"/>
        </w:rPr>
      </w:pPr>
      <w:r w:rsidRPr="00615721">
        <w:rPr>
          <w:b/>
          <w:lang w:val="en-GB"/>
        </w:rPr>
        <w:t>Please</w:t>
      </w:r>
      <w:r w:rsidRPr="00615721">
        <w:rPr>
          <w:b/>
          <w:spacing w:val="-3"/>
          <w:lang w:val="en-GB"/>
        </w:rPr>
        <w:t xml:space="preserve"> </w:t>
      </w:r>
      <w:r w:rsidRPr="00615721">
        <w:rPr>
          <w:b/>
          <w:lang w:val="en-GB"/>
        </w:rPr>
        <w:t>share</w:t>
      </w:r>
      <w:r w:rsidRPr="00615721">
        <w:rPr>
          <w:b/>
          <w:spacing w:val="-5"/>
          <w:lang w:val="en-GB"/>
        </w:rPr>
        <w:t xml:space="preserve"> </w:t>
      </w:r>
      <w:r w:rsidRPr="00615721">
        <w:rPr>
          <w:b/>
          <w:lang w:val="en-GB"/>
        </w:rPr>
        <w:t>any</w:t>
      </w:r>
      <w:r w:rsidRPr="00615721">
        <w:rPr>
          <w:b/>
          <w:spacing w:val="-7"/>
          <w:lang w:val="en-GB"/>
        </w:rPr>
        <w:t xml:space="preserve"> </w:t>
      </w:r>
      <w:r w:rsidRPr="00615721">
        <w:rPr>
          <w:b/>
          <w:lang w:val="en-GB"/>
        </w:rPr>
        <w:t>comments</w:t>
      </w:r>
      <w:r w:rsidRPr="00615721">
        <w:rPr>
          <w:b/>
          <w:spacing w:val="-5"/>
          <w:lang w:val="en-GB"/>
        </w:rPr>
        <w:t xml:space="preserve"> </w:t>
      </w:r>
      <w:r w:rsidRPr="00615721">
        <w:rPr>
          <w:b/>
          <w:lang w:val="en-GB"/>
        </w:rPr>
        <w:t>and</w:t>
      </w:r>
      <w:r w:rsidRPr="00615721">
        <w:rPr>
          <w:b/>
          <w:spacing w:val="-5"/>
          <w:lang w:val="en-GB"/>
        </w:rPr>
        <w:t xml:space="preserve"> </w:t>
      </w:r>
      <w:r w:rsidRPr="00615721">
        <w:rPr>
          <w:b/>
          <w:lang w:val="en-GB"/>
        </w:rPr>
        <w:t>suggestions</w:t>
      </w:r>
      <w:r w:rsidRPr="00615721">
        <w:rPr>
          <w:b/>
          <w:spacing w:val="-5"/>
          <w:lang w:val="en-GB"/>
        </w:rPr>
        <w:t xml:space="preserve"> </w:t>
      </w:r>
      <w:r w:rsidRPr="00615721">
        <w:rPr>
          <w:b/>
          <w:lang w:val="en-GB"/>
        </w:rPr>
        <w:t>for</w:t>
      </w:r>
      <w:r w:rsidRPr="00615721">
        <w:rPr>
          <w:b/>
          <w:spacing w:val="-4"/>
          <w:lang w:val="en-GB"/>
        </w:rPr>
        <w:t xml:space="preserve"> </w:t>
      </w:r>
      <w:r w:rsidRPr="00615721">
        <w:rPr>
          <w:b/>
          <w:lang w:val="en-GB"/>
        </w:rPr>
        <w:t>improvement</w:t>
      </w:r>
      <w:r w:rsidRPr="00615721">
        <w:rPr>
          <w:b/>
          <w:spacing w:val="-4"/>
          <w:lang w:val="en-GB"/>
        </w:rPr>
        <w:t xml:space="preserve"> </w:t>
      </w:r>
      <w:r w:rsidRPr="00615721">
        <w:rPr>
          <w:b/>
          <w:lang w:val="en-GB"/>
        </w:rPr>
        <w:t>you</w:t>
      </w:r>
      <w:r w:rsidRPr="00615721">
        <w:rPr>
          <w:b/>
          <w:spacing w:val="-3"/>
          <w:lang w:val="en-GB"/>
        </w:rPr>
        <w:t xml:space="preserve"> </w:t>
      </w:r>
      <w:r w:rsidRPr="00615721">
        <w:rPr>
          <w:b/>
          <w:lang w:val="en-GB"/>
        </w:rPr>
        <w:t>might</w:t>
      </w:r>
      <w:r w:rsidRPr="00615721">
        <w:rPr>
          <w:b/>
          <w:spacing w:val="-4"/>
          <w:lang w:val="en-GB"/>
        </w:rPr>
        <w:t xml:space="preserve"> </w:t>
      </w:r>
      <w:r w:rsidRPr="00615721">
        <w:rPr>
          <w:b/>
          <w:lang w:val="en-GB"/>
        </w:rPr>
        <w:t>have</w:t>
      </w:r>
      <w:r w:rsidRPr="00615721">
        <w:rPr>
          <w:b/>
          <w:spacing w:val="-5"/>
          <w:lang w:val="en-GB"/>
        </w:rPr>
        <w:t xml:space="preserve"> </w:t>
      </w:r>
      <w:r w:rsidRPr="00615721">
        <w:rPr>
          <w:b/>
          <w:lang w:val="en-GB"/>
        </w:rPr>
        <w:t>relating to</w:t>
      </w:r>
      <w:r w:rsidRPr="00615721">
        <w:rPr>
          <w:b/>
          <w:spacing w:val="-6"/>
          <w:lang w:val="en-GB"/>
        </w:rPr>
        <w:t xml:space="preserve"> </w:t>
      </w:r>
      <w:r w:rsidRPr="00615721">
        <w:rPr>
          <w:b/>
          <w:lang w:val="en-GB"/>
        </w:rPr>
        <w:t>the</w:t>
      </w:r>
      <w:r w:rsidRPr="00615721">
        <w:rPr>
          <w:b/>
          <w:spacing w:val="-4"/>
          <w:lang w:val="en-GB"/>
        </w:rPr>
        <w:t xml:space="preserve"> </w:t>
      </w:r>
      <w:r w:rsidRPr="00615721">
        <w:rPr>
          <w:b/>
          <w:lang w:val="en-GB"/>
        </w:rPr>
        <w:t>above</w:t>
      </w:r>
      <w:r w:rsidRPr="00615721">
        <w:rPr>
          <w:b/>
          <w:spacing w:val="-4"/>
          <w:lang w:val="en-GB"/>
        </w:rPr>
        <w:t xml:space="preserve"> </w:t>
      </w:r>
      <w:r w:rsidRPr="00615721">
        <w:rPr>
          <w:b/>
          <w:lang w:val="en-GB"/>
        </w:rPr>
        <w:t>questions,</w:t>
      </w:r>
      <w:r w:rsidRPr="00615721">
        <w:rPr>
          <w:b/>
          <w:spacing w:val="-5"/>
          <w:lang w:val="en-GB"/>
        </w:rPr>
        <w:t xml:space="preserve"> </w:t>
      </w:r>
      <w:r w:rsidRPr="00615721">
        <w:rPr>
          <w:b/>
          <w:lang w:val="en-GB"/>
        </w:rPr>
        <w:t>referring</w:t>
      </w:r>
      <w:r w:rsidRPr="00615721">
        <w:rPr>
          <w:b/>
          <w:spacing w:val="-5"/>
          <w:lang w:val="en-GB"/>
        </w:rPr>
        <w:t xml:space="preserve"> </w:t>
      </w:r>
      <w:r w:rsidRPr="00615721">
        <w:rPr>
          <w:b/>
          <w:lang w:val="en-GB"/>
        </w:rPr>
        <w:t>explicitly</w:t>
      </w:r>
      <w:r w:rsidRPr="00615721">
        <w:rPr>
          <w:b/>
          <w:spacing w:val="-8"/>
          <w:lang w:val="en-GB"/>
        </w:rPr>
        <w:t xml:space="preserve"> </w:t>
      </w:r>
      <w:r w:rsidRPr="00615721">
        <w:rPr>
          <w:b/>
          <w:lang w:val="en-GB"/>
        </w:rPr>
        <w:t>to</w:t>
      </w:r>
      <w:r w:rsidRPr="00615721">
        <w:rPr>
          <w:b/>
          <w:spacing w:val="-4"/>
          <w:lang w:val="en-GB"/>
        </w:rPr>
        <w:t xml:space="preserve"> </w:t>
      </w:r>
      <w:r w:rsidRPr="00615721">
        <w:rPr>
          <w:b/>
          <w:lang w:val="en-GB"/>
        </w:rPr>
        <w:t>the</w:t>
      </w:r>
      <w:r w:rsidRPr="00615721">
        <w:rPr>
          <w:b/>
          <w:spacing w:val="-4"/>
          <w:lang w:val="en-GB"/>
        </w:rPr>
        <w:t xml:space="preserve"> </w:t>
      </w:r>
      <w:r w:rsidRPr="00615721">
        <w:rPr>
          <w:b/>
          <w:lang w:val="en-GB"/>
        </w:rPr>
        <w:t>part</w:t>
      </w:r>
      <w:r w:rsidRPr="00615721">
        <w:rPr>
          <w:b/>
          <w:spacing w:val="-5"/>
          <w:lang w:val="en-GB"/>
        </w:rPr>
        <w:t xml:space="preserve"> </w:t>
      </w:r>
      <w:r w:rsidRPr="00615721">
        <w:rPr>
          <w:b/>
          <w:lang w:val="en-GB"/>
        </w:rPr>
        <w:t>of</w:t>
      </w:r>
      <w:r w:rsidRPr="00615721">
        <w:rPr>
          <w:b/>
          <w:spacing w:val="-6"/>
          <w:lang w:val="en-GB"/>
        </w:rPr>
        <w:t xml:space="preserve"> </w:t>
      </w:r>
      <w:r w:rsidRPr="00615721">
        <w:rPr>
          <w:b/>
          <w:lang w:val="en-GB"/>
        </w:rPr>
        <w:t>the</w:t>
      </w:r>
      <w:r w:rsidRPr="00615721">
        <w:rPr>
          <w:b/>
          <w:spacing w:val="-7"/>
          <w:lang w:val="en-GB"/>
        </w:rPr>
        <w:t xml:space="preserve"> </w:t>
      </w:r>
      <w:r w:rsidRPr="00615721">
        <w:rPr>
          <w:b/>
          <w:lang w:val="en-GB"/>
        </w:rPr>
        <w:t>question</w:t>
      </w:r>
      <w:r w:rsidRPr="00615721">
        <w:rPr>
          <w:b/>
          <w:spacing w:val="-8"/>
          <w:lang w:val="en-GB"/>
        </w:rPr>
        <w:t xml:space="preserve"> </w:t>
      </w:r>
      <w:r w:rsidRPr="00615721">
        <w:rPr>
          <w:b/>
          <w:lang w:val="en-GB"/>
        </w:rPr>
        <w:t>you</w:t>
      </w:r>
      <w:r w:rsidRPr="00615721">
        <w:rPr>
          <w:b/>
          <w:spacing w:val="-5"/>
          <w:lang w:val="en-GB"/>
        </w:rPr>
        <w:t xml:space="preserve"> </w:t>
      </w:r>
      <w:r w:rsidRPr="00615721">
        <w:rPr>
          <w:b/>
          <w:lang w:val="en-GB"/>
        </w:rPr>
        <w:t>are</w:t>
      </w:r>
      <w:r w:rsidRPr="00615721">
        <w:rPr>
          <w:b/>
          <w:spacing w:val="-4"/>
          <w:lang w:val="en-GB"/>
        </w:rPr>
        <w:t xml:space="preserve"> </w:t>
      </w:r>
      <w:r w:rsidRPr="00615721">
        <w:rPr>
          <w:b/>
          <w:lang w:val="en-GB"/>
        </w:rPr>
        <w:t xml:space="preserve">providing </w:t>
      </w:r>
      <w:r w:rsidRPr="00615721">
        <w:rPr>
          <w:b/>
          <w:spacing w:val="-2"/>
          <w:lang w:val="en-GB"/>
        </w:rPr>
        <w:t>comment</w:t>
      </w:r>
    </w:p>
    <w:p w14:paraId="7DAB484B" w14:textId="77777777" w:rsidR="00F11542" w:rsidRPr="00615721" w:rsidRDefault="00F11542" w:rsidP="00F11542">
      <w:pPr>
        <w:jc w:val="both"/>
        <w:rPr>
          <w:lang w:val="en-GB"/>
        </w:rPr>
        <w:sectPr w:rsidR="00F11542" w:rsidRPr="00615721" w:rsidSect="00313E36">
          <w:type w:val="continuous"/>
          <w:pgSz w:w="11910" w:h="16840"/>
          <w:pgMar w:top="1400" w:right="0" w:bottom="1320" w:left="0" w:header="0" w:footer="1128" w:gutter="0"/>
          <w:cols w:space="720"/>
        </w:sectPr>
      </w:pPr>
    </w:p>
    <w:p w14:paraId="2F01503F" w14:textId="77777777" w:rsidR="00F11542" w:rsidRPr="00615721" w:rsidRDefault="00F11542" w:rsidP="00F11542">
      <w:pPr>
        <w:spacing w:before="77"/>
        <w:ind w:left="1416"/>
        <w:jc w:val="both"/>
        <w:rPr>
          <w:b/>
          <w:i/>
          <w:sz w:val="20"/>
          <w:lang w:val="en-GB"/>
        </w:rPr>
      </w:pPr>
      <w:r w:rsidRPr="00615721">
        <w:rPr>
          <w:b/>
          <w:i/>
          <w:sz w:val="20"/>
          <w:lang w:val="en-GB"/>
        </w:rPr>
        <w:lastRenderedPageBreak/>
        <w:t>ESRS</w:t>
      </w:r>
      <w:r w:rsidRPr="00615721">
        <w:rPr>
          <w:b/>
          <w:i/>
          <w:spacing w:val="-3"/>
          <w:sz w:val="20"/>
          <w:lang w:val="en-GB"/>
        </w:rPr>
        <w:t xml:space="preserve"> </w:t>
      </w:r>
      <w:r w:rsidRPr="00615721">
        <w:rPr>
          <w:b/>
          <w:i/>
          <w:sz w:val="20"/>
          <w:lang w:val="en-GB"/>
        </w:rPr>
        <w:t>S2</w:t>
      </w:r>
      <w:r w:rsidRPr="00615721">
        <w:rPr>
          <w:b/>
          <w:i/>
          <w:spacing w:val="-3"/>
          <w:sz w:val="20"/>
          <w:lang w:val="en-GB"/>
        </w:rPr>
        <w:t xml:space="preserve"> </w:t>
      </w:r>
      <w:r w:rsidRPr="00615721">
        <w:rPr>
          <w:b/>
          <w:i/>
          <w:sz w:val="20"/>
          <w:lang w:val="en-GB"/>
        </w:rPr>
        <w:t>–</w:t>
      </w:r>
      <w:r w:rsidRPr="00615721">
        <w:rPr>
          <w:b/>
          <w:i/>
          <w:spacing w:val="-5"/>
          <w:sz w:val="20"/>
          <w:lang w:val="en-GB"/>
        </w:rPr>
        <w:t xml:space="preserve"> </w:t>
      </w:r>
      <w:r w:rsidRPr="00615721">
        <w:rPr>
          <w:b/>
          <w:i/>
          <w:sz w:val="20"/>
          <w:lang w:val="en-GB"/>
        </w:rPr>
        <w:t>Workers</w:t>
      </w:r>
      <w:r w:rsidRPr="00615721">
        <w:rPr>
          <w:b/>
          <w:i/>
          <w:spacing w:val="-5"/>
          <w:sz w:val="20"/>
          <w:lang w:val="en-GB"/>
        </w:rPr>
        <w:t xml:space="preserve"> </w:t>
      </w:r>
      <w:r w:rsidRPr="00615721">
        <w:rPr>
          <w:b/>
          <w:i/>
          <w:sz w:val="20"/>
          <w:lang w:val="en-GB"/>
        </w:rPr>
        <w:t>in</w:t>
      </w:r>
      <w:r w:rsidRPr="00615721">
        <w:rPr>
          <w:b/>
          <w:i/>
          <w:spacing w:val="-2"/>
          <w:sz w:val="20"/>
          <w:lang w:val="en-GB"/>
        </w:rPr>
        <w:t xml:space="preserve"> </w:t>
      </w:r>
      <w:r w:rsidRPr="00615721">
        <w:rPr>
          <w:b/>
          <w:i/>
          <w:sz w:val="20"/>
          <w:lang w:val="en-GB"/>
        </w:rPr>
        <w:t>the</w:t>
      </w:r>
      <w:r w:rsidRPr="00615721">
        <w:rPr>
          <w:b/>
          <w:i/>
          <w:spacing w:val="-5"/>
          <w:sz w:val="20"/>
          <w:lang w:val="en-GB"/>
        </w:rPr>
        <w:t xml:space="preserve"> </w:t>
      </w:r>
      <w:r w:rsidRPr="00615721">
        <w:rPr>
          <w:b/>
          <w:i/>
          <w:sz w:val="20"/>
          <w:lang w:val="en-GB"/>
        </w:rPr>
        <w:t>value</w:t>
      </w:r>
      <w:r w:rsidRPr="00615721">
        <w:rPr>
          <w:b/>
          <w:i/>
          <w:spacing w:val="-4"/>
          <w:sz w:val="20"/>
          <w:lang w:val="en-GB"/>
        </w:rPr>
        <w:t xml:space="preserve"> chain</w:t>
      </w:r>
    </w:p>
    <w:p w14:paraId="6070430C" w14:textId="77777777" w:rsidR="00F11542" w:rsidRPr="00615721" w:rsidRDefault="00F11542" w:rsidP="00F11542">
      <w:pPr>
        <w:spacing w:before="121" w:line="276" w:lineRule="auto"/>
        <w:ind w:left="1416" w:right="1428"/>
        <w:jc w:val="both"/>
        <w:rPr>
          <w:sz w:val="20"/>
          <w:lang w:val="en-GB"/>
        </w:rPr>
      </w:pPr>
      <w:r w:rsidRPr="00615721">
        <w:rPr>
          <w:sz w:val="20"/>
          <w:lang w:val="en-GB"/>
        </w:rPr>
        <w:t>The objective of this [draft] standard is to specify Disclosure Requirements which will enable users of the sustainability reporting to understand:</w:t>
      </w:r>
    </w:p>
    <w:p w14:paraId="4DC90C1C" w14:textId="77777777" w:rsidR="00F11542" w:rsidRPr="00615721" w:rsidRDefault="00F11542" w:rsidP="00F11542">
      <w:pPr>
        <w:pStyle w:val="Odsekzoznamu"/>
        <w:numPr>
          <w:ilvl w:val="0"/>
          <w:numId w:val="32"/>
        </w:numPr>
        <w:tabs>
          <w:tab w:val="left" w:pos="1844"/>
        </w:tabs>
        <w:spacing w:before="160"/>
        <w:ind w:right="1421"/>
        <w:rPr>
          <w:sz w:val="20"/>
          <w:lang w:val="en-GB"/>
        </w:rPr>
      </w:pPr>
      <w:r w:rsidRPr="00615721">
        <w:rPr>
          <w:sz w:val="20"/>
          <w:lang w:val="en-GB"/>
        </w:rPr>
        <w:t>how</w:t>
      </w:r>
      <w:r w:rsidRPr="00615721">
        <w:rPr>
          <w:spacing w:val="-7"/>
          <w:sz w:val="20"/>
          <w:lang w:val="en-GB"/>
        </w:rPr>
        <w:t xml:space="preserve"> </w:t>
      </w:r>
      <w:r w:rsidRPr="00615721">
        <w:rPr>
          <w:sz w:val="20"/>
          <w:lang w:val="en-GB"/>
        </w:rPr>
        <w:t>the</w:t>
      </w:r>
      <w:r w:rsidRPr="00615721">
        <w:rPr>
          <w:spacing w:val="-3"/>
          <w:sz w:val="20"/>
          <w:lang w:val="en-GB"/>
        </w:rPr>
        <w:t xml:space="preserve"> </w:t>
      </w:r>
      <w:r w:rsidRPr="00615721">
        <w:rPr>
          <w:sz w:val="20"/>
          <w:lang w:val="en-GB"/>
        </w:rPr>
        <w:t>undertaking</w:t>
      </w:r>
      <w:r w:rsidRPr="00615721">
        <w:rPr>
          <w:spacing w:val="-3"/>
          <w:sz w:val="20"/>
          <w:lang w:val="en-GB"/>
        </w:rPr>
        <w:t xml:space="preserve"> </w:t>
      </w:r>
      <w:r w:rsidRPr="00615721">
        <w:rPr>
          <w:sz w:val="20"/>
          <w:lang w:val="en-GB"/>
        </w:rPr>
        <w:t>affects</w:t>
      </w:r>
      <w:r w:rsidRPr="00615721">
        <w:rPr>
          <w:spacing w:val="-4"/>
          <w:sz w:val="20"/>
          <w:lang w:val="en-GB"/>
        </w:rPr>
        <w:t xml:space="preserve"> </w:t>
      </w:r>
      <w:r w:rsidRPr="00615721">
        <w:rPr>
          <w:sz w:val="20"/>
          <w:lang w:val="en-GB"/>
        </w:rPr>
        <w:t>workers</w:t>
      </w:r>
      <w:r w:rsidRPr="00615721">
        <w:rPr>
          <w:spacing w:val="-4"/>
          <w:sz w:val="20"/>
          <w:lang w:val="en-GB"/>
        </w:rPr>
        <w:t xml:space="preserve"> </w:t>
      </w:r>
      <w:r w:rsidRPr="00615721">
        <w:rPr>
          <w:sz w:val="20"/>
          <w:lang w:val="en-GB"/>
        </w:rPr>
        <w:t>in</w:t>
      </w:r>
      <w:r w:rsidRPr="00615721">
        <w:rPr>
          <w:spacing w:val="-5"/>
          <w:sz w:val="20"/>
          <w:lang w:val="en-GB"/>
        </w:rPr>
        <w:t xml:space="preserve"> </w:t>
      </w:r>
      <w:r w:rsidRPr="00615721">
        <w:rPr>
          <w:sz w:val="20"/>
          <w:lang w:val="en-GB"/>
        </w:rPr>
        <w:t>its</w:t>
      </w:r>
      <w:r w:rsidRPr="00615721">
        <w:rPr>
          <w:spacing w:val="-4"/>
          <w:sz w:val="20"/>
          <w:lang w:val="en-GB"/>
        </w:rPr>
        <w:t xml:space="preserve"> </w:t>
      </w:r>
      <w:r w:rsidRPr="00615721">
        <w:rPr>
          <w:sz w:val="20"/>
          <w:lang w:val="en-GB"/>
        </w:rPr>
        <w:t>value</w:t>
      </w:r>
      <w:r w:rsidRPr="00615721">
        <w:rPr>
          <w:spacing w:val="-6"/>
          <w:sz w:val="20"/>
          <w:lang w:val="en-GB"/>
        </w:rPr>
        <w:t xml:space="preserve"> </w:t>
      </w:r>
      <w:r w:rsidRPr="00615721">
        <w:rPr>
          <w:sz w:val="20"/>
          <w:lang w:val="en-GB"/>
        </w:rPr>
        <w:t>chain</w:t>
      </w:r>
      <w:r w:rsidRPr="00615721">
        <w:rPr>
          <w:spacing w:val="-4"/>
          <w:sz w:val="20"/>
          <w:lang w:val="en-GB"/>
        </w:rPr>
        <w:t xml:space="preserve"> </w:t>
      </w:r>
      <w:r w:rsidRPr="00615721">
        <w:rPr>
          <w:sz w:val="20"/>
          <w:lang w:val="en-GB"/>
        </w:rPr>
        <w:t>through</w:t>
      </w:r>
      <w:r w:rsidRPr="00615721">
        <w:rPr>
          <w:spacing w:val="-6"/>
          <w:sz w:val="20"/>
          <w:lang w:val="en-GB"/>
        </w:rPr>
        <w:t xml:space="preserve"> </w:t>
      </w:r>
      <w:r w:rsidRPr="00615721">
        <w:rPr>
          <w:sz w:val="20"/>
          <w:lang w:val="en-GB"/>
        </w:rPr>
        <w:t>its</w:t>
      </w:r>
      <w:r w:rsidRPr="00615721">
        <w:rPr>
          <w:spacing w:val="-4"/>
          <w:sz w:val="20"/>
          <w:lang w:val="en-GB"/>
        </w:rPr>
        <w:t xml:space="preserve"> </w:t>
      </w:r>
      <w:r w:rsidRPr="00615721">
        <w:rPr>
          <w:sz w:val="20"/>
          <w:lang w:val="en-GB"/>
        </w:rPr>
        <w:t>own</w:t>
      </w:r>
      <w:r w:rsidRPr="00615721">
        <w:rPr>
          <w:spacing w:val="-6"/>
          <w:sz w:val="20"/>
          <w:lang w:val="en-GB"/>
        </w:rPr>
        <w:t xml:space="preserve"> </w:t>
      </w:r>
      <w:r w:rsidRPr="00615721">
        <w:rPr>
          <w:sz w:val="20"/>
          <w:lang w:val="en-GB"/>
        </w:rPr>
        <w:t>operations</w:t>
      </w:r>
      <w:r w:rsidRPr="00615721">
        <w:rPr>
          <w:spacing w:val="-5"/>
          <w:sz w:val="20"/>
          <w:lang w:val="en-GB"/>
        </w:rPr>
        <w:t xml:space="preserve"> </w:t>
      </w:r>
      <w:r w:rsidRPr="00615721">
        <w:rPr>
          <w:sz w:val="20"/>
          <w:lang w:val="en-GB"/>
        </w:rPr>
        <w:t>and</w:t>
      </w:r>
      <w:r w:rsidRPr="00615721">
        <w:rPr>
          <w:spacing w:val="-4"/>
          <w:sz w:val="20"/>
          <w:lang w:val="en-GB"/>
        </w:rPr>
        <w:t xml:space="preserve"> </w:t>
      </w:r>
      <w:r w:rsidRPr="00615721">
        <w:rPr>
          <w:sz w:val="20"/>
          <w:lang w:val="en-GB"/>
        </w:rPr>
        <w:t>its</w:t>
      </w:r>
      <w:r w:rsidRPr="00615721">
        <w:rPr>
          <w:spacing w:val="-4"/>
          <w:sz w:val="20"/>
          <w:lang w:val="en-GB"/>
        </w:rPr>
        <w:t xml:space="preserve"> </w:t>
      </w:r>
      <w:r w:rsidRPr="00615721">
        <w:rPr>
          <w:sz w:val="20"/>
          <w:lang w:val="en-GB"/>
        </w:rPr>
        <w:t>upstream and</w:t>
      </w:r>
      <w:r w:rsidRPr="00615721">
        <w:rPr>
          <w:spacing w:val="-8"/>
          <w:sz w:val="20"/>
          <w:lang w:val="en-GB"/>
        </w:rPr>
        <w:t xml:space="preserve"> </w:t>
      </w:r>
      <w:r w:rsidRPr="00615721">
        <w:rPr>
          <w:sz w:val="20"/>
          <w:lang w:val="en-GB"/>
        </w:rPr>
        <w:t>downstream</w:t>
      </w:r>
      <w:r w:rsidRPr="00615721">
        <w:rPr>
          <w:spacing w:val="-5"/>
          <w:sz w:val="20"/>
          <w:lang w:val="en-GB"/>
        </w:rPr>
        <w:t xml:space="preserve"> </w:t>
      </w:r>
      <w:r w:rsidRPr="00615721">
        <w:rPr>
          <w:sz w:val="20"/>
          <w:lang w:val="en-GB"/>
        </w:rPr>
        <w:t>value</w:t>
      </w:r>
      <w:r w:rsidRPr="00615721">
        <w:rPr>
          <w:spacing w:val="-8"/>
          <w:sz w:val="20"/>
          <w:lang w:val="en-GB"/>
        </w:rPr>
        <w:t xml:space="preserve"> </w:t>
      </w:r>
      <w:r w:rsidRPr="00615721">
        <w:rPr>
          <w:sz w:val="20"/>
          <w:lang w:val="en-GB"/>
        </w:rPr>
        <w:t>chain</w:t>
      </w:r>
      <w:r w:rsidRPr="00615721">
        <w:rPr>
          <w:spacing w:val="-10"/>
          <w:sz w:val="20"/>
          <w:lang w:val="en-GB"/>
        </w:rPr>
        <w:t xml:space="preserve"> </w:t>
      </w:r>
      <w:r w:rsidRPr="00615721">
        <w:rPr>
          <w:sz w:val="20"/>
          <w:lang w:val="en-GB"/>
        </w:rPr>
        <w:t>(including</w:t>
      </w:r>
      <w:r w:rsidRPr="00615721">
        <w:rPr>
          <w:spacing w:val="-8"/>
          <w:sz w:val="20"/>
          <w:lang w:val="en-GB"/>
        </w:rPr>
        <w:t xml:space="preserve"> </w:t>
      </w:r>
      <w:r w:rsidRPr="00615721">
        <w:rPr>
          <w:sz w:val="20"/>
          <w:lang w:val="en-GB"/>
        </w:rPr>
        <w:t>its</w:t>
      </w:r>
      <w:r w:rsidRPr="00615721">
        <w:rPr>
          <w:spacing w:val="-6"/>
          <w:sz w:val="20"/>
          <w:lang w:val="en-GB"/>
        </w:rPr>
        <w:t xml:space="preserve"> </w:t>
      </w:r>
      <w:r w:rsidRPr="00615721">
        <w:rPr>
          <w:sz w:val="20"/>
          <w:lang w:val="en-GB"/>
        </w:rPr>
        <w:t>products</w:t>
      </w:r>
      <w:r w:rsidRPr="00615721">
        <w:rPr>
          <w:spacing w:val="-6"/>
          <w:sz w:val="20"/>
          <w:lang w:val="en-GB"/>
        </w:rPr>
        <w:t xml:space="preserve"> </w:t>
      </w:r>
      <w:r w:rsidRPr="00615721">
        <w:rPr>
          <w:sz w:val="20"/>
          <w:lang w:val="en-GB"/>
        </w:rPr>
        <w:t>and</w:t>
      </w:r>
      <w:r w:rsidRPr="00615721">
        <w:rPr>
          <w:spacing w:val="-10"/>
          <w:sz w:val="20"/>
          <w:lang w:val="en-GB"/>
        </w:rPr>
        <w:t xml:space="preserve"> </w:t>
      </w:r>
      <w:r w:rsidRPr="00615721">
        <w:rPr>
          <w:sz w:val="20"/>
          <w:lang w:val="en-GB"/>
        </w:rPr>
        <w:t>services,</w:t>
      </w:r>
      <w:r w:rsidRPr="00615721">
        <w:rPr>
          <w:spacing w:val="-7"/>
          <w:sz w:val="20"/>
          <w:lang w:val="en-GB"/>
        </w:rPr>
        <w:t xml:space="preserve"> </w:t>
      </w:r>
      <w:r w:rsidRPr="00615721">
        <w:rPr>
          <w:sz w:val="20"/>
          <w:lang w:val="en-GB"/>
        </w:rPr>
        <w:t>its</w:t>
      </w:r>
      <w:r w:rsidRPr="00615721">
        <w:rPr>
          <w:spacing w:val="-6"/>
          <w:sz w:val="20"/>
          <w:lang w:val="en-GB"/>
        </w:rPr>
        <w:t xml:space="preserve"> </w:t>
      </w:r>
      <w:r w:rsidRPr="00615721">
        <w:rPr>
          <w:sz w:val="20"/>
          <w:lang w:val="en-GB"/>
        </w:rPr>
        <w:t>business</w:t>
      </w:r>
      <w:r w:rsidRPr="00615721">
        <w:rPr>
          <w:spacing w:val="-9"/>
          <w:sz w:val="20"/>
          <w:lang w:val="en-GB"/>
        </w:rPr>
        <w:t xml:space="preserve"> </w:t>
      </w:r>
      <w:r w:rsidRPr="00615721">
        <w:rPr>
          <w:sz w:val="20"/>
          <w:lang w:val="en-GB"/>
        </w:rPr>
        <w:t>relationships</w:t>
      </w:r>
      <w:r w:rsidRPr="00615721">
        <w:rPr>
          <w:spacing w:val="-7"/>
          <w:sz w:val="20"/>
          <w:lang w:val="en-GB"/>
        </w:rPr>
        <w:t xml:space="preserve"> </w:t>
      </w:r>
      <w:r w:rsidRPr="00615721">
        <w:rPr>
          <w:sz w:val="20"/>
          <w:lang w:val="en-GB"/>
        </w:rPr>
        <w:t>and</w:t>
      </w:r>
      <w:r w:rsidRPr="00615721">
        <w:rPr>
          <w:spacing w:val="-8"/>
          <w:sz w:val="20"/>
          <w:lang w:val="en-GB"/>
        </w:rPr>
        <w:t xml:space="preserve"> </w:t>
      </w:r>
      <w:r w:rsidRPr="00615721">
        <w:rPr>
          <w:sz w:val="20"/>
          <w:lang w:val="en-GB"/>
        </w:rPr>
        <w:t>its supply chain), in terms of material positive and negative actual or potential adverse impacts;</w:t>
      </w:r>
    </w:p>
    <w:p w14:paraId="34E26577" w14:textId="77777777" w:rsidR="00F11542" w:rsidRPr="00615721" w:rsidRDefault="00F11542" w:rsidP="00F11542">
      <w:pPr>
        <w:pStyle w:val="Odsekzoznamu"/>
        <w:numPr>
          <w:ilvl w:val="0"/>
          <w:numId w:val="32"/>
        </w:numPr>
        <w:tabs>
          <w:tab w:val="left" w:pos="1844"/>
        </w:tabs>
        <w:ind w:right="1427"/>
        <w:rPr>
          <w:sz w:val="20"/>
          <w:lang w:val="en-GB"/>
        </w:rPr>
      </w:pPr>
      <w:r w:rsidRPr="00615721">
        <w:rPr>
          <w:sz w:val="20"/>
          <w:lang w:val="en-GB"/>
        </w:rPr>
        <w:t>any actions taken, and the result of such actions, to prevent, mitigate or remediate actual or potential adverse impacts;</w:t>
      </w:r>
    </w:p>
    <w:p w14:paraId="6C5B5128" w14:textId="77777777" w:rsidR="00F11542" w:rsidRPr="00615721" w:rsidRDefault="00F11542" w:rsidP="00F11542">
      <w:pPr>
        <w:pStyle w:val="Odsekzoznamu"/>
        <w:numPr>
          <w:ilvl w:val="0"/>
          <w:numId w:val="32"/>
        </w:numPr>
        <w:tabs>
          <w:tab w:val="left" w:pos="1844"/>
        </w:tabs>
        <w:spacing w:before="118"/>
        <w:ind w:right="1418"/>
        <w:rPr>
          <w:sz w:val="20"/>
          <w:lang w:val="en-GB"/>
        </w:rPr>
      </w:pPr>
      <w:r w:rsidRPr="00615721">
        <w:rPr>
          <w:sz w:val="20"/>
          <w:lang w:val="en-GB"/>
        </w:rPr>
        <w:t>the nature, type and extent of the undertaking’s material risks and opportunities related to its impacts</w:t>
      </w:r>
      <w:r w:rsidRPr="00615721">
        <w:rPr>
          <w:spacing w:val="-10"/>
          <w:sz w:val="20"/>
          <w:lang w:val="en-GB"/>
        </w:rPr>
        <w:t xml:space="preserve"> </w:t>
      </w:r>
      <w:r w:rsidRPr="00615721">
        <w:rPr>
          <w:sz w:val="20"/>
          <w:lang w:val="en-GB"/>
        </w:rPr>
        <w:t>and</w:t>
      </w:r>
      <w:r w:rsidRPr="00615721">
        <w:rPr>
          <w:spacing w:val="-12"/>
          <w:sz w:val="20"/>
          <w:lang w:val="en-GB"/>
        </w:rPr>
        <w:t xml:space="preserve"> </w:t>
      </w:r>
      <w:r w:rsidRPr="00615721">
        <w:rPr>
          <w:sz w:val="20"/>
          <w:lang w:val="en-GB"/>
        </w:rPr>
        <w:t>dependencies</w:t>
      </w:r>
      <w:r w:rsidRPr="00615721">
        <w:rPr>
          <w:spacing w:val="-10"/>
          <w:sz w:val="20"/>
          <w:lang w:val="en-GB"/>
        </w:rPr>
        <w:t xml:space="preserve"> </w:t>
      </w:r>
      <w:r w:rsidRPr="00615721">
        <w:rPr>
          <w:sz w:val="20"/>
          <w:lang w:val="en-GB"/>
        </w:rPr>
        <w:t>on</w:t>
      </w:r>
      <w:r w:rsidRPr="00615721">
        <w:rPr>
          <w:spacing w:val="-9"/>
          <w:sz w:val="20"/>
          <w:lang w:val="en-GB"/>
        </w:rPr>
        <w:t xml:space="preserve"> </w:t>
      </w:r>
      <w:r w:rsidRPr="00615721">
        <w:rPr>
          <w:sz w:val="20"/>
          <w:lang w:val="en-GB"/>
        </w:rPr>
        <w:t>workers</w:t>
      </w:r>
      <w:r w:rsidRPr="00615721">
        <w:rPr>
          <w:spacing w:val="-9"/>
          <w:sz w:val="20"/>
          <w:lang w:val="en-GB"/>
        </w:rPr>
        <w:t xml:space="preserve"> </w:t>
      </w:r>
      <w:r w:rsidRPr="00615721">
        <w:rPr>
          <w:sz w:val="20"/>
          <w:lang w:val="en-GB"/>
        </w:rPr>
        <w:t>in</w:t>
      </w:r>
      <w:r w:rsidRPr="00615721">
        <w:rPr>
          <w:spacing w:val="-12"/>
          <w:sz w:val="20"/>
          <w:lang w:val="en-GB"/>
        </w:rPr>
        <w:t xml:space="preserve"> </w:t>
      </w:r>
      <w:r w:rsidRPr="00615721">
        <w:rPr>
          <w:sz w:val="20"/>
          <w:lang w:val="en-GB"/>
        </w:rPr>
        <w:t>the</w:t>
      </w:r>
      <w:r w:rsidRPr="00615721">
        <w:rPr>
          <w:spacing w:val="-12"/>
          <w:sz w:val="20"/>
          <w:lang w:val="en-GB"/>
        </w:rPr>
        <w:t xml:space="preserve"> </w:t>
      </w:r>
      <w:r w:rsidRPr="00615721">
        <w:rPr>
          <w:sz w:val="20"/>
          <w:lang w:val="en-GB"/>
        </w:rPr>
        <w:t>value</w:t>
      </w:r>
      <w:r w:rsidRPr="00615721">
        <w:rPr>
          <w:spacing w:val="-12"/>
          <w:sz w:val="20"/>
          <w:lang w:val="en-GB"/>
        </w:rPr>
        <w:t xml:space="preserve"> </w:t>
      </w:r>
      <w:r w:rsidRPr="00615721">
        <w:rPr>
          <w:sz w:val="20"/>
          <w:lang w:val="en-GB"/>
        </w:rPr>
        <w:t>chain,</w:t>
      </w:r>
      <w:r w:rsidRPr="00615721">
        <w:rPr>
          <w:spacing w:val="-12"/>
          <w:sz w:val="20"/>
          <w:lang w:val="en-GB"/>
        </w:rPr>
        <w:t xml:space="preserve"> </w:t>
      </w:r>
      <w:r w:rsidRPr="00615721">
        <w:rPr>
          <w:sz w:val="20"/>
          <w:lang w:val="en-GB"/>
        </w:rPr>
        <w:t>and</w:t>
      </w:r>
      <w:r w:rsidRPr="00615721">
        <w:rPr>
          <w:spacing w:val="-12"/>
          <w:sz w:val="20"/>
          <w:lang w:val="en-GB"/>
        </w:rPr>
        <w:t xml:space="preserve"> </w:t>
      </w:r>
      <w:r w:rsidRPr="00615721">
        <w:rPr>
          <w:sz w:val="20"/>
          <w:lang w:val="en-GB"/>
        </w:rPr>
        <w:t>how</w:t>
      </w:r>
      <w:r w:rsidRPr="00615721">
        <w:rPr>
          <w:spacing w:val="-13"/>
          <w:sz w:val="20"/>
          <w:lang w:val="en-GB"/>
        </w:rPr>
        <w:t xml:space="preserve"> </w:t>
      </w:r>
      <w:r w:rsidRPr="00615721">
        <w:rPr>
          <w:sz w:val="20"/>
          <w:lang w:val="en-GB"/>
        </w:rPr>
        <w:t>the</w:t>
      </w:r>
      <w:r w:rsidRPr="00615721">
        <w:rPr>
          <w:spacing w:val="-9"/>
          <w:sz w:val="20"/>
          <w:lang w:val="en-GB"/>
        </w:rPr>
        <w:t xml:space="preserve"> </w:t>
      </w:r>
      <w:r w:rsidRPr="00615721">
        <w:rPr>
          <w:sz w:val="20"/>
          <w:lang w:val="en-GB"/>
        </w:rPr>
        <w:t>undertaking</w:t>
      </w:r>
      <w:r w:rsidRPr="00615721">
        <w:rPr>
          <w:spacing w:val="-12"/>
          <w:sz w:val="20"/>
          <w:lang w:val="en-GB"/>
        </w:rPr>
        <w:t xml:space="preserve"> </w:t>
      </w:r>
      <w:r w:rsidRPr="00615721">
        <w:rPr>
          <w:sz w:val="20"/>
          <w:lang w:val="en-GB"/>
        </w:rPr>
        <w:t>manages</w:t>
      </w:r>
      <w:r w:rsidRPr="00615721">
        <w:rPr>
          <w:spacing w:val="-10"/>
          <w:sz w:val="20"/>
          <w:lang w:val="en-GB"/>
        </w:rPr>
        <w:t xml:space="preserve"> </w:t>
      </w:r>
      <w:r w:rsidRPr="00615721">
        <w:rPr>
          <w:sz w:val="20"/>
          <w:lang w:val="en-GB"/>
        </w:rPr>
        <w:t xml:space="preserve">them; </w:t>
      </w:r>
      <w:r w:rsidRPr="00615721">
        <w:rPr>
          <w:spacing w:val="-4"/>
          <w:sz w:val="20"/>
          <w:lang w:val="en-GB"/>
        </w:rPr>
        <w:t>and</w:t>
      </w:r>
    </w:p>
    <w:p w14:paraId="06455DF3" w14:textId="77777777" w:rsidR="00F11542" w:rsidRPr="00615721" w:rsidRDefault="00F11542" w:rsidP="00F11542">
      <w:pPr>
        <w:pStyle w:val="Odsekzoznamu"/>
        <w:numPr>
          <w:ilvl w:val="0"/>
          <w:numId w:val="32"/>
        </w:numPr>
        <w:tabs>
          <w:tab w:val="left" w:pos="1844"/>
        </w:tabs>
        <w:spacing w:before="122"/>
        <w:ind w:right="1417"/>
        <w:rPr>
          <w:sz w:val="20"/>
          <w:lang w:val="en-GB"/>
        </w:rPr>
      </w:pPr>
      <w:r w:rsidRPr="00615721">
        <w:rPr>
          <w:sz w:val="20"/>
          <w:lang w:val="en-GB"/>
        </w:rPr>
        <w:t>the effects of risks and opportunities, related to the undertaking’s impacts and dependencies on workers in the value chain, on the undertaking’s development, performance and position over the short-, medium- and long-term and therefore on its ability to create enterprise value.</w:t>
      </w:r>
    </w:p>
    <w:p w14:paraId="2E31F4D7" w14:textId="77777777" w:rsidR="00F11542" w:rsidRPr="00615721" w:rsidRDefault="00F11542" w:rsidP="00F11542">
      <w:pPr>
        <w:pStyle w:val="Zkladntext"/>
        <w:spacing w:before="9"/>
        <w:rPr>
          <w:sz w:val="20"/>
          <w:lang w:val="en-GB"/>
        </w:rPr>
      </w:pPr>
    </w:p>
    <w:p w14:paraId="4D8AB379" w14:textId="77777777" w:rsidR="00F11542" w:rsidRPr="00615721" w:rsidRDefault="00F11542" w:rsidP="00F11542">
      <w:pPr>
        <w:ind w:left="1416" w:right="1421"/>
        <w:jc w:val="both"/>
        <w:rPr>
          <w:sz w:val="20"/>
          <w:lang w:val="en-GB"/>
        </w:rPr>
      </w:pPr>
      <w:r w:rsidRPr="00615721">
        <w:rPr>
          <w:sz w:val="20"/>
          <w:lang w:val="en-GB"/>
        </w:rPr>
        <w:t>In</w:t>
      </w:r>
      <w:r w:rsidRPr="00615721">
        <w:rPr>
          <w:spacing w:val="-1"/>
          <w:sz w:val="20"/>
          <w:lang w:val="en-GB"/>
        </w:rPr>
        <w:t xml:space="preserve"> </w:t>
      </w:r>
      <w:r w:rsidRPr="00615721">
        <w:rPr>
          <w:sz w:val="20"/>
          <w:lang w:val="en-GB"/>
        </w:rPr>
        <w:t>order to</w:t>
      </w:r>
      <w:r w:rsidRPr="00615721">
        <w:rPr>
          <w:spacing w:val="-1"/>
          <w:sz w:val="20"/>
          <w:lang w:val="en-GB"/>
        </w:rPr>
        <w:t xml:space="preserve"> </w:t>
      </w:r>
      <w:r w:rsidRPr="00615721">
        <w:rPr>
          <w:sz w:val="20"/>
          <w:lang w:val="en-GB"/>
        </w:rPr>
        <w:t>meet</w:t>
      </w:r>
      <w:r w:rsidRPr="00615721">
        <w:rPr>
          <w:spacing w:val="-1"/>
          <w:sz w:val="20"/>
          <w:lang w:val="en-GB"/>
        </w:rPr>
        <w:t xml:space="preserve"> </w:t>
      </w:r>
      <w:r w:rsidRPr="00615721">
        <w:rPr>
          <w:sz w:val="20"/>
          <w:lang w:val="en-GB"/>
        </w:rPr>
        <w:t>the objective, the</w:t>
      </w:r>
      <w:r w:rsidRPr="00615721">
        <w:rPr>
          <w:spacing w:val="-1"/>
          <w:sz w:val="20"/>
          <w:lang w:val="en-GB"/>
        </w:rPr>
        <w:t xml:space="preserve"> </w:t>
      </w:r>
      <w:r w:rsidRPr="00615721">
        <w:rPr>
          <w:sz w:val="20"/>
          <w:lang w:val="en-GB"/>
        </w:rPr>
        <w:t>[draft]</w:t>
      </w:r>
      <w:r w:rsidRPr="00615721">
        <w:rPr>
          <w:spacing w:val="-1"/>
          <w:sz w:val="20"/>
          <w:lang w:val="en-GB"/>
        </w:rPr>
        <w:t xml:space="preserve"> </w:t>
      </w:r>
      <w:r w:rsidRPr="00615721">
        <w:rPr>
          <w:sz w:val="20"/>
          <w:lang w:val="en-GB"/>
        </w:rPr>
        <w:t>standard requires an explanation of the general approach the undertaking takes to identify and manage any material actual and potential impacts on value chain workers in relation to impacts on those workers’:</w:t>
      </w:r>
    </w:p>
    <w:p w14:paraId="5D13FADA" w14:textId="77777777" w:rsidR="00F11542" w:rsidRPr="00615721" w:rsidRDefault="00F11542" w:rsidP="00F11542">
      <w:pPr>
        <w:pStyle w:val="Zkladntext"/>
        <w:rPr>
          <w:sz w:val="21"/>
          <w:lang w:val="en-GB"/>
        </w:rPr>
      </w:pPr>
    </w:p>
    <w:p w14:paraId="628B6B7D" w14:textId="77777777" w:rsidR="00F11542" w:rsidRPr="00615721" w:rsidRDefault="00F11542" w:rsidP="00F11542">
      <w:pPr>
        <w:pStyle w:val="Odsekzoznamu"/>
        <w:numPr>
          <w:ilvl w:val="0"/>
          <w:numId w:val="31"/>
        </w:numPr>
        <w:tabs>
          <w:tab w:val="left" w:pos="2125"/>
        </w:tabs>
        <w:spacing w:before="0"/>
        <w:ind w:right="1425"/>
        <w:rPr>
          <w:sz w:val="20"/>
          <w:lang w:val="en-GB"/>
        </w:rPr>
      </w:pPr>
      <w:r w:rsidRPr="00615721">
        <w:rPr>
          <w:sz w:val="20"/>
          <w:lang w:val="en-GB"/>
        </w:rPr>
        <w:t>working conditions (impacts related to e.g. living wage, health and safety, social security, working hours, water and sanitation);</w:t>
      </w:r>
    </w:p>
    <w:p w14:paraId="19A782A3" w14:textId="77777777" w:rsidR="00F11542" w:rsidRPr="00615721" w:rsidRDefault="00F11542" w:rsidP="00F11542">
      <w:pPr>
        <w:pStyle w:val="Odsekzoznamu"/>
        <w:numPr>
          <w:ilvl w:val="0"/>
          <w:numId w:val="31"/>
        </w:numPr>
        <w:tabs>
          <w:tab w:val="left" w:pos="2125"/>
        </w:tabs>
        <w:spacing w:before="118"/>
        <w:ind w:right="1424" w:hanging="567"/>
        <w:rPr>
          <w:sz w:val="20"/>
          <w:lang w:val="en-GB"/>
        </w:rPr>
      </w:pPr>
      <w:r w:rsidRPr="00615721">
        <w:rPr>
          <w:sz w:val="20"/>
          <w:lang w:val="en-GB"/>
        </w:rPr>
        <w:t>access to equal opportunities (impacts related to e.g. discrimination, including on the rights of workers with disabilities or on women workers, as well as impacts related to issues of equality in pay and work-life balance, precarious work);</w:t>
      </w:r>
    </w:p>
    <w:p w14:paraId="4A4B7417" w14:textId="77777777" w:rsidR="00F11542" w:rsidRPr="00615721" w:rsidRDefault="00F11542" w:rsidP="00F11542">
      <w:pPr>
        <w:pStyle w:val="Odsekzoznamu"/>
        <w:numPr>
          <w:ilvl w:val="0"/>
          <w:numId w:val="31"/>
        </w:numPr>
        <w:tabs>
          <w:tab w:val="left" w:pos="2125"/>
        </w:tabs>
        <w:ind w:right="1426" w:hanging="567"/>
        <w:rPr>
          <w:sz w:val="20"/>
          <w:lang w:val="en-GB"/>
        </w:rPr>
      </w:pPr>
      <w:r w:rsidRPr="00615721">
        <w:rPr>
          <w:sz w:val="20"/>
          <w:lang w:val="en-GB"/>
        </w:rPr>
        <w:t>other</w:t>
      </w:r>
      <w:r w:rsidRPr="00615721">
        <w:rPr>
          <w:spacing w:val="-7"/>
          <w:sz w:val="20"/>
          <w:lang w:val="en-GB"/>
        </w:rPr>
        <w:t xml:space="preserve"> </w:t>
      </w:r>
      <w:r w:rsidRPr="00615721">
        <w:rPr>
          <w:sz w:val="20"/>
          <w:lang w:val="en-GB"/>
        </w:rPr>
        <w:t>work-related</w:t>
      </w:r>
      <w:r w:rsidRPr="00615721">
        <w:rPr>
          <w:spacing w:val="-10"/>
          <w:sz w:val="20"/>
          <w:lang w:val="en-GB"/>
        </w:rPr>
        <w:t xml:space="preserve"> </w:t>
      </w:r>
      <w:r w:rsidRPr="00615721">
        <w:rPr>
          <w:sz w:val="20"/>
          <w:lang w:val="en-GB"/>
        </w:rPr>
        <w:t>rights,</w:t>
      </w:r>
      <w:r w:rsidRPr="00615721">
        <w:rPr>
          <w:spacing w:val="-8"/>
          <w:sz w:val="20"/>
          <w:lang w:val="en-GB"/>
        </w:rPr>
        <w:t xml:space="preserve"> </w:t>
      </w:r>
      <w:r w:rsidRPr="00615721">
        <w:rPr>
          <w:sz w:val="20"/>
          <w:lang w:val="en-GB"/>
        </w:rPr>
        <w:t>(impacts</w:t>
      </w:r>
      <w:r w:rsidRPr="00615721">
        <w:rPr>
          <w:spacing w:val="-9"/>
          <w:sz w:val="20"/>
          <w:lang w:val="en-GB"/>
        </w:rPr>
        <w:t xml:space="preserve"> </w:t>
      </w:r>
      <w:r w:rsidRPr="00615721">
        <w:rPr>
          <w:sz w:val="20"/>
          <w:lang w:val="en-GB"/>
        </w:rPr>
        <w:t>related</w:t>
      </w:r>
      <w:r w:rsidRPr="00615721">
        <w:rPr>
          <w:spacing w:val="-8"/>
          <w:sz w:val="20"/>
          <w:lang w:val="en-GB"/>
        </w:rPr>
        <w:t xml:space="preserve"> </w:t>
      </w:r>
      <w:r w:rsidRPr="00615721">
        <w:rPr>
          <w:sz w:val="20"/>
          <w:lang w:val="en-GB"/>
        </w:rPr>
        <w:t>to</w:t>
      </w:r>
      <w:r w:rsidRPr="00615721">
        <w:rPr>
          <w:spacing w:val="-8"/>
          <w:sz w:val="20"/>
          <w:lang w:val="en-GB"/>
        </w:rPr>
        <w:t xml:space="preserve"> </w:t>
      </w:r>
      <w:r w:rsidRPr="00615721">
        <w:rPr>
          <w:sz w:val="20"/>
          <w:lang w:val="en-GB"/>
        </w:rPr>
        <w:t>e.g.</w:t>
      </w:r>
      <w:r w:rsidRPr="00615721">
        <w:rPr>
          <w:spacing w:val="-8"/>
          <w:sz w:val="20"/>
          <w:lang w:val="en-GB"/>
        </w:rPr>
        <w:t xml:space="preserve"> </w:t>
      </w:r>
      <w:r w:rsidRPr="00615721">
        <w:rPr>
          <w:sz w:val="20"/>
          <w:lang w:val="en-GB"/>
        </w:rPr>
        <w:t>trade</w:t>
      </w:r>
      <w:r w:rsidRPr="00615721">
        <w:rPr>
          <w:spacing w:val="-8"/>
          <w:sz w:val="20"/>
          <w:lang w:val="en-GB"/>
        </w:rPr>
        <w:t xml:space="preserve"> </w:t>
      </w:r>
      <w:r w:rsidRPr="00615721">
        <w:rPr>
          <w:sz w:val="20"/>
          <w:lang w:val="en-GB"/>
        </w:rPr>
        <w:t>union</w:t>
      </w:r>
      <w:r w:rsidRPr="00615721">
        <w:rPr>
          <w:spacing w:val="-8"/>
          <w:sz w:val="20"/>
          <w:lang w:val="en-GB"/>
        </w:rPr>
        <w:t xml:space="preserve"> </w:t>
      </w:r>
      <w:r w:rsidRPr="00615721">
        <w:rPr>
          <w:sz w:val="20"/>
          <w:lang w:val="en-GB"/>
        </w:rPr>
        <w:t>rights,</w:t>
      </w:r>
      <w:r w:rsidRPr="00615721">
        <w:rPr>
          <w:spacing w:val="-10"/>
          <w:sz w:val="20"/>
          <w:lang w:val="en-GB"/>
        </w:rPr>
        <w:t xml:space="preserve"> </w:t>
      </w:r>
      <w:r w:rsidRPr="00615721">
        <w:rPr>
          <w:sz w:val="20"/>
          <w:lang w:val="en-GB"/>
        </w:rPr>
        <w:t>freedom</w:t>
      </w:r>
      <w:r w:rsidRPr="00615721">
        <w:rPr>
          <w:spacing w:val="-6"/>
          <w:sz w:val="20"/>
          <w:lang w:val="en-GB"/>
        </w:rPr>
        <w:t xml:space="preserve"> </w:t>
      </w:r>
      <w:r w:rsidRPr="00615721">
        <w:rPr>
          <w:sz w:val="20"/>
          <w:lang w:val="en-GB"/>
        </w:rPr>
        <w:t>of</w:t>
      </w:r>
      <w:r w:rsidRPr="00615721">
        <w:rPr>
          <w:spacing w:val="-8"/>
          <w:sz w:val="20"/>
          <w:lang w:val="en-GB"/>
        </w:rPr>
        <w:t xml:space="preserve"> </w:t>
      </w:r>
      <w:r w:rsidRPr="00615721">
        <w:rPr>
          <w:sz w:val="20"/>
          <w:lang w:val="en-GB"/>
        </w:rPr>
        <w:t>association</w:t>
      </w:r>
      <w:r w:rsidRPr="00615721">
        <w:rPr>
          <w:spacing w:val="-8"/>
          <w:sz w:val="20"/>
          <w:lang w:val="en-GB"/>
        </w:rPr>
        <w:t xml:space="preserve"> </w:t>
      </w:r>
      <w:r w:rsidRPr="00615721">
        <w:rPr>
          <w:sz w:val="20"/>
          <w:lang w:val="en-GB"/>
        </w:rPr>
        <w:t>and collective bargaining, child labour, forced labour, privacy, adequate housing).</w:t>
      </w:r>
    </w:p>
    <w:p w14:paraId="4BB17E21" w14:textId="77777777" w:rsidR="00F11542" w:rsidRPr="00615721" w:rsidRDefault="00F11542" w:rsidP="00F11542">
      <w:pPr>
        <w:spacing w:before="119"/>
        <w:ind w:left="1416" w:right="1417"/>
        <w:jc w:val="both"/>
        <w:rPr>
          <w:sz w:val="20"/>
          <w:lang w:val="en-GB"/>
        </w:rPr>
      </w:pPr>
      <w:r w:rsidRPr="00615721">
        <w:rPr>
          <w:sz w:val="20"/>
          <w:lang w:val="en-GB"/>
        </w:rPr>
        <w:t>This</w:t>
      </w:r>
      <w:r w:rsidRPr="00615721">
        <w:rPr>
          <w:spacing w:val="-3"/>
          <w:sz w:val="20"/>
          <w:lang w:val="en-GB"/>
        </w:rPr>
        <w:t xml:space="preserve"> </w:t>
      </w:r>
      <w:r w:rsidRPr="00615721">
        <w:rPr>
          <w:sz w:val="20"/>
          <w:lang w:val="en-GB"/>
        </w:rPr>
        <w:t>draft</w:t>
      </w:r>
      <w:r w:rsidRPr="00615721">
        <w:rPr>
          <w:spacing w:val="-4"/>
          <w:sz w:val="20"/>
          <w:lang w:val="en-GB"/>
        </w:rPr>
        <w:t xml:space="preserve"> </w:t>
      </w:r>
      <w:r w:rsidRPr="00615721">
        <w:rPr>
          <w:sz w:val="20"/>
          <w:lang w:val="en-GB"/>
        </w:rPr>
        <w:t>standard</w:t>
      </w:r>
      <w:r w:rsidRPr="00615721">
        <w:rPr>
          <w:spacing w:val="-2"/>
          <w:sz w:val="20"/>
          <w:lang w:val="en-GB"/>
        </w:rPr>
        <w:t xml:space="preserve"> </w:t>
      </w:r>
      <w:r w:rsidRPr="00615721">
        <w:rPr>
          <w:sz w:val="20"/>
          <w:lang w:val="en-GB"/>
        </w:rPr>
        <w:t>derives</w:t>
      </w:r>
      <w:r w:rsidRPr="00615721">
        <w:rPr>
          <w:spacing w:val="-1"/>
          <w:sz w:val="20"/>
          <w:lang w:val="en-GB"/>
        </w:rPr>
        <w:t xml:space="preserve"> </w:t>
      </w:r>
      <w:r w:rsidRPr="00615721">
        <w:rPr>
          <w:sz w:val="20"/>
          <w:lang w:val="en-GB"/>
        </w:rPr>
        <w:t>from the</w:t>
      </w:r>
      <w:r w:rsidRPr="00615721">
        <w:rPr>
          <w:spacing w:val="-1"/>
          <w:sz w:val="20"/>
          <w:lang w:val="en-GB"/>
        </w:rPr>
        <w:t xml:space="preserve"> </w:t>
      </w:r>
      <w:r w:rsidRPr="00615721">
        <w:rPr>
          <w:sz w:val="20"/>
          <w:lang w:val="en-GB"/>
        </w:rPr>
        <w:t>[Draft]</w:t>
      </w:r>
      <w:r w:rsidRPr="00615721">
        <w:rPr>
          <w:spacing w:val="-4"/>
          <w:sz w:val="20"/>
          <w:lang w:val="en-GB"/>
        </w:rPr>
        <w:t xml:space="preserve"> </w:t>
      </w:r>
      <w:r w:rsidRPr="00615721">
        <w:rPr>
          <w:sz w:val="20"/>
          <w:lang w:val="en-GB"/>
        </w:rPr>
        <w:t>Corporate</w:t>
      </w:r>
      <w:r w:rsidRPr="00615721">
        <w:rPr>
          <w:spacing w:val="-1"/>
          <w:sz w:val="20"/>
          <w:lang w:val="en-GB"/>
        </w:rPr>
        <w:t xml:space="preserve"> </w:t>
      </w:r>
      <w:r w:rsidRPr="00615721">
        <w:rPr>
          <w:sz w:val="20"/>
          <w:lang w:val="en-GB"/>
        </w:rPr>
        <w:t>Sustainability</w:t>
      </w:r>
      <w:r w:rsidRPr="00615721">
        <w:rPr>
          <w:spacing w:val="-4"/>
          <w:sz w:val="20"/>
          <w:lang w:val="en-GB"/>
        </w:rPr>
        <w:t xml:space="preserve"> </w:t>
      </w:r>
      <w:r w:rsidRPr="00615721">
        <w:rPr>
          <w:sz w:val="20"/>
          <w:lang w:val="en-GB"/>
        </w:rPr>
        <w:t>Reporting</w:t>
      </w:r>
      <w:r w:rsidRPr="00615721">
        <w:rPr>
          <w:spacing w:val="-2"/>
          <w:sz w:val="20"/>
          <w:lang w:val="en-GB"/>
        </w:rPr>
        <w:t xml:space="preserve"> </w:t>
      </w:r>
      <w:r w:rsidRPr="00615721">
        <w:rPr>
          <w:sz w:val="20"/>
          <w:lang w:val="en-GB"/>
        </w:rPr>
        <w:t>Directive</w:t>
      </w:r>
      <w:r w:rsidRPr="00615721">
        <w:rPr>
          <w:spacing w:val="-3"/>
          <w:sz w:val="20"/>
          <w:lang w:val="en-GB"/>
        </w:rPr>
        <w:t xml:space="preserve"> </w:t>
      </w:r>
      <w:r w:rsidRPr="00615721">
        <w:rPr>
          <w:sz w:val="20"/>
          <w:lang w:val="en-GB"/>
        </w:rPr>
        <w:t>stating</w:t>
      </w:r>
      <w:r w:rsidRPr="00615721">
        <w:rPr>
          <w:spacing w:val="-2"/>
          <w:sz w:val="20"/>
          <w:lang w:val="en-GB"/>
        </w:rPr>
        <w:t xml:space="preserve"> </w:t>
      </w:r>
      <w:r w:rsidRPr="00615721">
        <w:rPr>
          <w:sz w:val="20"/>
          <w:lang w:val="en-GB"/>
        </w:rPr>
        <w:t>that</w:t>
      </w:r>
      <w:r w:rsidRPr="00615721">
        <w:rPr>
          <w:spacing w:val="-2"/>
          <w:sz w:val="20"/>
          <w:lang w:val="en-GB"/>
        </w:rPr>
        <w:t xml:space="preserve"> </w:t>
      </w:r>
      <w:r w:rsidRPr="00615721">
        <w:rPr>
          <w:sz w:val="20"/>
          <w:lang w:val="en-GB"/>
        </w:rPr>
        <w:t>the sustainability reporting standards shall specify the information that undertakings are to disclose regarding social factors.</w:t>
      </w:r>
    </w:p>
    <w:p w14:paraId="7340A7C7" w14:textId="77777777" w:rsidR="00F11542" w:rsidRPr="00615721" w:rsidRDefault="00F11542" w:rsidP="00F11542">
      <w:pPr>
        <w:pStyle w:val="Zkladntext"/>
        <w:rPr>
          <w:sz w:val="21"/>
          <w:lang w:val="en-GB"/>
        </w:rPr>
      </w:pPr>
    </w:p>
    <w:p w14:paraId="12717DCC" w14:textId="77777777" w:rsidR="00F11542" w:rsidRPr="00615721" w:rsidRDefault="00F11542" w:rsidP="00F11542">
      <w:pPr>
        <w:ind w:left="1416" w:right="1416"/>
        <w:jc w:val="both"/>
        <w:rPr>
          <w:sz w:val="20"/>
          <w:lang w:val="en-GB"/>
        </w:rPr>
      </w:pPr>
      <w:r w:rsidRPr="00615721">
        <w:rPr>
          <w:sz w:val="20"/>
          <w:lang w:val="en-GB"/>
        </w:rPr>
        <w:t>This</w:t>
      </w:r>
      <w:r w:rsidRPr="00615721">
        <w:rPr>
          <w:spacing w:val="-8"/>
          <w:sz w:val="20"/>
          <w:lang w:val="en-GB"/>
        </w:rPr>
        <w:t xml:space="preserve"> </w:t>
      </w:r>
      <w:r w:rsidRPr="00615721">
        <w:rPr>
          <w:sz w:val="20"/>
          <w:lang w:val="en-GB"/>
        </w:rPr>
        <w:t>[draft]</w:t>
      </w:r>
      <w:r w:rsidRPr="00615721">
        <w:rPr>
          <w:spacing w:val="-9"/>
          <w:sz w:val="20"/>
          <w:lang w:val="en-GB"/>
        </w:rPr>
        <w:t xml:space="preserve"> </w:t>
      </w:r>
      <w:r w:rsidRPr="00615721">
        <w:rPr>
          <w:sz w:val="20"/>
          <w:lang w:val="en-GB"/>
        </w:rPr>
        <w:t>standard</w:t>
      </w:r>
      <w:r w:rsidRPr="00615721">
        <w:rPr>
          <w:spacing w:val="-9"/>
          <w:sz w:val="20"/>
          <w:lang w:val="en-GB"/>
        </w:rPr>
        <w:t xml:space="preserve"> </w:t>
      </w:r>
      <w:r w:rsidRPr="00615721">
        <w:rPr>
          <w:sz w:val="20"/>
          <w:lang w:val="en-GB"/>
        </w:rPr>
        <w:t>covers</w:t>
      </w:r>
      <w:r w:rsidRPr="00615721">
        <w:rPr>
          <w:spacing w:val="-5"/>
          <w:sz w:val="20"/>
          <w:lang w:val="en-GB"/>
        </w:rPr>
        <w:t xml:space="preserve"> </w:t>
      </w:r>
      <w:r w:rsidRPr="00615721">
        <w:rPr>
          <w:sz w:val="20"/>
          <w:lang w:val="en-GB"/>
        </w:rPr>
        <w:t>all</w:t>
      </w:r>
      <w:r w:rsidRPr="00615721">
        <w:rPr>
          <w:spacing w:val="-7"/>
          <w:sz w:val="20"/>
          <w:lang w:val="en-GB"/>
        </w:rPr>
        <w:t xml:space="preserve"> </w:t>
      </w:r>
      <w:r w:rsidRPr="00615721">
        <w:rPr>
          <w:sz w:val="20"/>
          <w:lang w:val="en-GB"/>
        </w:rPr>
        <w:t>workers</w:t>
      </w:r>
      <w:r w:rsidRPr="00615721">
        <w:rPr>
          <w:spacing w:val="-7"/>
          <w:sz w:val="20"/>
          <w:lang w:val="en-GB"/>
        </w:rPr>
        <w:t xml:space="preserve"> </w:t>
      </w:r>
      <w:r w:rsidRPr="00615721">
        <w:rPr>
          <w:sz w:val="20"/>
          <w:lang w:val="en-GB"/>
        </w:rPr>
        <w:t>in</w:t>
      </w:r>
      <w:r w:rsidRPr="00615721">
        <w:rPr>
          <w:spacing w:val="-9"/>
          <w:sz w:val="20"/>
          <w:lang w:val="en-GB"/>
        </w:rPr>
        <w:t xml:space="preserve"> </w:t>
      </w:r>
      <w:r w:rsidRPr="00615721">
        <w:rPr>
          <w:sz w:val="20"/>
          <w:lang w:val="en-GB"/>
        </w:rPr>
        <w:t>the</w:t>
      </w:r>
      <w:r w:rsidRPr="00615721">
        <w:rPr>
          <w:spacing w:val="-9"/>
          <w:sz w:val="20"/>
          <w:lang w:val="en-GB"/>
        </w:rPr>
        <w:t xml:space="preserve"> </w:t>
      </w:r>
      <w:r w:rsidRPr="00615721">
        <w:rPr>
          <w:sz w:val="20"/>
          <w:lang w:val="en-GB"/>
        </w:rPr>
        <w:t>undertaking’s</w:t>
      </w:r>
      <w:r w:rsidRPr="00615721">
        <w:rPr>
          <w:spacing w:val="-8"/>
          <w:sz w:val="20"/>
          <w:lang w:val="en-GB"/>
        </w:rPr>
        <w:t xml:space="preserve"> </w:t>
      </w:r>
      <w:r w:rsidRPr="00615721">
        <w:rPr>
          <w:sz w:val="20"/>
          <w:lang w:val="en-GB"/>
        </w:rPr>
        <w:t>upstream</w:t>
      </w:r>
      <w:r w:rsidRPr="00615721">
        <w:rPr>
          <w:spacing w:val="-4"/>
          <w:sz w:val="20"/>
          <w:lang w:val="en-GB"/>
        </w:rPr>
        <w:t xml:space="preserve"> </w:t>
      </w:r>
      <w:r w:rsidRPr="00615721">
        <w:rPr>
          <w:sz w:val="20"/>
          <w:lang w:val="en-GB"/>
        </w:rPr>
        <w:t>and</w:t>
      </w:r>
      <w:r w:rsidRPr="00615721">
        <w:rPr>
          <w:spacing w:val="-9"/>
          <w:sz w:val="20"/>
          <w:lang w:val="en-GB"/>
        </w:rPr>
        <w:t xml:space="preserve"> </w:t>
      </w:r>
      <w:r w:rsidRPr="00615721">
        <w:rPr>
          <w:sz w:val="20"/>
          <w:lang w:val="en-GB"/>
        </w:rPr>
        <w:t>downstream</w:t>
      </w:r>
      <w:r w:rsidRPr="00615721">
        <w:rPr>
          <w:spacing w:val="-4"/>
          <w:sz w:val="20"/>
          <w:lang w:val="en-GB"/>
        </w:rPr>
        <w:t xml:space="preserve"> </w:t>
      </w:r>
      <w:r w:rsidRPr="00615721">
        <w:rPr>
          <w:sz w:val="20"/>
          <w:lang w:val="en-GB"/>
        </w:rPr>
        <w:t>value</w:t>
      </w:r>
      <w:r w:rsidRPr="00615721">
        <w:rPr>
          <w:spacing w:val="-9"/>
          <w:sz w:val="20"/>
          <w:lang w:val="en-GB"/>
        </w:rPr>
        <w:t xml:space="preserve"> </w:t>
      </w:r>
      <w:r w:rsidRPr="00615721">
        <w:rPr>
          <w:sz w:val="20"/>
          <w:lang w:val="en-GB"/>
        </w:rPr>
        <w:t>chain</w:t>
      </w:r>
      <w:r w:rsidRPr="00615721">
        <w:rPr>
          <w:spacing w:val="-7"/>
          <w:sz w:val="20"/>
          <w:lang w:val="en-GB"/>
        </w:rPr>
        <w:t xml:space="preserve"> </w:t>
      </w:r>
      <w:r w:rsidRPr="00615721">
        <w:rPr>
          <w:sz w:val="20"/>
          <w:lang w:val="en-GB"/>
        </w:rPr>
        <w:t>who are or can be materially impacted. This also includes all non-employee workers whose work and/or workplace is controlled by the undertaking but are not included in the scope of “own workforce” (“own workforce” includes: employees, individual contractors, i.e., self-employed workers, and workers provided by third party undertakings primarily engaged in ‘employment activities’). Own workforce is covered in ESRS S1 Own workforce.</w:t>
      </w:r>
    </w:p>
    <w:p w14:paraId="26F3C25E" w14:textId="77777777" w:rsidR="00F11542" w:rsidRPr="00615721" w:rsidRDefault="00F11542" w:rsidP="00F11542">
      <w:pPr>
        <w:pStyle w:val="Zkladntext"/>
        <w:rPr>
          <w:lang w:val="en-GB"/>
        </w:rPr>
      </w:pPr>
    </w:p>
    <w:p w14:paraId="70746005" w14:textId="77777777" w:rsidR="00F11542" w:rsidRPr="00615721" w:rsidRDefault="00F11542" w:rsidP="00F11542">
      <w:pPr>
        <w:pStyle w:val="Zkladntext"/>
        <w:rPr>
          <w:lang w:val="en-GB"/>
        </w:rPr>
      </w:pPr>
    </w:p>
    <w:p w14:paraId="3B9491C8" w14:textId="77777777" w:rsidR="00F11542" w:rsidRPr="00615721" w:rsidRDefault="00F11542" w:rsidP="00F11542">
      <w:pPr>
        <w:pStyle w:val="Zkladntext"/>
        <w:spacing w:before="5"/>
        <w:rPr>
          <w:sz w:val="17"/>
          <w:lang w:val="en-GB"/>
        </w:rPr>
      </w:pPr>
    </w:p>
    <w:p w14:paraId="4DA98A22" w14:textId="77777777" w:rsidR="00F11542" w:rsidRPr="00615721" w:rsidRDefault="00F11542" w:rsidP="00F11542">
      <w:pPr>
        <w:ind w:left="1416"/>
        <w:jc w:val="both"/>
        <w:rPr>
          <w:b/>
          <w:lang w:val="en-GB"/>
        </w:rPr>
      </w:pPr>
      <w:r w:rsidRPr="00615721">
        <w:rPr>
          <w:b/>
          <w:lang w:val="en-GB"/>
        </w:rPr>
        <w:t>Q46:</w:t>
      </w:r>
      <w:r w:rsidRPr="00615721">
        <w:rPr>
          <w:b/>
          <w:spacing w:val="-5"/>
          <w:lang w:val="en-GB"/>
        </w:rPr>
        <w:t xml:space="preserve"> </w:t>
      </w:r>
      <w:r w:rsidRPr="00615721">
        <w:rPr>
          <w:b/>
          <w:lang w:val="en-GB"/>
        </w:rPr>
        <w:t>Please,</w:t>
      </w:r>
      <w:r w:rsidRPr="00615721">
        <w:rPr>
          <w:b/>
          <w:spacing w:val="-3"/>
          <w:lang w:val="en-GB"/>
        </w:rPr>
        <w:t xml:space="preserve"> </w:t>
      </w:r>
      <w:r w:rsidRPr="00615721">
        <w:rPr>
          <w:b/>
          <w:lang w:val="en-GB"/>
        </w:rPr>
        <w:t>rate</w:t>
      </w:r>
      <w:r w:rsidRPr="00615721">
        <w:rPr>
          <w:b/>
          <w:spacing w:val="-4"/>
          <w:lang w:val="en-GB"/>
        </w:rPr>
        <w:t xml:space="preserve"> </w:t>
      </w:r>
      <w:r w:rsidRPr="00615721">
        <w:rPr>
          <w:b/>
          <w:lang w:val="en-GB"/>
        </w:rPr>
        <w:t>to</w:t>
      </w:r>
      <w:r w:rsidRPr="00615721">
        <w:rPr>
          <w:b/>
          <w:spacing w:val="-6"/>
          <w:lang w:val="en-GB"/>
        </w:rPr>
        <w:t xml:space="preserve"> </w:t>
      </w:r>
      <w:r w:rsidRPr="00615721">
        <w:rPr>
          <w:b/>
          <w:lang w:val="en-GB"/>
        </w:rPr>
        <w:t>what</w:t>
      </w:r>
      <w:r w:rsidRPr="00615721">
        <w:rPr>
          <w:b/>
          <w:spacing w:val="-1"/>
          <w:lang w:val="en-GB"/>
        </w:rPr>
        <w:t xml:space="preserve"> </w:t>
      </w:r>
      <w:r w:rsidRPr="00615721">
        <w:rPr>
          <w:b/>
          <w:lang w:val="en-GB"/>
        </w:rPr>
        <w:t>extent</w:t>
      </w:r>
      <w:r w:rsidRPr="00615721">
        <w:rPr>
          <w:b/>
          <w:spacing w:val="-3"/>
          <w:lang w:val="en-GB"/>
        </w:rPr>
        <w:t xml:space="preserve"> </w:t>
      </w:r>
      <w:r w:rsidRPr="00615721">
        <w:rPr>
          <w:b/>
          <w:lang w:val="en-GB"/>
        </w:rPr>
        <w:t>do</w:t>
      </w:r>
      <w:r w:rsidRPr="00615721">
        <w:rPr>
          <w:b/>
          <w:spacing w:val="-2"/>
          <w:lang w:val="en-GB"/>
        </w:rPr>
        <w:t xml:space="preserve"> </w:t>
      </w:r>
      <w:r w:rsidRPr="00615721">
        <w:rPr>
          <w:b/>
          <w:lang w:val="en-GB"/>
        </w:rPr>
        <w:t>you</w:t>
      </w:r>
      <w:r w:rsidRPr="00615721">
        <w:rPr>
          <w:b/>
          <w:spacing w:val="-2"/>
          <w:lang w:val="en-GB"/>
        </w:rPr>
        <w:t xml:space="preserve"> </w:t>
      </w:r>
      <w:r w:rsidRPr="00615721">
        <w:rPr>
          <w:b/>
          <w:lang w:val="en-GB"/>
        </w:rPr>
        <w:t>think</w:t>
      </w:r>
      <w:r w:rsidRPr="00615721">
        <w:rPr>
          <w:b/>
          <w:spacing w:val="-4"/>
          <w:lang w:val="en-GB"/>
        </w:rPr>
        <w:t xml:space="preserve"> </w:t>
      </w:r>
      <w:r w:rsidRPr="00615721">
        <w:rPr>
          <w:b/>
          <w:lang w:val="en-GB"/>
        </w:rPr>
        <w:t>ESRS</w:t>
      </w:r>
      <w:r w:rsidRPr="00615721">
        <w:rPr>
          <w:b/>
          <w:spacing w:val="1"/>
          <w:lang w:val="en-GB"/>
        </w:rPr>
        <w:t xml:space="preserve"> </w:t>
      </w:r>
      <w:r w:rsidRPr="00615721">
        <w:rPr>
          <w:b/>
          <w:lang w:val="en-GB"/>
        </w:rPr>
        <w:t>S2</w:t>
      </w:r>
      <w:r w:rsidRPr="00615721">
        <w:rPr>
          <w:b/>
          <w:spacing w:val="-2"/>
          <w:lang w:val="en-GB"/>
        </w:rPr>
        <w:t xml:space="preserve"> </w:t>
      </w:r>
      <w:r w:rsidRPr="00615721">
        <w:rPr>
          <w:b/>
          <w:lang w:val="en-GB"/>
        </w:rPr>
        <w:t>–</w:t>
      </w:r>
      <w:r w:rsidRPr="00615721">
        <w:rPr>
          <w:b/>
          <w:spacing w:val="-2"/>
          <w:lang w:val="en-GB"/>
        </w:rPr>
        <w:t xml:space="preserve"> </w:t>
      </w:r>
      <w:r w:rsidRPr="00615721">
        <w:rPr>
          <w:b/>
          <w:lang w:val="en-GB"/>
        </w:rPr>
        <w:t>Workers</w:t>
      </w:r>
      <w:r w:rsidRPr="00615721">
        <w:rPr>
          <w:b/>
          <w:spacing w:val="-4"/>
          <w:lang w:val="en-GB"/>
        </w:rPr>
        <w:t xml:space="preserve"> </w:t>
      </w:r>
      <w:r w:rsidRPr="00615721">
        <w:rPr>
          <w:b/>
          <w:lang w:val="en-GB"/>
        </w:rPr>
        <w:t>in</w:t>
      </w:r>
      <w:r w:rsidRPr="00615721">
        <w:rPr>
          <w:b/>
          <w:spacing w:val="-4"/>
          <w:lang w:val="en-GB"/>
        </w:rPr>
        <w:t xml:space="preserve"> </w:t>
      </w:r>
      <w:r w:rsidRPr="00615721">
        <w:rPr>
          <w:b/>
          <w:lang w:val="en-GB"/>
        </w:rPr>
        <w:t>the</w:t>
      </w:r>
      <w:r w:rsidRPr="00615721">
        <w:rPr>
          <w:b/>
          <w:spacing w:val="-2"/>
          <w:lang w:val="en-GB"/>
        </w:rPr>
        <w:t xml:space="preserve"> </w:t>
      </w:r>
      <w:r w:rsidRPr="00615721">
        <w:rPr>
          <w:b/>
          <w:lang w:val="en-GB"/>
        </w:rPr>
        <w:t>value</w:t>
      </w:r>
      <w:r w:rsidRPr="00615721">
        <w:rPr>
          <w:b/>
          <w:spacing w:val="-1"/>
          <w:lang w:val="en-GB"/>
        </w:rPr>
        <w:t xml:space="preserve"> </w:t>
      </w:r>
      <w:r w:rsidRPr="00615721">
        <w:rPr>
          <w:b/>
          <w:spacing w:val="-2"/>
          <w:lang w:val="en-GB"/>
        </w:rPr>
        <w:t>chain</w:t>
      </w:r>
    </w:p>
    <w:p w14:paraId="7C252A71" w14:textId="77777777" w:rsidR="00F11542" w:rsidRPr="00615721" w:rsidRDefault="00F11542" w:rsidP="00F11542">
      <w:pPr>
        <w:pStyle w:val="Zkladntext"/>
        <w:spacing w:before="184" w:line="256" w:lineRule="auto"/>
        <w:ind w:left="1483" w:right="1416"/>
        <w:jc w:val="both"/>
        <w:rPr>
          <w:lang w:val="en-GB"/>
        </w:rPr>
      </w:pPr>
      <w:r w:rsidRPr="00615721">
        <w:rPr>
          <w:lang w:val="en-GB"/>
        </w:rPr>
        <w:t>1/ Not at all 2/ To a limited extent with strong reservations, 3/ To a large extent with some reservations 4/ Fully 5/ No opinion</w:t>
      </w:r>
    </w:p>
    <w:p w14:paraId="38DA2710" w14:textId="77777777" w:rsidR="00F11542" w:rsidRPr="00615721" w:rsidRDefault="00F11542" w:rsidP="00F11542">
      <w:pPr>
        <w:pStyle w:val="Zkladntext"/>
        <w:spacing w:before="3"/>
        <w:rPr>
          <w:sz w:val="14"/>
          <w:lang w:val="en-GB"/>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99"/>
        <w:gridCol w:w="567"/>
        <w:gridCol w:w="569"/>
        <w:gridCol w:w="567"/>
        <w:gridCol w:w="567"/>
        <w:gridCol w:w="567"/>
      </w:tblGrid>
      <w:tr w:rsidR="00F11542" w:rsidRPr="00615721" w14:paraId="0096798F" w14:textId="77777777" w:rsidTr="00D97BD8">
        <w:trPr>
          <w:trHeight w:val="374"/>
        </w:trPr>
        <w:tc>
          <w:tcPr>
            <w:tcW w:w="7799" w:type="dxa"/>
          </w:tcPr>
          <w:p w14:paraId="24196DF3" w14:textId="77777777" w:rsidR="00F11542" w:rsidRPr="00615721" w:rsidRDefault="00F11542" w:rsidP="00D97BD8">
            <w:pPr>
              <w:pStyle w:val="TableParagraph"/>
              <w:rPr>
                <w:rFonts w:ascii="Times New Roman"/>
                <w:sz w:val="20"/>
                <w:lang w:val="en-GB"/>
              </w:rPr>
            </w:pPr>
          </w:p>
        </w:tc>
        <w:tc>
          <w:tcPr>
            <w:tcW w:w="567" w:type="dxa"/>
          </w:tcPr>
          <w:p w14:paraId="7E9BD4A5" w14:textId="77777777" w:rsidR="00F11542" w:rsidRPr="00615721" w:rsidRDefault="00F11542" w:rsidP="00D97BD8">
            <w:pPr>
              <w:pStyle w:val="TableParagraph"/>
              <w:spacing w:before="120" w:line="234" w:lineRule="exact"/>
              <w:ind w:left="11"/>
              <w:jc w:val="center"/>
              <w:rPr>
                <w:lang w:val="en-GB"/>
              </w:rPr>
            </w:pPr>
            <w:r w:rsidRPr="00615721">
              <w:rPr>
                <w:lang w:val="en-GB"/>
              </w:rPr>
              <w:t>1</w:t>
            </w:r>
          </w:p>
        </w:tc>
        <w:tc>
          <w:tcPr>
            <w:tcW w:w="569" w:type="dxa"/>
          </w:tcPr>
          <w:p w14:paraId="3B39C82F" w14:textId="77777777" w:rsidR="00F11542" w:rsidRPr="00615721" w:rsidRDefault="00F11542" w:rsidP="00D97BD8">
            <w:pPr>
              <w:pStyle w:val="TableParagraph"/>
              <w:spacing w:before="120" w:line="234" w:lineRule="exact"/>
              <w:ind w:left="9"/>
              <w:jc w:val="center"/>
              <w:rPr>
                <w:lang w:val="en-GB"/>
              </w:rPr>
            </w:pPr>
            <w:r w:rsidRPr="00615721">
              <w:rPr>
                <w:lang w:val="en-GB"/>
              </w:rPr>
              <w:t>2</w:t>
            </w:r>
          </w:p>
        </w:tc>
        <w:tc>
          <w:tcPr>
            <w:tcW w:w="567" w:type="dxa"/>
          </w:tcPr>
          <w:p w14:paraId="32C191DC" w14:textId="77777777" w:rsidR="00F11542" w:rsidRPr="00615721" w:rsidRDefault="00F11542" w:rsidP="00D97BD8">
            <w:pPr>
              <w:pStyle w:val="TableParagraph"/>
              <w:spacing w:before="120" w:line="234" w:lineRule="exact"/>
              <w:ind w:left="6"/>
              <w:jc w:val="center"/>
              <w:rPr>
                <w:lang w:val="en-GB"/>
              </w:rPr>
            </w:pPr>
            <w:r w:rsidRPr="00615721">
              <w:rPr>
                <w:lang w:val="en-GB"/>
              </w:rPr>
              <w:t>3</w:t>
            </w:r>
          </w:p>
        </w:tc>
        <w:tc>
          <w:tcPr>
            <w:tcW w:w="567" w:type="dxa"/>
          </w:tcPr>
          <w:p w14:paraId="47057625" w14:textId="77777777" w:rsidR="00F11542" w:rsidRPr="00615721" w:rsidRDefault="00F11542" w:rsidP="00D97BD8">
            <w:pPr>
              <w:pStyle w:val="TableParagraph"/>
              <w:spacing w:before="120" w:line="234" w:lineRule="exact"/>
              <w:ind w:left="5"/>
              <w:jc w:val="center"/>
              <w:rPr>
                <w:lang w:val="en-GB"/>
              </w:rPr>
            </w:pPr>
            <w:r w:rsidRPr="00615721">
              <w:rPr>
                <w:lang w:val="en-GB"/>
              </w:rPr>
              <w:t>4</w:t>
            </w:r>
          </w:p>
        </w:tc>
        <w:tc>
          <w:tcPr>
            <w:tcW w:w="567" w:type="dxa"/>
          </w:tcPr>
          <w:p w14:paraId="37923F63" w14:textId="77777777" w:rsidR="00F11542" w:rsidRPr="00615721" w:rsidRDefault="00F11542" w:rsidP="00D97BD8">
            <w:pPr>
              <w:pStyle w:val="TableParagraph"/>
              <w:spacing w:before="120" w:line="234" w:lineRule="exact"/>
              <w:ind w:left="8"/>
              <w:jc w:val="center"/>
              <w:rPr>
                <w:lang w:val="en-GB"/>
              </w:rPr>
            </w:pPr>
            <w:r w:rsidRPr="00615721">
              <w:rPr>
                <w:lang w:val="en-GB"/>
              </w:rPr>
              <w:t>5</w:t>
            </w:r>
          </w:p>
        </w:tc>
      </w:tr>
      <w:tr w:rsidR="00F11542" w:rsidRPr="00615721" w14:paraId="2E0C7276" w14:textId="77777777" w:rsidTr="00D97BD8">
        <w:trPr>
          <w:trHeight w:val="645"/>
        </w:trPr>
        <w:tc>
          <w:tcPr>
            <w:tcW w:w="7799" w:type="dxa"/>
          </w:tcPr>
          <w:p w14:paraId="27C20618" w14:textId="77777777" w:rsidR="00F11542" w:rsidRPr="00615721" w:rsidRDefault="00F11542" w:rsidP="00D97BD8">
            <w:pPr>
              <w:pStyle w:val="TableParagraph"/>
              <w:spacing w:before="121" w:line="252" w:lineRule="exact"/>
              <w:ind w:left="427" w:hanging="360"/>
              <w:rPr>
                <w:lang w:val="en-GB"/>
              </w:rPr>
            </w:pPr>
            <w:r w:rsidRPr="00615721">
              <w:rPr>
                <w:sz w:val="24"/>
                <w:lang w:val="en-GB"/>
              </w:rPr>
              <w:t>A.</w:t>
            </w:r>
            <w:r w:rsidRPr="00615721">
              <w:rPr>
                <w:spacing w:val="40"/>
                <w:sz w:val="24"/>
                <w:lang w:val="en-GB"/>
              </w:rPr>
              <w:t xml:space="preserve"> </w:t>
            </w:r>
            <w:r w:rsidRPr="00615721">
              <w:rPr>
                <w:lang w:val="en-GB"/>
              </w:rPr>
              <w:t>Covers sustainability information required by articles 19a and 19b of the</w:t>
            </w:r>
            <w:r w:rsidRPr="00615721">
              <w:rPr>
                <w:spacing w:val="80"/>
                <w:lang w:val="en-GB"/>
              </w:rPr>
              <w:t xml:space="preserve"> </w:t>
            </w:r>
            <w:r w:rsidRPr="00615721">
              <w:rPr>
                <w:lang w:val="en-GB"/>
              </w:rPr>
              <w:t>CSRD proposal (see Appendix II for CSRD detailed requirements)</w:t>
            </w:r>
          </w:p>
        </w:tc>
        <w:tc>
          <w:tcPr>
            <w:tcW w:w="567" w:type="dxa"/>
          </w:tcPr>
          <w:p w14:paraId="59708176" w14:textId="77777777" w:rsidR="00F11542" w:rsidRPr="00615721" w:rsidRDefault="00F11542" w:rsidP="00D97BD8">
            <w:pPr>
              <w:pStyle w:val="TableParagraph"/>
              <w:rPr>
                <w:rFonts w:ascii="Times New Roman"/>
                <w:sz w:val="20"/>
                <w:lang w:val="en-GB"/>
              </w:rPr>
            </w:pPr>
          </w:p>
        </w:tc>
        <w:tc>
          <w:tcPr>
            <w:tcW w:w="569" w:type="dxa"/>
          </w:tcPr>
          <w:p w14:paraId="4C2380CB" w14:textId="77777777" w:rsidR="00F11542" w:rsidRPr="00615721" w:rsidRDefault="00F11542" w:rsidP="00D97BD8">
            <w:pPr>
              <w:pStyle w:val="TableParagraph"/>
              <w:rPr>
                <w:rFonts w:ascii="Times New Roman"/>
                <w:sz w:val="20"/>
                <w:lang w:val="en-GB"/>
              </w:rPr>
            </w:pPr>
          </w:p>
        </w:tc>
        <w:tc>
          <w:tcPr>
            <w:tcW w:w="567" w:type="dxa"/>
          </w:tcPr>
          <w:p w14:paraId="0910C3B7" w14:textId="77777777" w:rsidR="00F11542" w:rsidRPr="00615721" w:rsidRDefault="00F11542" w:rsidP="00D97BD8">
            <w:pPr>
              <w:pStyle w:val="TableParagraph"/>
              <w:rPr>
                <w:rFonts w:ascii="Times New Roman"/>
                <w:sz w:val="20"/>
                <w:lang w:val="en-GB"/>
              </w:rPr>
            </w:pPr>
          </w:p>
        </w:tc>
        <w:tc>
          <w:tcPr>
            <w:tcW w:w="567" w:type="dxa"/>
          </w:tcPr>
          <w:p w14:paraId="63310065" w14:textId="77777777" w:rsidR="00F11542" w:rsidRPr="00615721" w:rsidRDefault="00F11542" w:rsidP="00D97BD8">
            <w:pPr>
              <w:pStyle w:val="TableParagraph"/>
              <w:rPr>
                <w:rFonts w:ascii="Times New Roman"/>
                <w:sz w:val="20"/>
                <w:lang w:val="en-GB"/>
              </w:rPr>
            </w:pPr>
          </w:p>
        </w:tc>
        <w:tc>
          <w:tcPr>
            <w:tcW w:w="567" w:type="dxa"/>
          </w:tcPr>
          <w:p w14:paraId="69E91661" w14:textId="77777777" w:rsidR="00F11542" w:rsidRPr="00615721" w:rsidRDefault="00F11542" w:rsidP="00D97BD8">
            <w:pPr>
              <w:pStyle w:val="TableParagraph"/>
              <w:rPr>
                <w:rFonts w:ascii="Times New Roman"/>
                <w:sz w:val="20"/>
                <w:lang w:val="en-GB"/>
              </w:rPr>
            </w:pPr>
          </w:p>
        </w:tc>
      </w:tr>
      <w:tr w:rsidR="00F11542" w:rsidRPr="00615721" w14:paraId="371E0635" w14:textId="77777777" w:rsidTr="00D97BD8">
        <w:trPr>
          <w:trHeight w:val="625"/>
        </w:trPr>
        <w:tc>
          <w:tcPr>
            <w:tcW w:w="7799" w:type="dxa"/>
          </w:tcPr>
          <w:p w14:paraId="2E8FEFEF" w14:textId="77777777" w:rsidR="00F11542" w:rsidRPr="00615721" w:rsidRDefault="00F11542" w:rsidP="00D97BD8">
            <w:pPr>
              <w:pStyle w:val="TableParagraph"/>
              <w:spacing w:before="102" w:line="252" w:lineRule="exact"/>
              <w:ind w:left="427" w:hanging="360"/>
              <w:rPr>
                <w:lang w:val="en-GB"/>
              </w:rPr>
            </w:pPr>
            <w:r w:rsidRPr="00615721">
              <w:rPr>
                <w:lang w:val="en-GB"/>
              </w:rPr>
              <w:t>B.</w:t>
            </w:r>
            <w:r w:rsidRPr="00615721">
              <w:rPr>
                <w:spacing w:val="40"/>
                <w:lang w:val="en-GB"/>
              </w:rPr>
              <w:t xml:space="preserve"> </w:t>
            </w:r>
            <w:r w:rsidRPr="00615721">
              <w:rPr>
                <w:lang w:val="en-GB"/>
              </w:rPr>
              <w:t>Supports</w:t>
            </w:r>
            <w:r w:rsidRPr="00615721">
              <w:rPr>
                <w:spacing w:val="40"/>
                <w:lang w:val="en-GB"/>
              </w:rPr>
              <w:t xml:space="preserve"> </w:t>
            </w:r>
            <w:r w:rsidRPr="00615721">
              <w:rPr>
                <w:lang w:val="en-GB"/>
              </w:rPr>
              <w:t>the</w:t>
            </w:r>
            <w:r w:rsidRPr="00615721">
              <w:rPr>
                <w:spacing w:val="40"/>
                <w:lang w:val="en-GB"/>
              </w:rPr>
              <w:t xml:space="preserve"> </w:t>
            </w:r>
            <w:r w:rsidRPr="00615721">
              <w:rPr>
                <w:lang w:val="en-GB"/>
              </w:rPr>
              <w:t>production</w:t>
            </w:r>
            <w:r w:rsidRPr="00615721">
              <w:rPr>
                <w:spacing w:val="40"/>
                <w:lang w:val="en-GB"/>
              </w:rPr>
              <w:t xml:space="preserve"> </w:t>
            </w:r>
            <w:r w:rsidRPr="00615721">
              <w:rPr>
                <w:lang w:val="en-GB"/>
              </w:rPr>
              <w:t>of</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information</w:t>
            </w:r>
            <w:r w:rsidRPr="00615721">
              <w:rPr>
                <w:spacing w:val="40"/>
                <w:lang w:val="en-GB"/>
              </w:rPr>
              <w:t xml:space="preserve"> </w:t>
            </w:r>
            <w:r w:rsidRPr="00615721">
              <w:rPr>
                <w:lang w:val="en-GB"/>
              </w:rPr>
              <w:t>about</w:t>
            </w:r>
            <w:r w:rsidRPr="00615721">
              <w:rPr>
                <w:spacing w:val="40"/>
                <w:lang w:val="en-GB"/>
              </w:rPr>
              <w:t xml:space="preserve"> </w:t>
            </w:r>
            <w:r w:rsidRPr="00615721">
              <w:rPr>
                <w:lang w:val="en-GB"/>
              </w:rPr>
              <w:t>the</w:t>
            </w:r>
            <w:r w:rsidRPr="00615721">
              <w:rPr>
                <w:spacing w:val="40"/>
                <w:lang w:val="en-GB"/>
              </w:rPr>
              <w:t xml:space="preserve"> </w:t>
            </w:r>
            <w:r w:rsidRPr="00615721">
              <w:rPr>
                <w:lang w:val="en-GB"/>
              </w:rPr>
              <w:t>sustainability matter covered</w:t>
            </w:r>
          </w:p>
        </w:tc>
        <w:tc>
          <w:tcPr>
            <w:tcW w:w="567" w:type="dxa"/>
          </w:tcPr>
          <w:p w14:paraId="62F48036" w14:textId="77777777" w:rsidR="00F11542" w:rsidRPr="00615721" w:rsidRDefault="00F11542" w:rsidP="00D97BD8">
            <w:pPr>
              <w:pStyle w:val="TableParagraph"/>
              <w:rPr>
                <w:rFonts w:ascii="Times New Roman"/>
                <w:sz w:val="20"/>
                <w:lang w:val="en-GB"/>
              </w:rPr>
            </w:pPr>
          </w:p>
        </w:tc>
        <w:tc>
          <w:tcPr>
            <w:tcW w:w="569" w:type="dxa"/>
          </w:tcPr>
          <w:p w14:paraId="58E77008" w14:textId="77777777" w:rsidR="00F11542" w:rsidRPr="00615721" w:rsidRDefault="00F11542" w:rsidP="00D97BD8">
            <w:pPr>
              <w:pStyle w:val="TableParagraph"/>
              <w:rPr>
                <w:rFonts w:ascii="Times New Roman"/>
                <w:sz w:val="20"/>
                <w:lang w:val="en-GB"/>
              </w:rPr>
            </w:pPr>
          </w:p>
        </w:tc>
        <w:tc>
          <w:tcPr>
            <w:tcW w:w="567" w:type="dxa"/>
          </w:tcPr>
          <w:p w14:paraId="41C1C9A2" w14:textId="77777777" w:rsidR="00F11542" w:rsidRPr="00615721" w:rsidRDefault="00F11542" w:rsidP="00D97BD8">
            <w:pPr>
              <w:pStyle w:val="TableParagraph"/>
              <w:rPr>
                <w:rFonts w:ascii="Times New Roman"/>
                <w:sz w:val="20"/>
                <w:lang w:val="en-GB"/>
              </w:rPr>
            </w:pPr>
          </w:p>
        </w:tc>
        <w:tc>
          <w:tcPr>
            <w:tcW w:w="567" w:type="dxa"/>
          </w:tcPr>
          <w:p w14:paraId="426126D1" w14:textId="77777777" w:rsidR="00F11542" w:rsidRPr="00615721" w:rsidRDefault="00F11542" w:rsidP="00D97BD8">
            <w:pPr>
              <w:pStyle w:val="TableParagraph"/>
              <w:rPr>
                <w:rFonts w:ascii="Times New Roman"/>
                <w:sz w:val="20"/>
                <w:lang w:val="en-GB"/>
              </w:rPr>
            </w:pPr>
          </w:p>
        </w:tc>
        <w:tc>
          <w:tcPr>
            <w:tcW w:w="567" w:type="dxa"/>
          </w:tcPr>
          <w:p w14:paraId="241AE709" w14:textId="77777777" w:rsidR="00F11542" w:rsidRPr="00615721" w:rsidRDefault="00F11542" w:rsidP="00D97BD8">
            <w:pPr>
              <w:pStyle w:val="TableParagraph"/>
              <w:rPr>
                <w:rFonts w:ascii="Times New Roman"/>
                <w:sz w:val="20"/>
                <w:lang w:val="en-GB"/>
              </w:rPr>
            </w:pPr>
          </w:p>
        </w:tc>
      </w:tr>
      <w:tr w:rsidR="00F11542" w:rsidRPr="00615721" w14:paraId="1DC06933" w14:textId="77777777" w:rsidTr="00D97BD8">
        <w:trPr>
          <w:trHeight w:val="371"/>
        </w:trPr>
        <w:tc>
          <w:tcPr>
            <w:tcW w:w="7799" w:type="dxa"/>
          </w:tcPr>
          <w:p w14:paraId="15E0F31A" w14:textId="77777777" w:rsidR="00F11542" w:rsidRPr="00615721" w:rsidRDefault="00F11542" w:rsidP="00D97BD8">
            <w:pPr>
              <w:pStyle w:val="TableParagraph"/>
              <w:spacing w:before="117" w:line="234" w:lineRule="exact"/>
              <w:ind w:left="66"/>
              <w:rPr>
                <w:lang w:val="en-GB"/>
              </w:rPr>
            </w:pPr>
            <w:r w:rsidRPr="00615721">
              <w:rPr>
                <w:lang w:val="en-GB"/>
              </w:rPr>
              <w:t>C.</w:t>
            </w:r>
            <w:r w:rsidRPr="00615721">
              <w:rPr>
                <w:spacing w:val="67"/>
                <w:lang w:val="en-GB"/>
              </w:rPr>
              <w:t xml:space="preserve"> </w:t>
            </w:r>
            <w:r w:rsidRPr="00615721">
              <w:rPr>
                <w:lang w:val="en-GB"/>
              </w:rPr>
              <w:t>Fosters</w:t>
            </w:r>
            <w:r w:rsidRPr="00615721">
              <w:rPr>
                <w:spacing w:val="-6"/>
                <w:lang w:val="en-GB"/>
              </w:rPr>
              <w:t xml:space="preserve"> </w:t>
            </w:r>
            <w:r w:rsidRPr="00615721">
              <w:rPr>
                <w:lang w:val="en-GB"/>
              </w:rPr>
              <w:t>comparability</w:t>
            </w:r>
            <w:r w:rsidRPr="00615721">
              <w:rPr>
                <w:spacing w:val="-6"/>
                <w:lang w:val="en-GB"/>
              </w:rPr>
              <w:t xml:space="preserve"> </w:t>
            </w:r>
            <w:r w:rsidRPr="00615721">
              <w:rPr>
                <w:lang w:val="en-GB"/>
              </w:rPr>
              <w:t>across</w:t>
            </w:r>
            <w:r w:rsidRPr="00615721">
              <w:rPr>
                <w:spacing w:val="-6"/>
                <w:lang w:val="en-GB"/>
              </w:rPr>
              <w:t xml:space="preserve"> </w:t>
            </w:r>
            <w:r w:rsidRPr="00615721">
              <w:rPr>
                <w:spacing w:val="-2"/>
                <w:lang w:val="en-GB"/>
              </w:rPr>
              <w:t>sectors</w:t>
            </w:r>
          </w:p>
        </w:tc>
        <w:tc>
          <w:tcPr>
            <w:tcW w:w="567" w:type="dxa"/>
          </w:tcPr>
          <w:p w14:paraId="71DAE9BC" w14:textId="77777777" w:rsidR="00F11542" w:rsidRPr="00615721" w:rsidRDefault="00F11542" w:rsidP="00D97BD8">
            <w:pPr>
              <w:pStyle w:val="TableParagraph"/>
              <w:rPr>
                <w:rFonts w:ascii="Times New Roman"/>
                <w:sz w:val="20"/>
                <w:lang w:val="en-GB"/>
              </w:rPr>
            </w:pPr>
          </w:p>
        </w:tc>
        <w:tc>
          <w:tcPr>
            <w:tcW w:w="569" w:type="dxa"/>
          </w:tcPr>
          <w:p w14:paraId="7645C176" w14:textId="77777777" w:rsidR="00F11542" w:rsidRPr="00615721" w:rsidRDefault="00F11542" w:rsidP="00D97BD8">
            <w:pPr>
              <w:pStyle w:val="TableParagraph"/>
              <w:rPr>
                <w:rFonts w:ascii="Times New Roman"/>
                <w:sz w:val="20"/>
                <w:lang w:val="en-GB"/>
              </w:rPr>
            </w:pPr>
          </w:p>
        </w:tc>
        <w:tc>
          <w:tcPr>
            <w:tcW w:w="567" w:type="dxa"/>
          </w:tcPr>
          <w:p w14:paraId="6D1BC8EC" w14:textId="77777777" w:rsidR="00F11542" w:rsidRPr="00615721" w:rsidRDefault="00F11542" w:rsidP="00D97BD8">
            <w:pPr>
              <w:pStyle w:val="TableParagraph"/>
              <w:rPr>
                <w:rFonts w:ascii="Times New Roman"/>
                <w:sz w:val="20"/>
                <w:lang w:val="en-GB"/>
              </w:rPr>
            </w:pPr>
          </w:p>
        </w:tc>
        <w:tc>
          <w:tcPr>
            <w:tcW w:w="567" w:type="dxa"/>
          </w:tcPr>
          <w:p w14:paraId="5DF7E5B7" w14:textId="77777777" w:rsidR="00F11542" w:rsidRPr="00615721" w:rsidRDefault="00F11542" w:rsidP="00D97BD8">
            <w:pPr>
              <w:pStyle w:val="TableParagraph"/>
              <w:rPr>
                <w:rFonts w:ascii="Times New Roman"/>
                <w:sz w:val="20"/>
                <w:lang w:val="en-GB"/>
              </w:rPr>
            </w:pPr>
          </w:p>
        </w:tc>
        <w:tc>
          <w:tcPr>
            <w:tcW w:w="567" w:type="dxa"/>
          </w:tcPr>
          <w:p w14:paraId="0A34918C" w14:textId="77777777" w:rsidR="00F11542" w:rsidRPr="00615721" w:rsidRDefault="00F11542" w:rsidP="00D97BD8">
            <w:pPr>
              <w:pStyle w:val="TableParagraph"/>
              <w:rPr>
                <w:rFonts w:ascii="Times New Roman"/>
                <w:sz w:val="20"/>
                <w:lang w:val="en-GB"/>
              </w:rPr>
            </w:pPr>
          </w:p>
        </w:tc>
      </w:tr>
      <w:tr w:rsidR="00F11542" w:rsidRPr="00615721" w14:paraId="637CDAF9" w14:textId="77777777" w:rsidTr="00D97BD8">
        <w:trPr>
          <w:trHeight w:val="628"/>
        </w:trPr>
        <w:tc>
          <w:tcPr>
            <w:tcW w:w="7799" w:type="dxa"/>
          </w:tcPr>
          <w:p w14:paraId="79908BFC" w14:textId="77777777" w:rsidR="00F11542" w:rsidRPr="00615721" w:rsidRDefault="00F11542" w:rsidP="00D97BD8">
            <w:pPr>
              <w:pStyle w:val="TableParagraph"/>
              <w:spacing w:before="104" w:line="252" w:lineRule="exact"/>
              <w:ind w:left="427" w:hanging="360"/>
              <w:rPr>
                <w:lang w:val="en-GB"/>
              </w:rPr>
            </w:pPr>
            <w:r w:rsidRPr="00615721">
              <w:rPr>
                <w:lang w:val="en-GB"/>
              </w:rPr>
              <w:t>D.</w:t>
            </w:r>
            <w:r w:rsidRPr="00615721">
              <w:rPr>
                <w:spacing w:val="40"/>
                <w:lang w:val="en-GB"/>
              </w:rPr>
              <w:t xml:space="preserve"> </w:t>
            </w:r>
            <w:r w:rsidRPr="00615721">
              <w:rPr>
                <w:lang w:val="en-GB"/>
              </w:rPr>
              <w:t xml:space="preserve">Covers information necessary for a faithful representation from an impact </w:t>
            </w:r>
            <w:r w:rsidRPr="00615721">
              <w:rPr>
                <w:spacing w:val="-2"/>
                <w:lang w:val="en-GB"/>
              </w:rPr>
              <w:t>perspective</w:t>
            </w:r>
          </w:p>
        </w:tc>
        <w:tc>
          <w:tcPr>
            <w:tcW w:w="567" w:type="dxa"/>
          </w:tcPr>
          <w:p w14:paraId="3957472C" w14:textId="77777777" w:rsidR="00F11542" w:rsidRPr="00615721" w:rsidRDefault="00F11542" w:rsidP="00D97BD8">
            <w:pPr>
              <w:pStyle w:val="TableParagraph"/>
              <w:rPr>
                <w:rFonts w:ascii="Times New Roman"/>
                <w:sz w:val="20"/>
                <w:lang w:val="en-GB"/>
              </w:rPr>
            </w:pPr>
          </w:p>
        </w:tc>
        <w:tc>
          <w:tcPr>
            <w:tcW w:w="569" w:type="dxa"/>
          </w:tcPr>
          <w:p w14:paraId="645229F1" w14:textId="77777777" w:rsidR="00F11542" w:rsidRPr="00615721" w:rsidRDefault="00F11542" w:rsidP="00D97BD8">
            <w:pPr>
              <w:pStyle w:val="TableParagraph"/>
              <w:rPr>
                <w:rFonts w:ascii="Times New Roman"/>
                <w:sz w:val="20"/>
                <w:lang w:val="en-GB"/>
              </w:rPr>
            </w:pPr>
          </w:p>
        </w:tc>
        <w:tc>
          <w:tcPr>
            <w:tcW w:w="567" w:type="dxa"/>
          </w:tcPr>
          <w:p w14:paraId="3F1FDCEA" w14:textId="77777777" w:rsidR="00F11542" w:rsidRPr="00615721" w:rsidRDefault="00F11542" w:rsidP="00D97BD8">
            <w:pPr>
              <w:pStyle w:val="TableParagraph"/>
              <w:rPr>
                <w:rFonts w:ascii="Times New Roman"/>
                <w:sz w:val="20"/>
                <w:lang w:val="en-GB"/>
              </w:rPr>
            </w:pPr>
          </w:p>
        </w:tc>
        <w:tc>
          <w:tcPr>
            <w:tcW w:w="567" w:type="dxa"/>
          </w:tcPr>
          <w:p w14:paraId="446AD918" w14:textId="77777777" w:rsidR="00F11542" w:rsidRPr="00615721" w:rsidRDefault="00F11542" w:rsidP="00D97BD8">
            <w:pPr>
              <w:pStyle w:val="TableParagraph"/>
              <w:rPr>
                <w:rFonts w:ascii="Times New Roman"/>
                <w:sz w:val="20"/>
                <w:lang w:val="en-GB"/>
              </w:rPr>
            </w:pPr>
          </w:p>
        </w:tc>
        <w:tc>
          <w:tcPr>
            <w:tcW w:w="567" w:type="dxa"/>
          </w:tcPr>
          <w:p w14:paraId="521750A0" w14:textId="77777777" w:rsidR="00F11542" w:rsidRPr="00615721" w:rsidRDefault="00F11542" w:rsidP="00D97BD8">
            <w:pPr>
              <w:pStyle w:val="TableParagraph"/>
              <w:rPr>
                <w:rFonts w:ascii="Times New Roman"/>
                <w:sz w:val="20"/>
                <w:lang w:val="en-GB"/>
              </w:rPr>
            </w:pPr>
          </w:p>
        </w:tc>
      </w:tr>
    </w:tbl>
    <w:p w14:paraId="47E95BEC" w14:textId="77777777" w:rsidR="00F11542" w:rsidRPr="00615721" w:rsidRDefault="00F11542" w:rsidP="00F11542">
      <w:pPr>
        <w:rPr>
          <w:rFonts w:ascii="Times New Roman"/>
          <w:sz w:val="20"/>
          <w:lang w:val="en-GB"/>
        </w:rPr>
        <w:sectPr w:rsidR="00F11542" w:rsidRPr="00615721" w:rsidSect="00313E36">
          <w:pgSz w:w="11910" w:h="16840"/>
          <w:pgMar w:top="1320" w:right="0" w:bottom="1320" w:left="0" w:header="0" w:footer="1128" w:gutter="0"/>
          <w:cols w:space="720"/>
        </w:sect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99"/>
        <w:gridCol w:w="567"/>
        <w:gridCol w:w="569"/>
        <w:gridCol w:w="567"/>
        <w:gridCol w:w="567"/>
        <w:gridCol w:w="567"/>
      </w:tblGrid>
      <w:tr w:rsidR="00F11542" w:rsidRPr="00615721" w14:paraId="1E41D307" w14:textId="77777777" w:rsidTr="00D97BD8">
        <w:trPr>
          <w:trHeight w:val="626"/>
        </w:trPr>
        <w:tc>
          <w:tcPr>
            <w:tcW w:w="7799" w:type="dxa"/>
          </w:tcPr>
          <w:p w14:paraId="5E7841ED" w14:textId="77777777" w:rsidR="00F11542" w:rsidRPr="00615721" w:rsidRDefault="00F11542" w:rsidP="00D97BD8">
            <w:pPr>
              <w:pStyle w:val="TableParagraph"/>
              <w:spacing w:before="102" w:line="252" w:lineRule="exact"/>
              <w:ind w:left="427" w:hanging="360"/>
              <w:rPr>
                <w:lang w:val="en-GB"/>
              </w:rPr>
            </w:pPr>
            <w:r w:rsidRPr="00615721">
              <w:rPr>
                <w:lang w:val="en-GB"/>
              </w:rPr>
              <w:lastRenderedPageBreak/>
              <w:t>E.</w:t>
            </w:r>
            <w:r w:rsidRPr="00615721">
              <w:rPr>
                <w:spacing w:val="40"/>
                <w:lang w:val="en-GB"/>
              </w:rPr>
              <w:t xml:space="preserve"> </w:t>
            </w:r>
            <w:r w:rsidRPr="00615721">
              <w:rPr>
                <w:lang w:val="en-GB"/>
              </w:rPr>
              <w:t xml:space="preserve">Covers information necessary for a faithful representation from a financial </w:t>
            </w:r>
            <w:r w:rsidRPr="00615721">
              <w:rPr>
                <w:spacing w:val="-2"/>
                <w:lang w:val="en-GB"/>
              </w:rPr>
              <w:t>perspective</w:t>
            </w:r>
          </w:p>
        </w:tc>
        <w:tc>
          <w:tcPr>
            <w:tcW w:w="567" w:type="dxa"/>
          </w:tcPr>
          <w:p w14:paraId="46860F18" w14:textId="77777777" w:rsidR="00F11542" w:rsidRPr="00615721" w:rsidRDefault="00F11542" w:rsidP="00D97BD8">
            <w:pPr>
              <w:pStyle w:val="TableParagraph"/>
              <w:rPr>
                <w:rFonts w:ascii="Times New Roman"/>
                <w:lang w:val="en-GB"/>
              </w:rPr>
            </w:pPr>
          </w:p>
        </w:tc>
        <w:tc>
          <w:tcPr>
            <w:tcW w:w="569" w:type="dxa"/>
          </w:tcPr>
          <w:p w14:paraId="1FFDD813" w14:textId="77777777" w:rsidR="00F11542" w:rsidRPr="00615721" w:rsidRDefault="00F11542" w:rsidP="00D97BD8">
            <w:pPr>
              <w:pStyle w:val="TableParagraph"/>
              <w:rPr>
                <w:rFonts w:ascii="Times New Roman"/>
                <w:lang w:val="en-GB"/>
              </w:rPr>
            </w:pPr>
          </w:p>
        </w:tc>
        <w:tc>
          <w:tcPr>
            <w:tcW w:w="567" w:type="dxa"/>
          </w:tcPr>
          <w:p w14:paraId="685707E6" w14:textId="77777777" w:rsidR="00F11542" w:rsidRPr="00615721" w:rsidRDefault="00F11542" w:rsidP="00D97BD8">
            <w:pPr>
              <w:pStyle w:val="TableParagraph"/>
              <w:rPr>
                <w:rFonts w:ascii="Times New Roman"/>
                <w:lang w:val="en-GB"/>
              </w:rPr>
            </w:pPr>
          </w:p>
        </w:tc>
        <w:tc>
          <w:tcPr>
            <w:tcW w:w="567" w:type="dxa"/>
          </w:tcPr>
          <w:p w14:paraId="6DD6E8D4" w14:textId="77777777" w:rsidR="00F11542" w:rsidRPr="00615721" w:rsidRDefault="00F11542" w:rsidP="00D97BD8">
            <w:pPr>
              <w:pStyle w:val="TableParagraph"/>
              <w:rPr>
                <w:rFonts w:ascii="Times New Roman"/>
                <w:lang w:val="en-GB"/>
              </w:rPr>
            </w:pPr>
          </w:p>
        </w:tc>
        <w:tc>
          <w:tcPr>
            <w:tcW w:w="567" w:type="dxa"/>
          </w:tcPr>
          <w:p w14:paraId="68AF0AE5" w14:textId="77777777" w:rsidR="00F11542" w:rsidRPr="00615721" w:rsidRDefault="00F11542" w:rsidP="00D97BD8">
            <w:pPr>
              <w:pStyle w:val="TableParagraph"/>
              <w:rPr>
                <w:rFonts w:ascii="Times New Roman"/>
                <w:lang w:val="en-GB"/>
              </w:rPr>
            </w:pPr>
          </w:p>
        </w:tc>
      </w:tr>
      <w:tr w:rsidR="00F11542" w:rsidRPr="00615721" w14:paraId="648180E9" w14:textId="77777777" w:rsidTr="00D97BD8">
        <w:trPr>
          <w:trHeight w:val="374"/>
        </w:trPr>
        <w:tc>
          <w:tcPr>
            <w:tcW w:w="7799" w:type="dxa"/>
          </w:tcPr>
          <w:p w14:paraId="5E49733B" w14:textId="77777777" w:rsidR="00F11542" w:rsidRPr="00615721" w:rsidRDefault="00F11542" w:rsidP="00D97BD8">
            <w:pPr>
              <w:pStyle w:val="TableParagraph"/>
              <w:spacing w:before="117" w:line="237" w:lineRule="exact"/>
              <w:ind w:left="66"/>
              <w:rPr>
                <w:lang w:val="en-GB"/>
              </w:rPr>
            </w:pPr>
            <w:r w:rsidRPr="00615721">
              <w:rPr>
                <w:lang w:val="en-GB"/>
              </w:rPr>
              <w:t>F.</w:t>
            </w:r>
            <w:r w:rsidRPr="00615721">
              <w:rPr>
                <w:spacing w:val="61"/>
                <w:w w:val="150"/>
                <w:lang w:val="en-GB"/>
              </w:rPr>
              <w:t xml:space="preserve"> </w:t>
            </w:r>
            <w:r w:rsidRPr="00615721">
              <w:rPr>
                <w:lang w:val="en-GB"/>
              </w:rPr>
              <w:t>Prescribes</w:t>
            </w:r>
            <w:r w:rsidRPr="00615721">
              <w:rPr>
                <w:spacing w:val="-4"/>
                <w:lang w:val="en-GB"/>
              </w:rPr>
              <w:t xml:space="preserve"> </w:t>
            </w:r>
            <w:r w:rsidRPr="00615721">
              <w:rPr>
                <w:lang w:val="en-GB"/>
              </w:rPr>
              <w:t>information</w:t>
            </w:r>
            <w:r w:rsidRPr="00615721">
              <w:rPr>
                <w:spacing w:val="-6"/>
                <w:lang w:val="en-GB"/>
              </w:rPr>
              <w:t xml:space="preserve"> </w:t>
            </w:r>
            <w:r w:rsidRPr="00615721">
              <w:rPr>
                <w:lang w:val="en-GB"/>
              </w:rPr>
              <w:t>that</w:t>
            </w:r>
            <w:r w:rsidRPr="00615721">
              <w:rPr>
                <w:spacing w:val="-3"/>
                <w:lang w:val="en-GB"/>
              </w:rPr>
              <w:t xml:space="preserve"> </w:t>
            </w:r>
            <w:r w:rsidRPr="00615721">
              <w:rPr>
                <w:lang w:val="en-GB"/>
              </w:rPr>
              <w:t>can</w:t>
            </w:r>
            <w:r w:rsidRPr="00615721">
              <w:rPr>
                <w:spacing w:val="-6"/>
                <w:lang w:val="en-GB"/>
              </w:rPr>
              <w:t xml:space="preserve"> </w:t>
            </w:r>
            <w:r w:rsidRPr="00615721">
              <w:rPr>
                <w:lang w:val="en-GB"/>
              </w:rPr>
              <w:t>be</w:t>
            </w:r>
            <w:r w:rsidRPr="00615721">
              <w:rPr>
                <w:spacing w:val="-3"/>
                <w:lang w:val="en-GB"/>
              </w:rPr>
              <w:t xml:space="preserve"> </w:t>
            </w:r>
            <w:r w:rsidRPr="00615721">
              <w:rPr>
                <w:lang w:val="en-GB"/>
              </w:rPr>
              <w:t>verified</w:t>
            </w:r>
            <w:r w:rsidRPr="00615721">
              <w:rPr>
                <w:spacing w:val="-4"/>
                <w:lang w:val="en-GB"/>
              </w:rPr>
              <w:t xml:space="preserve"> </w:t>
            </w:r>
            <w:r w:rsidRPr="00615721">
              <w:rPr>
                <w:lang w:val="en-GB"/>
              </w:rPr>
              <w:t>and</w:t>
            </w:r>
            <w:r w:rsidRPr="00615721">
              <w:rPr>
                <w:spacing w:val="-6"/>
                <w:lang w:val="en-GB"/>
              </w:rPr>
              <w:t xml:space="preserve"> </w:t>
            </w:r>
            <w:r w:rsidRPr="00615721">
              <w:rPr>
                <w:spacing w:val="-2"/>
                <w:lang w:val="en-GB"/>
              </w:rPr>
              <w:t>assured</w:t>
            </w:r>
          </w:p>
        </w:tc>
        <w:tc>
          <w:tcPr>
            <w:tcW w:w="567" w:type="dxa"/>
          </w:tcPr>
          <w:p w14:paraId="42D68769" w14:textId="77777777" w:rsidR="00F11542" w:rsidRPr="00615721" w:rsidRDefault="00F11542" w:rsidP="00D97BD8">
            <w:pPr>
              <w:pStyle w:val="TableParagraph"/>
              <w:rPr>
                <w:rFonts w:ascii="Times New Roman"/>
                <w:lang w:val="en-GB"/>
              </w:rPr>
            </w:pPr>
          </w:p>
        </w:tc>
        <w:tc>
          <w:tcPr>
            <w:tcW w:w="569" w:type="dxa"/>
          </w:tcPr>
          <w:p w14:paraId="3B158CFA" w14:textId="77777777" w:rsidR="00F11542" w:rsidRPr="00615721" w:rsidRDefault="00F11542" w:rsidP="00D97BD8">
            <w:pPr>
              <w:pStyle w:val="TableParagraph"/>
              <w:rPr>
                <w:rFonts w:ascii="Times New Roman"/>
                <w:lang w:val="en-GB"/>
              </w:rPr>
            </w:pPr>
          </w:p>
        </w:tc>
        <w:tc>
          <w:tcPr>
            <w:tcW w:w="567" w:type="dxa"/>
          </w:tcPr>
          <w:p w14:paraId="44CE37C0" w14:textId="77777777" w:rsidR="00F11542" w:rsidRPr="00615721" w:rsidRDefault="00F11542" w:rsidP="00D97BD8">
            <w:pPr>
              <w:pStyle w:val="TableParagraph"/>
              <w:rPr>
                <w:rFonts w:ascii="Times New Roman"/>
                <w:lang w:val="en-GB"/>
              </w:rPr>
            </w:pPr>
          </w:p>
        </w:tc>
        <w:tc>
          <w:tcPr>
            <w:tcW w:w="567" w:type="dxa"/>
          </w:tcPr>
          <w:p w14:paraId="363D8DED" w14:textId="77777777" w:rsidR="00F11542" w:rsidRPr="00615721" w:rsidRDefault="00F11542" w:rsidP="00D97BD8">
            <w:pPr>
              <w:pStyle w:val="TableParagraph"/>
              <w:rPr>
                <w:rFonts w:ascii="Times New Roman"/>
                <w:lang w:val="en-GB"/>
              </w:rPr>
            </w:pPr>
          </w:p>
        </w:tc>
        <w:tc>
          <w:tcPr>
            <w:tcW w:w="567" w:type="dxa"/>
          </w:tcPr>
          <w:p w14:paraId="727A9A61" w14:textId="77777777" w:rsidR="00F11542" w:rsidRPr="00615721" w:rsidRDefault="00F11542" w:rsidP="00D97BD8">
            <w:pPr>
              <w:pStyle w:val="TableParagraph"/>
              <w:rPr>
                <w:rFonts w:ascii="Times New Roman"/>
                <w:lang w:val="en-GB"/>
              </w:rPr>
            </w:pPr>
          </w:p>
        </w:tc>
      </w:tr>
      <w:tr w:rsidR="00F11542" w:rsidRPr="00615721" w14:paraId="469F7C10" w14:textId="77777777" w:rsidTr="00D97BD8">
        <w:trPr>
          <w:trHeight w:val="374"/>
        </w:trPr>
        <w:tc>
          <w:tcPr>
            <w:tcW w:w="7799" w:type="dxa"/>
          </w:tcPr>
          <w:p w14:paraId="573B4648" w14:textId="77777777" w:rsidR="00F11542" w:rsidRPr="00615721" w:rsidRDefault="00F11542" w:rsidP="00D97BD8">
            <w:pPr>
              <w:pStyle w:val="TableParagraph"/>
              <w:spacing w:before="115" w:line="239" w:lineRule="exact"/>
              <w:ind w:left="66"/>
              <w:rPr>
                <w:lang w:val="en-GB"/>
              </w:rPr>
            </w:pPr>
            <w:r w:rsidRPr="00615721">
              <w:rPr>
                <w:lang w:val="en-GB"/>
              </w:rPr>
              <w:t>G.</w:t>
            </w:r>
            <w:r w:rsidRPr="00615721">
              <w:rPr>
                <w:spacing w:val="55"/>
                <w:lang w:val="en-GB"/>
              </w:rPr>
              <w:t xml:space="preserve"> </w:t>
            </w:r>
            <w:r w:rsidRPr="00615721">
              <w:rPr>
                <w:lang w:val="en-GB"/>
              </w:rPr>
              <w:t>Meets</w:t>
            </w:r>
            <w:r w:rsidRPr="00615721">
              <w:rPr>
                <w:spacing w:val="-3"/>
                <w:lang w:val="en-GB"/>
              </w:rPr>
              <w:t xml:space="preserve"> </w:t>
            </w:r>
            <w:r w:rsidRPr="00615721">
              <w:rPr>
                <w:lang w:val="en-GB"/>
              </w:rPr>
              <w:t>the</w:t>
            </w:r>
            <w:r w:rsidRPr="00615721">
              <w:rPr>
                <w:spacing w:val="-3"/>
                <w:lang w:val="en-GB"/>
              </w:rPr>
              <w:t xml:space="preserve"> </w:t>
            </w:r>
            <w:r w:rsidRPr="00615721">
              <w:rPr>
                <w:lang w:val="en-GB"/>
              </w:rPr>
              <w:t>other</w:t>
            </w:r>
            <w:r w:rsidRPr="00615721">
              <w:rPr>
                <w:spacing w:val="-4"/>
                <w:lang w:val="en-GB"/>
              </w:rPr>
              <w:t xml:space="preserve"> </w:t>
            </w:r>
            <w:r w:rsidRPr="00615721">
              <w:rPr>
                <w:lang w:val="en-GB"/>
              </w:rPr>
              <w:t>objectives</w:t>
            </w:r>
            <w:r w:rsidRPr="00615721">
              <w:rPr>
                <w:spacing w:val="-3"/>
                <w:lang w:val="en-GB"/>
              </w:rPr>
              <w:t xml:space="preserve"> </w:t>
            </w:r>
            <w:r w:rsidRPr="00615721">
              <w:rPr>
                <w:lang w:val="en-GB"/>
              </w:rPr>
              <w:t>of</w:t>
            </w:r>
            <w:r w:rsidRPr="00615721">
              <w:rPr>
                <w:spacing w:val="-2"/>
                <w:lang w:val="en-GB"/>
              </w:rPr>
              <w:t xml:space="preserve"> </w:t>
            </w:r>
            <w:r w:rsidRPr="00615721">
              <w:rPr>
                <w:lang w:val="en-GB"/>
              </w:rPr>
              <w:t>the</w:t>
            </w:r>
            <w:r w:rsidRPr="00615721">
              <w:rPr>
                <w:spacing w:val="-5"/>
                <w:lang w:val="en-GB"/>
              </w:rPr>
              <w:t xml:space="preserve"> </w:t>
            </w:r>
            <w:r w:rsidRPr="00615721">
              <w:rPr>
                <w:lang w:val="en-GB"/>
              </w:rPr>
              <w:t>CSRD</w:t>
            </w:r>
            <w:r w:rsidRPr="00615721">
              <w:rPr>
                <w:spacing w:val="-3"/>
                <w:lang w:val="en-GB"/>
              </w:rPr>
              <w:t xml:space="preserve"> </w:t>
            </w:r>
            <w:r w:rsidRPr="00615721">
              <w:rPr>
                <w:lang w:val="en-GB"/>
              </w:rPr>
              <w:t>in</w:t>
            </w:r>
            <w:r w:rsidRPr="00615721">
              <w:rPr>
                <w:spacing w:val="-3"/>
                <w:lang w:val="en-GB"/>
              </w:rPr>
              <w:t xml:space="preserve"> </w:t>
            </w:r>
            <w:r w:rsidRPr="00615721">
              <w:rPr>
                <w:lang w:val="en-GB"/>
              </w:rPr>
              <w:t>term</w:t>
            </w:r>
            <w:r w:rsidRPr="00615721">
              <w:rPr>
                <w:spacing w:val="-5"/>
                <w:lang w:val="en-GB"/>
              </w:rPr>
              <w:t xml:space="preserve"> </w:t>
            </w:r>
            <w:r w:rsidRPr="00615721">
              <w:rPr>
                <w:lang w:val="en-GB"/>
              </w:rPr>
              <w:t>of</w:t>
            </w:r>
            <w:r w:rsidRPr="00615721">
              <w:rPr>
                <w:spacing w:val="-4"/>
                <w:lang w:val="en-GB"/>
              </w:rPr>
              <w:t xml:space="preserve"> </w:t>
            </w:r>
            <w:r w:rsidRPr="00615721">
              <w:rPr>
                <w:lang w:val="en-GB"/>
              </w:rPr>
              <w:t>quality</w:t>
            </w:r>
            <w:r w:rsidRPr="00615721">
              <w:rPr>
                <w:spacing w:val="-5"/>
                <w:lang w:val="en-GB"/>
              </w:rPr>
              <w:t xml:space="preserve"> </w:t>
            </w:r>
            <w:r w:rsidRPr="00615721">
              <w:rPr>
                <w:lang w:val="en-GB"/>
              </w:rPr>
              <w:t>of</w:t>
            </w:r>
            <w:r w:rsidRPr="00615721">
              <w:rPr>
                <w:spacing w:val="-1"/>
                <w:lang w:val="en-GB"/>
              </w:rPr>
              <w:t xml:space="preserve"> </w:t>
            </w:r>
            <w:r w:rsidRPr="00615721">
              <w:rPr>
                <w:spacing w:val="-2"/>
                <w:lang w:val="en-GB"/>
              </w:rPr>
              <w:t>information</w:t>
            </w:r>
          </w:p>
        </w:tc>
        <w:tc>
          <w:tcPr>
            <w:tcW w:w="567" w:type="dxa"/>
          </w:tcPr>
          <w:p w14:paraId="1804179E" w14:textId="77777777" w:rsidR="00F11542" w:rsidRPr="00615721" w:rsidRDefault="00F11542" w:rsidP="00D97BD8">
            <w:pPr>
              <w:pStyle w:val="TableParagraph"/>
              <w:rPr>
                <w:rFonts w:ascii="Times New Roman"/>
                <w:lang w:val="en-GB"/>
              </w:rPr>
            </w:pPr>
          </w:p>
        </w:tc>
        <w:tc>
          <w:tcPr>
            <w:tcW w:w="569" w:type="dxa"/>
          </w:tcPr>
          <w:p w14:paraId="700ACB9B" w14:textId="77777777" w:rsidR="00F11542" w:rsidRPr="00615721" w:rsidRDefault="00F11542" w:rsidP="00D97BD8">
            <w:pPr>
              <w:pStyle w:val="TableParagraph"/>
              <w:rPr>
                <w:rFonts w:ascii="Times New Roman"/>
                <w:lang w:val="en-GB"/>
              </w:rPr>
            </w:pPr>
          </w:p>
        </w:tc>
        <w:tc>
          <w:tcPr>
            <w:tcW w:w="567" w:type="dxa"/>
          </w:tcPr>
          <w:p w14:paraId="6931F6E3" w14:textId="77777777" w:rsidR="00F11542" w:rsidRPr="00615721" w:rsidRDefault="00F11542" w:rsidP="00D97BD8">
            <w:pPr>
              <w:pStyle w:val="TableParagraph"/>
              <w:rPr>
                <w:rFonts w:ascii="Times New Roman"/>
                <w:lang w:val="en-GB"/>
              </w:rPr>
            </w:pPr>
          </w:p>
        </w:tc>
        <w:tc>
          <w:tcPr>
            <w:tcW w:w="567" w:type="dxa"/>
          </w:tcPr>
          <w:p w14:paraId="3CD94CCA" w14:textId="77777777" w:rsidR="00F11542" w:rsidRPr="00615721" w:rsidRDefault="00F11542" w:rsidP="00D97BD8">
            <w:pPr>
              <w:pStyle w:val="TableParagraph"/>
              <w:rPr>
                <w:rFonts w:ascii="Times New Roman"/>
                <w:lang w:val="en-GB"/>
              </w:rPr>
            </w:pPr>
          </w:p>
        </w:tc>
        <w:tc>
          <w:tcPr>
            <w:tcW w:w="567" w:type="dxa"/>
          </w:tcPr>
          <w:p w14:paraId="7763B18E" w14:textId="77777777" w:rsidR="00F11542" w:rsidRPr="00615721" w:rsidRDefault="00F11542" w:rsidP="00D97BD8">
            <w:pPr>
              <w:pStyle w:val="TableParagraph"/>
              <w:rPr>
                <w:rFonts w:ascii="Times New Roman"/>
                <w:lang w:val="en-GB"/>
              </w:rPr>
            </w:pPr>
          </w:p>
        </w:tc>
      </w:tr>
      <w:tr w:rsidR="00F11542" w:rsidRPr="00615721" w14:paraId="5BD18F81" w14:textId="77777777" w:rsidTr="00D97BD8">
        <w:trPr>
          <w:trHeight w:val="371"/>
        </w:trPr>
        <w:tc>
          <w:tcPr>
            <w:tcW w:w="7799" w:type="dxa"/>
          </w:tcPr>
          <w:p w14:paraId="6F6745CE" w14:textId="77777777" w:rsidR="00F11542" w:rsidRPr="00615721" w:rsidRDefault="00F11542" w:rsidP="00D97BD8">
            <w:pPr>
              <w:pStyle w:val="TableParagraph"/>
              <w:spacing w:before="115" w:line="237" w:lineRule="exact"/>
              <w:ind w:left="66"/>
              <w:rPr>
                <w:lang w:val="en-GB"/>
              </w:rPr>
            </w:pPr>
            <w:r w:rsidRPr="00615721">
              <w:rPr>
                <w:lang w:val="en-GB"/>
              </w:rPr>
              <w:t>H.</w:t>
            </w:r>
            <w:r w:rsidRPr="00615721">
              <w:rPr>
                <w:spacing w:val="70"/>
                <w:lang w:val="en-GB"/>
              </w:rPr>
              <w:t xml:space="preserve"> </w:t>
            </w:r>
            <w:r w:rsidRPr="00615721">
              <w:rPr>
                <w:lang w:val="en-GB"/>
              </w:rPr>
              <w:t>Reaches</w:t>
            </w:r>
            <w:r w:rsidRPr="00615721">
              <w:rPr>
                <w:spacing w:val="-2"/>
                <w:lang w:val="en-GB"/>
              </w:rPr>
              <w:t xml:space="preserve"> </w:t>
            </w:r>
            <w:r w:rsidRPr="00615721">
              <w:rPr>
                <w:lang w:val="en-GB"/>
              </w:rPr>
              <w:t>a</w:t>
            </w:r>
            <w:r w:rsidRPr="00615721">
              <w:rPr>
                <w:spacing w:val="-5"/>
                <w:lang w:val="en-GB"/>
              </w:rPr>
              <w:t xml:space="preserve"> </w:t>
            </w:r>
            <w:r w:rsidRPr="00615721">
              <w:rPr>
                <w:lang w:val="en-GB"/>
              </w:rPr>
              <w:t>reasonable</w:t>
            </w:r>
            <w:r w:rsidRPr="00615721">
              <w:rPr>
                <w:spacing w:val="-4"/>
                <w:lang w:val="en-GB"/>
              </w:rPr>
              <w:t xml:space="preserve"> </w:t>
            </w:r>
            <w:r w:rsidRPr="00615721">
              <w:rPr>
                <w:lang w:val="en-GB"/>
              </w:rPr>
              <w:t>cost</w:t>
            </w:r>
            <w:r w:rsidRPr="00615721">
              <w:rPr>
                <w:spacing w:val="-4"/>
                <w:lang w:val="en-GB"/>
              </w:rPr>
              <w:t xml:space="preserve"> </w:t>
            </w:r>
            <w:r w:rsidRPr="00615721">
              <w:rPr>
                <w:lang w:val="en-GB"/>
              </w:rPr>
              <w:t>/</w:t>
            </w:r>
            <w:r w:rsidRPr="00615721">
              <w:rPr>
                <w:spacing w:val="-1"/>
                <w:lang w:val="en-GB"/>
              </w:rPr>
              <w:t xml:space="preserve"> </w:t>
            </w:r>
            <w:r w:rsidRPr="00615721">
              <w:rPr>
                <w:lang w:val="en-GB"/>
              </w:rPr>
              <w:t>benefit</w:t>
            </w:r>
            <w:r w:rsidRPr="00615721">
              <w:rPr>
                <w:spacing w:val="-4"/>
                <w:lang w:val="en-GB"/>
              </w:rPr>
              <w:t xml:space="preserve"> </w:t>
            </w:r>
            <w:r w:rsidRPr="00615721">
              <w:rPr>
                <w:spacing w:val="-2"/>
                <w:lang w:val="en-GB"/>
              </w:rPr>
              <w:t>balance</w:t>
            </w:r>
          </w:p>
        </w:tc>
        <w:tc>
          <w:tcPr>
            <w:tcW w:w="567" w:type="dxa"/>
          </w:tcPr>
          <w:p w14:paraId="67EDE16D" w14:textId="77777777" w:rsidR="00F11542" w:rsidRPr="00615721" w:rsidRDefault="00F11542" w:rsidP="00D97BD8">
            <w:pPr>
              <w:pStyle w:val="TableParagraph"/>
              <w:rPr>
                <w:rFonts w:ascii="Times New Roman"/>
                <w:lang w:val="en-GB"/>
              </w:rPr>
            </w:pPr>
          </w:p>
        </w:tc>
        <w:tc>
          <w:tcPr>
            <w:tcW w:w="569" w:type="dxa"/>
          </w:tcPr>
          <w:p w14:paraId="2BEDFA86" w14:textId="77777777" w:rsidR="00F11542" w:rsidRPr="00615721" w:rsidRDefault="00F11542" w:rsidP="00D97BD8">
            <w:pPr>
              <w:pStyle w:val="TableParagraph"/>
              <w:rPr>
                <w:rFonts w:ascii="Times New Roman"/>
                <w:lang w:val="en-GB"/>
              </w:rPr>
            </w:pPr>
          </w:p>
        </w:tc>
        <w:tc>
          <w:tcPr>
            <w:tcW w:w="567" w:type="dxa"/>
          </w:tcPr>
          <w:p w14:paraId="63B0BE0B" w14:textId="77777777" w:rsidR="00F11542" w:rsidRPr="00615721" w:rsidRDefault="00F11542" w:rsidP="00D97BD8">
            <w:pPr>
              <w:pStyle w:val="TableParagraph"/>
              <w:rPr>
                <w:rFonts w:ascii="Times New Roman"/>
                <w:lang w:val="en-GB"/>
              </w:rPr>
            </w:pPr>
          </w:p>
        </w:tc>
        <w:tc>
          <w:tcPr>
            <w:tcW w:w="567" w:type="dxa"/>
          </w:tcPr>
          <w:p w14:paraId="0E77A442" w14:textId="77777777" w:rsidR="00F11542" w:rsidRPr="00615721" w:rsidRDefault="00F11542" w:rsidP="00D97BD8">
            <w:pPr>
              <w:pStyle w:val="TableParagraph"/>
              <w:rPr>
                <w:rFonts w:ascii="Times New Roman"/>
                <w:lang w:val="en-GB"/>
              </w:rPr>
            </w:pPr>
          </w:p>
        </w:tc>
        <w:tc>
          <w:tcPr>
            <w:tcW w:w="567" w:type="dxa"/>
          </w:tcPr>
          <w:p w14:paraId="1EE53FE9" w14:textId="77777777" w:rsidR="00F11542" w:rsidRPr="00615721" w:rsidRDefault="00F11542" w:rsidP="00D97BD8">
            <w:pPr>
              <w:pStyle w:val="TableParagraph"/>
              <w:rPr>
                <w:rFonts w:ascii="Times New Roman"/>
                <w:lang w:val="en-GB"/>
              </w:rPr>
            </w:pPr>
          </w:p>
        </w:tc>
      </w:tr>
      <w:tr w:rsidR="00F11542" w:rsidRPr="00615721" w14:paraId="5B3FC6ED" w14:textId="77777777" w:rsidTr="00D97BD8">
        <w:trPr>
          <w:trHeight w:val="374"/>
        </w:trPr>
        <w:tc>
          <w:tcPr>
            <w:tcW w:w="7799" w:type="dxa"/>
          </w:tcPr>
          <w:p w14:paraId="117B3B1B" w14:textId="77777777" w:rsidR="00F11542" w:rsidRPr="00615721" w:rsidRDefault="00F11542" w:rsidP="00D97BD8">
            <w:pPr>
              <w:pStyle w:val="TableParagraph"/>
              <w:tabs>
                <w:tab w:val="left" w:pos="426"/>
              </w:tabs>
              <w:spacing w:before="115" w:line="239" w:lineRule="exact"/>
              <w:ind w:left="66"/>
              <w:rPr>
                <w:lang w:val="en-GB"/>
              </w:rPr>
            </w:pPr>
            <w:r w:rsidRPr="00615721">
              <w:rPr>
                <w:spacing w:val="-5"/>
                <w:lang w:val="en-GB"/>
              </w:rPr>
              <w:t>I.</w:t>
            </w:r>
            <w:r w:rsidRPr="00615721">
              <w:rPr>
                <w:lang w:val="en-GB"/>
              </w:rPr>
              <w:tab/>
              <w:t>Is</w:t>
            </w:r>
            <w:r w:rsidRPr="00615721">
              <w:rPr>
                <w:spacing w:val="-6"/>
                <w:lang w:val="en-GB"/>
              </w:rPr>
              <w:t xml:space="preserve"> </w:t>
            </w:r>
            <w:r w:rsidRPr="00615721">
              <w:rPr>
                <w:lang w:val="en-GB"/>
              </w:rPr>
              <w:t>sufficiently</w:t>
            </w:r>
            <w:r w:rsidRPr="00615721">
              <w:rPr>
                <w:spacing w:val="-7"/>
                <w:lang w:val="en-GB"/>
              </w:rPr>
              <w:t xml:space="preserve"> </w:t>
            </w:r>
            <w:r w:rsidRPr="00615721">
              <w:rPr>
                <w:lang w:val="en-GB"/>
              </w:rPr>
              <w:t>consistent</w:t>
            </w:r>
            <w:r w:rsidRPr="00615721">
              <w:rPr>
                <w:spacing w:val="-8"/>
                <w:lang w:val="en-GB"/>
              </w:rPr>
              <w:t xml:space="preserve"> </w:t>
            </w:r>
            <w:r w:rsidRPr="00615721">
              <w:rPr>
                <w:lang w:val="en-GB"/>
              </w:rPr>
              <w:t>with</w:t>
            </w:r>
            <w:r w:rsidRPr="00615721">
              <w:rPr>
                <w:spacing w:val="-5"/>
                <w:lang w:val="en-GB"/>
              </w:rPr>
              <w:t xml:space="preserve"> </w:t>
            </w:r>
            <w:r w:rsidRPr="00615721">
              <w:rPr>
                <w:lang w:val="en-GB"/>
              </w:rPr>
              <w:t>relevant</w:t>
            </w:r>
            <w:r w:rsidRPr="00615721">
              <w:rPr>
                <w:spacing w:val="-3"/>
                <w:lang w:val="en-GB"/>
              </w:rPr>
              <w:t xml:space="preserve"> </w:t>
            </w:r>
            <w:r w:rsidRPr="00615721">
              <w:rPr>
                <w:lang w:val="en-GB"/>
              </w:rPr>
              <w:t>EU</w:t>
            </w:r>
            <w:r w:rsidRPr="00615721">
              <w:rPr>
                <w:spacing w:val="-5"/>
                <w:lang w:val="en-GB"/>
              </w:rPr>
              <w:t xml:space="preserve"> </w:t>
            </w:r>
            <w:r w:rsidRPr="00615721">
              <w:rPr>
                <w:lang w:val="en-GB"/>
              </w:rPr>
              <w:t>policies</w:t>
            </w:r>
            <w:r w:rsidRPr="00615721">
              <w:rPr>
                <w:spacing w:val="-5"/>
                <w:lang w:val="en-GB"/>
              </w:rPr>
              <w:t xml:space="preserve"> </w:t>
            </w:r>
            <w:r w:rsidRPr="00615721">
              <w:rPr>
                <w:lang w:val="en-GB"/>
              </w:rPr>
              <w:t>and</w:t>
            </w:r>
            <w:r w:rsidRPr="00615721">
              <w:rPr>
                <w:spacing w:val="-5"/>
                <w:lang w:val="en-GB"/>
              </w:rPr>
              <w:t xml:space="preserve"> </w:t>
            </w:r>
            <w:r w:rsidRPr="00615721">
              <w:rPr>
                <w:lang w:val="en-GB"/>
              </w:rPr>
              <w:t>other</w:t>
            </w:r>
            <w:r w:rsidRPr="00615721">
              <w:rPr>
                <w:spacing w:val="-6"/>
                <w:lang w:val="en-GB"/>
              </w:rPr>
              <w:t xml:space="preserve"> </w:t>
            </w:r>
            <w:r w:rsidRPr="00615721">
              <w:rPr>
                <w:lang w:val="en-GB"/>
              </w:rPr>
              <w:t>EU</w:t>
            </w:r>
            <w:r w:rsidRPr="00615721">
              <w:rPr>
                <w:spacing w:val="-4"/>
                <w:lang w:val="en-GB"/>
              </w:rPr>
              <w:t xml:space="preserve"> </w:t>
            </w:r>
            <w:r w:rsidRPr="00615721">
              <w:rPr>
                <w:spacing w:val="-2"/>
                <w:lang w:val="en-GB"/>
              </w:rPr>
              <w:t>legislation</w:t>
            </w:r>
          </w:p>
        </w:tc>
        <w:tc>
          <w:tcPr>
            <w:tcW w:w="567" w:type="dxa"/>
          </w:tcPr>
          <w:p w14:paraId="3F973C39" w14:textId="77777777" w:rsidR="00F11542" w:rsidRPr="00615721" w:rsidRDefault="00F11542" w:rsidP="00D97BD8">
            <w:pPr>
              <w:pStyle w:val="TableParagraph"/>
              <w:rPr>
                <w:rFonts w:ascii="Times New Roman"/>
                <w:lang w:val="en-GB"/>
              </w:rPr>
            </w:pPr>
          </w:p>
        </w:tc>
        <w:tc>
          <w:tcPr>
            <w:tcW w:w="569" w:type="dxa"/>
          </w:tcPr>
          <w:p w14:paraId="27EE2023" w14:textId="77777777" w:rsidR="00F11542" w:rsidRPr="00615721" w:rsidRDefault="00F11542" w:rsidP="00D97BD8">
            <w:pPr>
              <w:pStyle w:val="TableParagraph"/>
              <w:rPr>
                <w:rFonts w:ascii="Times New Roman"/>
                <w:lang w:val="en-GB"/>
              </w:rPr>
            </w:pPr>
          </w:p>
        </w:tc>
        <w:tc>
          <w:tcPr>
            <w:tcW w:w="567" w:type="dxa"/>
          </w:tcPr>
          <w:p w14:paraId="7553B8DA" w14:textId="77777777" w:rsidR="00F11542" w:rsidRPr="00615721" w:rsidRDefault="00F11542" w:rsidP="00D97BD8">
            <w:pPr>
              <w:pStyle w:val="TableParagraph"/>
              <w:rPr>
                <w:rFonts w:ascii="Times New Roman"/>
                <w:lang w:val="en-GB"/>
              </w:rPr>
            </w:pPr>
          </w:p>
        </w:tc>
        <w:tc>
          <w:tcPr>
            <w:tcW w:w="567" w:type="dxa"/>
          </w:tcPr>
          <w:p w14:paraId="27E770BE" w14:textId="77777777" w:rsidR="00F11542" w:rsidRPr="00615721" w:rsidRDefault="00F11542" w:rsidP="00D97BD8">
            <w:pPr>
              <w:pStyle w:val="TableParagraph"/>
              <w:rPr>
                <w:rFonts w:ascii="Times New Roman"/>
                <w:lang w:val="en-GB"/>
              </w:rPr>
            </w:pPr>
          </w:p>
        </w:tc>
        <w:tc>
          <w:tcPr>
            <w:tcW w:w="567" w:type="dxa"/>
          </w:tcPr>
          <w:p w14:paraId="74DCF213" w14:textId="77777777" w:rsidR="00F11542" w:rsidRPr="00615721" w:rsidRDefault="00F11542" w:rsidP="00D97BD8">
            <w:pPr>
              <w:pStyle w:val="TableParagraph"/>
              <w:rPr>
                <w:rFonts w:ascii="Times New Roman"/>
                <w:lang w:val="en-GB"/>
              </w:rPr>
            </w:pPr>
          </w:p>
        </w:tc>
      </w:tr>
      <w:tr w:rsidR="00F11542" w:rsidRPr="00615721" w14:paraId="4E297702" w14:textId="77777777" w:rsidTr="00D97BD8">
        <w:trPr>
          <w:trHeight w:val="625"/>
        </w:trPr>
        <w:tc>
          <w:tcPr>
            <w:tcW w:w="7799" w:type="dxa"/>
          </w:tcPr>
          <w:p w14:paraId="38BF4E09" w14:textId="77777777" w:rsidR="00F11542" w:rsidRPr="00615721" w:rsidRDefault="00F11542" w:rsidP="00D97BD8">
            <w:pPr>
              <w:pStyle w:val="TableParagraph"/>
              <w:spacing w:before="102" w:line="252" w:lineRule="exact"/>
              <w:ind w:left="427" w:hanging="360"/>
              <w:rPr>
                <w:lang w:val="en-GB"/>
              </w:rPr>
            </w:pPr>
            <w:r w:rsidRPr="00615721">
              <w:rPr>
                <w:lang w:val="en-GB"/>
              </w:rPr>
              <w:t>J.</w:t>
            </w:r>
            <w:r w:rsidRPr="00615721">
              <w:rPr>
                <w:spacing w:val="80"/>
                <w:lang w:val="en-GB"/>
              </w:rPr>
              <w:t xml:space="preserve"> </w:t>
            </w:r>
            <w:r w:rsidRPr="00615721">
              <w:rPr>
                <w:lang w:val="en-GB"/>
              </w:rPr>
              <w:t>Is as aligned as possible to international sustainability standards</w:t>
            </w:r>
            <w:r w:rsidRPr="00615721">
              <w:rPr>
                <w:spacing w:val="-1"/>
                <w:lang w:val="en-GB"/>
              </w:rPr>
              <w:t xml:space="preserve"> </w:t>
            </w:r>
            <w:r w:rsidRPr="00615721">
              <w:rPr>
                <w:lang w:val="en-GB"/>
              </w:rPr>
              <w:t>given the CSRD requirements</w:t>
            </w:r>
          </w:p>
        </w:tc>
        <w:tc>
          <w:tcPr>
            <w:tcW w:w="567" w:type="dxa"/>
          </w:tcPr>
          <w:p w14:paraId="1E21843E" w14:textId="77777777" w:rsidR="00F11542" w:rsidRPr="00615721" w:rsidRDefault="00F11542" w:rsidP="00D97BD8">
            <w:pPr>
              <w:pStyle w:val="TableParagraph"/>
              <w:rPr>
                <w:rFonts w:ascii="Times New Roman"/>
                <w:lang w:val="en-GB"/>
              </w:rPr>
            </w:pPr>
          </w:p>
        </w:tc>
        <w:tc>
          <w:tcPr>
            <w:tcW w:w="569" w:type="dxa"/>
          </w:tcPr>
          <w:p w14:paraId="06DAF141" w14:textId="77777777" w:rsidR="00F11542" w:rsidRPr="00615721" w:rsidRDefault="00F11542" w:rsidP="00D97BD8">
            <w:pPr>
              <w:pStyle w:val="TableParagraph"/>
              <w:rPr>
                <w:rFonts w:ascii="Times New Roman"/>
                <w:lang w:val="en-GB"/>
              </w:rPr>
            </w:pPr>
          </w:p>
        </w:tc>
        <w:tc>
          <w:tcPr>
            <w:tcW w:w="567" w:type="dxa"/>
          </w:tcPr>
          <w:p w14:paraId="1865FCF8" w14:textId="77777777" w:rsidR="00F11542" w:rsidRPr="00615721" w:rsidRDefault="00F11542" w:rsidP="00D97BD8">
            <w:pPr>
              <w:pStyle w:val="TableParagraph"/>
              <w:rPr>
                <w:rFonts w:ascii="Times New Roman"/>
                <w:lang w:val="en-GB"/>
              </w:rPr>
            </w:pPr>
          </w:p>
        </w:tc>
        <w:tc>
          <w:tcPr>
            <w:tcW w:w="567" w:type="dxa"/>
          </w:tcPr>
          <w:p w14:paraId="1BA66BF8" w14:textId="77777777" w:rsidR="00F11542" w:rsidRPr="00615721" w:rsidRDefault="00F11542" w:rsidP="00D97BD8">
            <w:pPr>
              <w:pStyle w:val="TableParagraph"/>
              <w:rPr>
                <w:rFonts w:ascii="Times New Roman"/>
                <w:lang w:val="en-GB"/>
              </w:rPr>
            </w:pPr>
          </w:p>
        </w:tc>
        <w:tc>
          <w:tcPr>
            <w:tcW w:w="567" w:type="dxa"/>
          </w:tcPr>
          <w:p w14:paraId="5A88D392" w14:textId="77777777" w:rsidR="00F11542" w:rsidRPr="00615721" w:rsidRDefault="00F11542" w:rsidP="00D97BD8">
            <w:pPr>
              <w:pStyle w:val="TableParagraph"/>
              <w:rPr>
                <w:rFonts w:ascii="Times New Roman"/>
                <w:lang w:val="en-GB"/>
              </w:rPr>
            </w:pPr>
          </w:p>
        </w:tc>
      </w:tr>
    </w:tbl>
    <w:p w14:paraId="27C761F1" w14:textId="77777777" w:rsidR="00F11542" w:rsidRPr="00615721" w:rsidRDefault="00F11542" w:rsidP="00F11542">
      <w:pPr>
        <w:pStyle w:val="Zkladntext"/>
        <w:rPr>
          <w:sz w:val="20"/>
          <w:lang w:val="en-GB"/>
        </w:rPr>
      </w:pPr>
    </w:p>
    <w:p w14:paraId="270528B4" w14:textId="77777777" w:rsidR="00F11542" w:rsidRPr="00615721" w:rsidRDefault="00F11542" w:rsidP="00F11542">
      <w:pPr>
        <w:pStyle w:val="Zkladntext"/>
        <w:spacing w:before="3"/>
        <w:rPr>
          <w:lang w:val="en-GB"/>
        </w:rPr>
      </w:pPr>
    </w:p>
    <w:p w14:paraId="0BF7462E" w14:textId="77777777" w:rsidR="00F11542" w:rsidRPr="00615721" w:rsidRDefault="00F11542" w:rsidP="00F11542">
      <w:pPr>
        <w:ind w:left="1416" w:right="1418"/>
        <w:jc w:val="both"/>
        <w:rPr>
          <w:b/>
          <w:lang w:val="en-GB"/>
        </w:rPr>
      </w:pPr>
      <w:r w:rsidRPr="00615721">
        <w:rPr>
          <w:b/>
          <w:lang w:val="en-GB"/>
        </w:rPr>
        <w:t>For part H, please explain why costs would be unreasonable and / or what particular benefit ESRS S2 offers</w:t>
      </w:r>
    </w:p>
    <w:p w14:paraId="284BFC73" w14:textId="77777777" w:rsidR="00F11542" w:rsidRPr="00615721" w:rsidRDefault="00F11542" w:rsidP="00F11542">
      <w:pPr>
        <w:spacing w:before="121"/>
        <w:ind w:left="1416" w:right="1418"/>
        <w:jc w:val="both"/>
        <w:rPr>
          <w:b/>
          <w:lang w:val="en-GB"/>
        </w:rPr>
      </w:pPr>
      <w:r w:rsidRPr="00615721">
        <w:rPr>
          <w:b/>
          <w:lang w:val="en-GB"/>
        </w:rPr>
        <w:t xml:space="preserve">For part I, please specify what European law or initiative you think is insufficiently </w:t>
      </w:r>
      <w:r w:rsidRPr="00615721">
        <w:rPr>
          <w:b/>
          <w:spacing w:val="-2"/>
          <w:lang w:val="en-GB"/>
        </w:rPr>
        <w:t>considered</w:t>
      </w:r>
    </w:p>
    <w:p w14:paraId="062081ED" w14:textId="77777777" w:rsidR="00F11542" w:rsidRPr="00615721" w:rsidRDefault="00F11542" w:rsidP="00F11542">
      <w:pPr>
        <w:spacing w:before="121"/>
        <w:ind w:left="1416"/>
        <w:jc w:val="both"/>
        <w:rPr>
          <w:b/>
          <w:lang w:val="en-GB"/>
        </w:rPr>
      </w:pPr>
      <w:r w:rsidRPr="00615721">
        <w:rPr>
          <w:b/>
          <w:lang w:val="en-GB"/>
        </w:rPr>
        <w:t>For</w:t>
      </w:r>
      <w:r w:rsidRPr="00615721">
        <w:rPr>
          <w:b/>
          <w:spacing w:val="-5"/>
          <w:lang w:val="en-GB"/>
        </w:rPr>
        <w:t xml:space="preserve"> </w:t>
      </w:r>
      <w:r w:rsidRPr="00615721">
        <w:rPr>
          <w:b/>
          <w:lang w:val="en-GB"/>
        </w:rPr>
        <w:t>part</w:t>
      </w:r>
      <w:r w:rsidRPr="00615721">
        <w:rPr>
          <w:b/>
          <w:spacing w:val="-2"/>
          <w:lang w:val="en-GB"/>
        </w:rPr>
        <w:t xml:space="preserve"> </w:t>
      </w:r>
      <w:r w:rsidRPr="00615721">
        <w:rPr>
          <w:b/>
          <w:lang w:val="en-GB"/>
        </w:rPr>
        <w:t>J,</w:t>
      </w:r>
      <w:r w:rsidRPr="00615721">
        <w:rPr>
          <w:b/>
          <w:spacing w:val="-2"/>
          <w:lang w:val="en-GB"/>
        </w:rPr>
        <w:t xml:space="preserve"> </w:t>
      </w:r>
      <w:r w:rsidRPr="00615721">
        <w:rPr>
          <w:b/>
          <w:lang w:val="en-GB"/>
        </w:rPr>
        <w:t>please</w:t>
      </w:r>
      <w:r w:rsidRPr="00615721">
        <w:rPr>
          <w:b/>
          <w:spacing w:val="-4"/>
          <w:lang w:val="en-GB"/>
        </w:rPr>
        <w:t xml:space="preserve"> </w:t>
      </w:r>
      <w:r w:rsidRPr="00615721">
        <w:rPr>
          <w:b/>
          <w:lang w:val="en-GB"/>
        </w:rPr>
        <w:t>explain</w:t>
      </w:r>
      <w:r w:rsidRPr="00615721">
        <w:rPr>
          <w:b/>
          <w:spacing w:val="-3"/>
          <w:lang w:val="en-GB"/>
        </w:rPr>
        <w:t xml:space="preserve"> </w:t>
      </w:r>
      <w:r w:rsidRPr="00615721">
        <w:rPr>
          <w:b/>
          <w:lang w:val="en-GB"/>
        </w:rPr>
        <w:t>how you</w:t>
      </w:r>
      <w:r w:rsidRPr="00615721">
        <w:rPr>
          <w:b/>
          <w:spacing w:val="-4"/>
          <w:lang w:val="en-GB"/>
        </w:rPr>
        <w:t xml:space="preserve"> </w:t>
      </w:r>
      <w:r w:rsidRPr="00615721">
        <w:rPr>
          <w:b/>
          <w:lang w:val="en-GB"/>
        </w:rPr>
        <w:t>think</w:t>
      </w:r>
      <w:r w:rsidRPr="00615721">
        <w:rPr>
          <w:b/>
          <w:spacing w:val="-6"/>
          <w:lang w:val="en-GB"/>
        </w:rPr>
        <w:t xml:space="preserve"> </w:t>
      </w:r>
      <w:r w:rsidRPr="00615721">
        <w:rPr>
          <w:b/>
          <w:lang w:val="en-GB"/>
        </w:rPr>
        <w:t>further</w:t>
      </w:r>
      <w:r w:rsidRPr="00615721">
        <w:rPr>
          <w:b/>
          <w:spacing w:val="-2"/>
          <w:lang w:val="en-GB"/>
        </w:rPr>
        <w:t xml:space="preserve"> </w:t>
      </w:r>
      <w:r w:rsidRPr="00615721">
        <w:rPr>
          <w:b/>
          <w:lang w:val="en-GB"/>
        </w:rPr>
        <w:t>alignment</w:t>
      </w:r>
      <w:r w:rsidRPr="00615721">
        <w:rPr>
          <w:b/>
          <w:spacing w:val="-3"/>
          <w:lang w:val="en-GB"/>
        </w:rPr>
        <w:t xml:space="preserve"> </w:t>
      </w:r>
      <w:r w:rsidRPr="00615721">
        <w:rPr>
          <w:b/>
          <w:lang w:val="en-GB"/>
        </w:rPr>
        <w:t>could</w:t>
      </w:r>
      <w:r w:rsidRPr="00615721">
        <w:rPr>
          <w:b/>
          <w:spacing w:val="-6"/>
          <w:lang w:val="en-GB"/>
        </w:rPr>
        <w:t xml:space="preserve"> </w:t>
      </w:r>
      <w:r w:rsidRPr="00615721">
        <w:rPr>
          <w:b/>
          <w:lang w:val="en-GB"/>
        </w:rPr>
        <w:t>be</w:t>
      </w:r>
      <w:r w:rsidRPr="00615721">
        <w:rPr>
          <w:b/>
          <w:spacing w:val="-3"/>
          <w:lang w:val="en-GB"/>
        </w:rPr>
        <w:t xml:space="preserve"> </w:t>
      </w:r>
      <w:r w:rsidRPr="00615721">
        <w:rPr>
          <w:b/>
          <w:spacing w:val="-2"/>
          <w:lang w:val="en-GB"/>
        </w:rPr>
        <w:t>reached</w:t>
      </w:r>
    </w:p>
    <w:p w14:paraId="282512C7" w14:textId="77777777" w:rsidR="00F11542" w:rsidRPr="00615721" w:rsidRDefault="00F11542" w:rsidP="00F11542">
      <w:pPr>
        <w:spacing w:before="119"/>
        <w:ind w:left="1416" w:right="1411"/>
        <w:jc w:val="both"/>
        <w:rPr>
          <w:b/>
          <w:lang w:val="en-GB"/>
        </w:rPr>
      </w:pPr>
      <w:r w:rsidRPr="00615721">
        <w:rPr>
          <w:b/>
          <w:lang w:val="en-GB"/>
        </w:rPr>
        <w:t>Please</w:t>
      </w:r>
      <w:r w:rsidRPr="00615721">
        <w:rPr>
          <w:b/>
          <w:spacing w:val="-3"/>
          <w:lang w:val="en-GB"/>
        </w:rPr>
        <w:t xml:space="preserve"> </w:t>
      </w:r>
      <w:r w:rsidRPr="00615721">
        <w:rPr>
          <w:b/>
          <w:lang w:val="en-GB"/>
        </w:rPr>
        <w:t>share</w:t>
      </w:r>
      <w:r w:rsidRPr="00615721">
        <w:rPr>
          <w:b/>
          <w:spacing w:val="-5"/>
          <w:lang w:val="en-GB"/>
        </w:rPr>
        <w:t xml:space="preserve"> </w:t>
      </w:r>
      <w:r w:rsidRPr="00615721">
        <w:rPr>
          <w:b/>
          <w:lang w:val="en-GB"/>
        </w:rPr>
        <w:t>any</w:t>
      </w:r>
      <w:r w:rsidRPr="00615721">
        <w:rPr>
          <w:b/>
          <w:spacing w:val="-7"/>
          <w:lang w:val="en-GB"/>
        </w:rPr>
        <w:t xml:space="preserve"> </w:t>
      </w:r>
      <w:r w:rsidRPr="00615721">
        <w:rPr>
          <w:b/>
          <w:lang w:val="en-GB"/>
        </w:rPr>
        <w:t>comments</w:t>
      </w:r>
      <w:r w:rsidRPr="00615721">
        <w:rPr>
          <w:b/>
          <w:spacing w:val="-5"/>
          <w:lang w:val="en-GB"/>
        </w:rPr>
        <w:t xml:space="preserve"> </w:t>
      </w:r>
      <w:r w:rsidRPr="00615721">
        <w:rPr>
          <w:b/>
          <w:lang w:val="en-GB"/>
        </w:rPr>
        <w:t>and</w:t>
      </w:r>
      <w:r w:rsidRPr="00615721">
        <w:rPr>
          <w:b/>
          <w:spacing w:val="-5"/>
          <w:lang w:val="en-GB"/>
        </w:rPr>
        <w:t xml:space="preserve"> </w:t>
      </w:r>
      <w:r w:rsidRPr="00615721">
        <w:rPr>
          <w:b/>
          <w:lang w:val="en-GB"/>
        </w:rPr>
        <w:t>suggestions</w:t>
      </w:r>
      <w:r w:rsidRPr="00615721">
        <w:rPr>
          <w:b/>
          <w:spacing w:val="-5"/>
          <w:lang w:val="en-GB"/>
        </w:rPr>
        <w:t xml:space="preserve"> </w:t>
      </w:r>
      <w:r w:rsidRPr="00615721">
        <w:rPr>
          <w:b/>
          <w:lang w:val="en-GB"/>
        </w:rPr>
        <w:t>for</w:t>
      </w:r>
      <w:r w:rsidRPr="00615721">
        <w:rPr>
          <w:b/>
          <w:spacing w:val="-4"/>
          <w:lang w:val="en-GB"/>
        </w:rPr>
        <w:t xml:space="preserve"> </w:t>
      </w:r>
      <w:r w:rsidRPr="00615721">
        <w:rPr>
          <w:b/>
          <w:lang w:val="en-GB"/>
        </w:rPr>
        <w:t>improvement</w:t>
      </w:r>
      <w:r w:rsidRPr="00615721">
        <w:rPr>
          <w:b/>
          <w:spacing w:val="-4"/>
          <w:lang w:val="en-GB"/>
        </w:rPr>
        <w:t xml:space="preserve"> </w:t>
      </w:r>
      <w:r w:rsidRPr="00615721">
        <w:rPr>
          <w:b/>
          <w:lang w:val="en-GB"/>
        </w:rPr>
        <w:t>you</w:t>
      </w:r>
      <w:r w:rsidRPr="00615721">
        <w:rPr>
          <w:b/>
          <w:spacing w:val="-3"/>
          <w:lang w:val="en-GB"/>
        </w:rPr>
        <w:t xml:space="preserve"> </w:t>
      </w:r>
      <w:r w:rsidRPr="00615721">
        <w:rPr>
          <w:b/>
          <w:lang w:val="en-GB"/>
        </w:rPr>
        <w:t>might</w:t>
      </w:r>
      <w:r w:rsidRPr="00615721">
        <w:rPr>
          <w:b/>
          <w:spacing w:val="-4"/>
          <w:lang w:val="en-GB"/>
        </w:rPr>
        <w:t xml:space="preserve"> </w:t>
      </w:r>
      <w:r w:rsidRPr="00615721">
        <w:rPr>
          <w:b/>
          <w:lang w:val="en-GB"/>
        </w:rPr>
        <w:t>have</w:t>
      </w:r>
      <w:r w:rsidRPr="00615721">
        <w:rPr>
          <w:b/>
          <w:spacing w:val="-5"/>
          <w:lang w:val="en-GB"/>
        </w:rPr>
        <w:t xml:space="preserve"> </w:t>
      </w:r>
      <w:r w:rsidRPr="00615721">
        <w:rPr>
          <w:b/>
          <w:lang w:val="en-GB"/>
        </w:rPr>
        <w:t>relating to</w:t>
      </w:r>
      <w:r w:rsidRPr="00615721">
        <w:rPr>
          <w:b/>
          <w:spacing w:val="-6"/>
          <w:lang w:val="en-GB"/>
        </w:rPr>
        <w:t xml:space="preserve"> </w:t>
      </w:r>
      <w:r w:rsidRPr="00615721">
        <w:rPr>
          <w:b/>
          <w:lang w:val="en-GB"/>
        </w:rPr>
        <w:t>the</w:t>
      </w:r>
      <w:r w:rsidRPr="00615721">
        <w:rPr>
          <w:b/>
          <w:spacing w:val="-4"/>
          <w:lang w:val="en-GB"/>
        </w:rPr>
        <w:t xml:space="preserve"> </w:t>
      </w:r>
      <w:r w:rsidRPr="00615721">
        <w:rPr>
          <w:b/>
          <w:lang w:val="en-GB"/>
        </w:rPr>
        <w:t>above</w:t>
      </w:r>
      <w:r w:rsidRPr="00615721">
        <w:rPr>
          <w:b/>
          <w:spacing w:val="-4"/>
          <w:lang w:val="en-GB"/>
        </w:rPr>
        <w:t xml:space="preserve"> </w:t>
      </w:r>
      <w:r w:rsidRPr="00615721">
        <w:rPr>
          <w:b/>
          <w:lang w:val="en-GB"/>
        </w:rPr>
        <w:t>questions,</w:t>
      </w:r>
      <w:r w:rsidRPr="00615721">
        <w:rPr>
          <w:b/>
          <w:spacing w:val="-5"/>
          <w:lang w:val="en-GB"/>
        </w:rPr>
        <w:t xml:space="preserve"> </w:t>
      </w:r>
      <w:r w:rsidRPr="00615721">
        <w:rPr>
          <w:b/>
          <w:lang w:val="en-GB"/>
        </w:rPr>
        <w:t>referring</w:t>
      </w:r>
      <w:r w:rsidRPr="00615721">
        <w:rPr>
          <w:b/>
          <w:spacing w:val="-5"/>
          <w:lang w:val="en-GB"/>
        </w:rPr>
        <w:t xml:space="preserve"> </w:t>
      </w:r>
      <w:r w:rsidRPr="00615721">
        <w:rPr>
          <w:b/>
          <w:lang w:val="en-GB"/>
        </w:rPr>
        <w:t>explicitly</w:t>
      </w:r>
      <w:r w:rsidRPr="00615721">
        <w:rPr>
          <w:b/>
          <w:spacing w:val="-8"/>
          <w:lang w:val="en-GB"/>
        </w:rPr>
        <w:t xml:space="preserve"> </w:t>
      </w:r>
      <w:r w:rsidRPr="00615721">
        <w:rPr>
          <w:b/>
          <w:lang w:val="en-GB"/>
        </w:rPr>
        <w:t>to</w:t>
      </w:r>
      <w:r w:rsidRPr="00615721">
        <w:rPr>
          <w:b/>
          <w:spacing w:val="-4"/>
          <w:lang w:val="en-GB"/>
        </w:rPr>
        <w:t xml:space="preserve"> </w:t>
      </w:r>
      <w:r w:rsidRPr="00615721">
        <w:rPr>
          <w:b/>
          <w:lang w:val="en-GB"/>
        </w:rPr>
        <w:t>the</w:t>
      </w:r>
      <w:r w:rsidRPr="00615721">
        <w:rPr>
          <w:b/>
          <w:spacing w:val="-4"/>
          <w:lang w:val="en-GB"/>
        </w:rPr>
        <w:t xml:space="preserve"> </w:t>
      </w:r>
      <w:r w:rsidRPr="00615721">
        <w:rPr>
          <w:b/>
          <w:lang w:val="en-GB"/>
        </w:rPr>
        <w:t>part</w:t>
      </w:r>
      <w:r w:rsidRPr="00615721">
        <w:rPr>
          <w:b/>
          <w:spacing w:val="-5"/>
          <w:lang w:val="en-GB"/>
        </w:rPr>
        <w:t xml:space="preserve"> </w:t>
      </w:r>
      <w:r w:rsidRPr="00615721">
        <w:rPr>
          <w:b/>
          <w:lang w:val="en-GB"/>
        </w:rPr>
        <w:t>of</w:t>
      </w:r>
      <w:r w:rsidRPr="00615721">
        <w:rPr>
          <w:b/>
          <w:spacing w:val="-6"/>
          <w:lang w:val="en-GB"/>
        </w:rPr>
        <w:t xml:space="preserve"> </w:t>
      </w:r>
      <w:r w:rsidRPr="00615721">
        <w:rPr>
          <w:b/>
          <w:lang w:val="en-GB"/>
        </w:rPr>
        <w:t>the</w:t>
      </w:r>
      <w:r w:rsidRPr="00615721">
        <w:rPr>
          <w:b/>
          <w:spacing w:val="-7"/>
          <w:lang w:val="en-GB"/>
        </w:rPr>
        <w:t xml:space="preserve"> </w:t>
      </w:r>
      <w:r w:rsidRPr="00615721">
        <w:rPr>
          <w:b/>
          <w:lang w:val="en-GB"/>
        </w:rPr>
        <w:t>question</w:t>
      </w:r>
      <w:r w:rsidRPr="00615721">
        <w:rPr>
          <w:b/>
          <w:spacing w:val="-8"/>
          <w:lang w:val="en-GB"/>
        </w:rPr>
        <w:t xml:space="preserve"> </w:t>
      </w:r>
      <w:r w:rsidRPr="00615721">
        <w:rPr>
          <w:b/>
          <w:lang w:val="en-GB"/>
        </w:rPr>
        <w:t>you</w:t>
      </w:r>
      <w:r w:rsidRPr="00615721">
        <w:rPr>
          <w:b/>
          <w:spacing w:val="-5"/>
          <w:lang w:val="en-GB"/>
        </w:rPr>
        <w:t xml:space="preserve"> </w:t>
      </w:r>
      <w:r w:rsidRPr="00615721">
        <w:rPr>
          <w:b/>
          <w:lang w:val="en-GB"/>
        </w:rPr>
        <w:t>are</w:t>
      </w:r>
      <w:r w:rsidRPr="00615721">
        <w:rPr>
          <w:b/>
          <w:spacing w:val="-4"/>
          <w:lang w:val="en-GB"/>
        </w:rPr>
        <w:t xml:space="preserve"> </w:t>
      </w:r>
      <w:r w:rsidRPr="00615721">
        <w:rPr>
          <w:b/>
          <w:lang w:val="en-GB"/>
        </w:rPr>
        <w:t xml:space="preserve">providing </w:t>
      </w:r>
      <w:r w:rsidRPr="00615721">
        <w:rPr>
          <w:b/>
          <w:spacing w:val="-2"/>
          <w:lang w:val="en-GB"/>
        </w:rPr>
        <w:t>comment</w:t>
      </w:r>
    </w:p>
    <w:p w14:paraId="314E202E" w14:textId="77777777" w:rsidR="00F11542" w:rsidRPr="00615721" w:rsidRDefault="00F11542" w:rsidP="00F11542">
      <w:pPr>
        <w:jc w:val="both"/>
        <w:rPr>
          <w:lang w:val="en-GB"/>
        </w:rPr>
        <w:sectPr w:rsidR="00F11542" w:rsidRPr="00615721" w:rsidSect="00313E36">
          <w:type w:val="continuous"/>
          <w:pgSz w:w="11910" w:h="16840"/>
          <w:pgMar w:top="1400" w:right="0" w:bottom="1320" w:left="0" w:header="0" w:footer="1128" w:gutter="0"/>
          <w:cols w:space="720"/>
        </w:sectPr>
      </w:pPr>
    </w:p>
    <w:p w14:paraId="1D354DEB" w14:textId="77777777" w:rsidR="00F11542" w:rsidRPr="00615721" w:rsidRDefault="00F11542" w:rsidP="00F11542">
      <w:pPr>
        <w:spacing w:before="77"/>
        <w:ind w:left="1416"/>
        <w:jc w:val="both"/>
        <w:rPr>
          <w:b/>
          <w:i/>
          <w:sz w:val="20"/>
          <w:lang w:val="en-GB"/>
        </w:rPr>
      </w:pPr>
      <w:r w:rsidRPr="00615721">
        <w:rPr>
          <w:b/>
          <w:i/>
          <w:sz w:val="20"/>
          <w:lang w:val="en-GB"/>
        </w:rPr>
        <w:lastRenderedPageBreak/>
        <w:t>ESRS</w:t>
      </w:r>
      <w:r w:rsidRPr="00615721">
        <w:rPr>
          <w:b/>
          <w:i/>
          <w:spacing w:val="-6"/>
          <w:sz w:val="20"/>
          <w:lang w:val="en-GB"/>
        </w:rPr>
        <w:t xml:space="preserve"> </w:t>
      </w:r>
      <w:r w:rsidRPr="00615721">
        <w:rPr>
          <w:b/>
          <w:i/>
          <w:sz w:val="20"/>
          <w:lang w:val="en-GB"/>
        </w:rPr>
        <w:t>S3</w:t>
      </w:r>
      <w:r w:rsidRPr="00615721">
        <w:rPr>
          <w:b/>
          <w:i/>
          <w:spacing w:val="-4"/>
          <w:sz w:val="20"/>
          <w:lang w:val="en-GB"/>
        </w:rPr>
        <w:t xml:space="preserve"> </w:t>
      </w:r>
      <w:r w:rsidRPr="00615721">
        <w:rPr>
          <w:b/>
          <w:i/>
          <w:sz w:val="20"/>
          <w:lang w:val="en-GB"/>
        </w:rPr>
        <w:t>–</w:t>
      </w:r>
      <w:r w:rsidRPr="00615721">
        <w:rPr>
          <w:b/>
          <w:i/>
          <w:spacing w:val="-6"/>
          <w:sz w:val="20"/>
          <w:lang w:val="en-GB"/>
        </w:rPr>
        <w:t xml:space="preserve"> </w:t>
      </w:r>
      <w:r w:rsidRPr="00615721">
        <w:rPr>
          <w:b/>
          <w:i/>
          <w:sz w:val="20"/>
          <w:lang w:val="en-GB"/>
        </w:rPr>
        <w:t>Affected</w:t>
      </w:r>
      <w:r w:rsidRPr="00615721">
        <w:rPr>
          <w:b/>
          <w:i/>
          <w:spacing w:val="-2"/>
          <w:sz w:val="20"/>
          <w:lang w:val="en-GB"/>
        </w:rPr>
        <w:t xml:space="preserve"> communities</w:t>
      </w:r>
    </w:p>
    <w:p w14:paraId="20FAF59B" w14:textId="77777777" w:rsidR="00F11542" w:rsidRPr="00615721" w:rsidRDefault="00F11542" w:rsidP="00F11542">
      <w:pPr>
        <w:pStyle w:val="Zkladntext"/>
        <w:spacing w:before="11"/>
        <w:rPr>
          <w:b/>
          <w:i/>
          <w:sz w:val="20"/>
          <w:lang w:val="en-GB"/>
        </w:rPr>
      </w:pPr>
    </w:p>
    <w:p w14:paraId="56AD0EDA" w14:textId="77777777" w:rsidR="00F11542" w:rsidRPr="00615721" w:rsidRDefault="00F11542" w:rsidP="00F11542">
      <w:pPr>
        <w:ind w:left="1416" w:right="1426"/>
        <w:jc w:val="both"/>
        <w:rPr>
          <w:sz w:val="20"/>
          <w:lang w:val="en-GB"/>
        </w:rPr>
      </w:pPr>
      <w:r w:rsidRPr="00615721">
        <w:rPr>
          <w:sz w:val="20"/>
          <w:lang w:val="en-GB"/>
        </w:rPr>
        <w:t>The objective of this [draft] standard is to specify Disclosure Requirements which will enable users of the sustainability reporting to understand:</w:t>
      </w:r>
    </w:p>
    <w:p w14:paraId="481FAF57" w14:textId="77777777" w:rsidR="00F11542" w:rsidRPr="00615721" w:rsidRDefault="00F11542" w:rsidP="00F11542">
      <w:pPr>
        <w:pStyle w:val="Zkladntext"/>
        <w:spacing w:before="10"/>
        <w:rPr>
          <w:sz w:val="20"/>
          <w:lang w:val="en-GB"/>
        </w:rPr>
      </w:pPr>
    </w:p>
    <w:p w14:paraId="029676E6" w14:textId="77777777" w:rsidR="00F11542" w:rsidRPr="00615721" w:rsidRDefault="00F11542" w:rsidP="00F11542">
      <w:pPr>
        <w:pStyle w:val="Odsekzoznamu"/>
        <w:numPr>
          <w:ilvl w:val="0"/>
          <w:numId w:val="30"/>
        </w:numPr>
        <w:tabs>
          <w:tab w:val="left" w:pos="1844"/>
        </w:tabs>
        <w:spacing w:before="1"/>
        <w:ind w:right="1419"/>
        <w:rPr>
          <w:sz w:val="20"/>
          <w:lang w:val="en-GB"/>
        </w:rPr>
      </w:pPr>
      <w:r w:rsidRPr="00615721">
        <w:rPr>
          <w:sz w:val="20"/>
          <w:lang w:val="en-GB"/>
        </w:rPr>
        <w:t>how</w:t>
      </w:r>
      <w:r w:rsidRPr="00615721">
        <w:rPr>
          <w:spacing w:val="-8"/>
          <w:sz w:val="20"/>
          <w:lang w:val="en-GB"/>
        </w:rPr>
        <w:t xml:space="preserve"> </w:t>
      </w:r>
      <w:r w:rsidRPr="00615721">
        <w:rPr>
          <w:sz w:val="20"/>
          <w:lang w:val="en-GB"/>
        </w:rPr>
        <w:t>the</w:t>
      </w:r>
      <w:r w:rsidRPr="00615721">
        <w:rPr>
          <w:spacing w:val="-4"/>
          <w:sz w:val="20"/>
          <w:lang w:val="en-GB"/>
        </w:rPr>
        <w:t xml:space="preserve"> </w:t>
      </w:r>
      <w:r w:rsidRPr="00615721">
        <w:rPr>
          <w:sz w:val="20"/>
          <w:lang w:val="en-GB"/>
        </w:rPr>
        <w:t>undertaking</w:t>
      </w:r>
      <w:r w:rsidRPr="00615721">
        <w:rPr>
          <w:spacing w:val="-4"/>
          <w:sz w:val="20"/>
          <w:lang w:val="en-GB"/>
        </w:rPr>
        <w:t xml:space="preserve"> </w:t>
      </w:r>
      <w:r w:rsidRPr="00615721">
        <w:rPr>
          <w:sz w:val="20"/>
          <w:lang w:val="en-GB"/>
        </w:rPr>
        <w:t>affects</w:t>
      </w:r>
      <w:r w:rsidRPr="00615721">
        <w:rPr>
          <w:spacing w:val="-7"/>
          <w:sz w:val="20"/>
          <w:lang w:val="en-GB"/>
        </w:rPr>
        <w:t xml:space="preserve"> </w:t>
      </w:r>
      <w:r w:rsidRPr="00615721">
        <w:rPr>
          <w:sz w:val="20"/>
          <w:lang w:val="en-GB"/>
        </w:rPr>
        <w:t>its</w:t>
      </w:r>
      <w:r w:rsidRPr="00615721">
        <w:rPr>
          <w:spacing w:val="-3"/>
          <w:sz w:val="20"/>
          <w:lang w:val="en-GB"/>
        </w:rPr>
        <w:t xml:space="preserve"> </w:t>
      </w:r>
      <w:r w:rsidRPr="00615721">
        <w:rPr>
          <w:sz w:val="20"/>
          <w:lang w:val="en-GB"/>
        </w:rPr>
        <w:t>local</w:t>
      </w:r>
      <w:r w:rsidRPr="00615721">
        <w:rPr>
          <w:spacing w:val="-7"/>
          <w:sz w:val="20"/>
          <w:lang w:val="en-GB"/>
        </w:rPr>
        <w:t xml:space="preserve"> </w:t>
      </w:r>
      <w:r w:rsidRPr="00615721">
        <w:rPr>
          <w:sz w:val="20"/>
          <w:lang w:val="en-GB"/>
        </w:rPr>
        <w:t>communities</w:t>
      </w:r>
      <w:r w:rsidRPr="00615721">
        <w:rPr>
          <w:spacing w:val="-4"/>
          <w:sz w:val="20"/>
          <w:lang w:val="en-GB"/>
        </w:rPr>
        <w:t xml:space="preserve"> </w:t>
      </w:r>
      <w:r w:rsidRPr="00615721">
        <w:rPr>
          <w:sz w:val="20"/>
          <w:lang w:val="en-GB"/>
        </w:rPr>
        <w:t>through</w:t>
      </w:r>
      <w:r w:rsidRPr="00615721">
        <w:rPr>
          <w:spacing w:val="-5"/>
          <w:sz w:val="20"/>
          <w:lang w:val="en-GB"/>
        </w:rPr>
        <w:t xml:space="preserve"> </w:t>
      </w:r>
      <w:r w:rsidRPr="00615721">
        <w:rPr>
          <w:sz w:val="20"/>
          <w:lang w:val="en-GB"/>
        </w:rPr>
        <w:t>its</w:t>
      </w:r>
      <w:r w:rsidRPr="00615721">
        <w:rPr>
          <w:spacing w:val="-5"/>
          <w:sz w:val="20"/>
          <w:lang w:val="en-GB"/>
        </w:rPr>
        <w:t xml:space="preserve"> </w:t>
      </w:r>
      <w:r w:rsidRPr="00615721">
        <w:rPr>
          <w:sz w:val="20"/>
          <w:lang w:val="en-GB"/>
        </w:rPr>
        <w:t>own</w:t>
      </w:r>
      <w:r w:rsidRPr="00615721">
        <w:rPr>
          <w:spacing w:val="-7"/>
          <w:sz w:val="20"/>
          <w:lang w:val="en-GB"/>
        </w:rPr>
        <w:t xml:space="preserve"> </w:t>
      </w:r>
      <w:r w:rsidRPr="00615721">
        <w:rPr>
          <w:sz w:val="20"/>
          <w:lang w:val="en-GB"/>
        </w:rPr>
        <w:t>operations</w:t>
      </w:r>
      <w:r w:rsidRPr="00615721">
        <w:rPr>
          <w:spacing w:val="-6"/>
          <w:sz w:val="20"/>
          <w:lang w:val="en-GB"/>
        </w:rPr>
        <w:t xml:space="preserve"> </w:t>
      </w:r>
      <w:r w:rsidRPr="00615721">
        <w:rPr>
          <w:sz w:val="20"/>
          <w:lang w:val="en-GB"/>
        </w:rPr>
        <w:t>and</w:t>
      </w:r>
      <w:r w:rsidRPr="00615721">
        <w:rPr>
          <w:spacing w:val="-4"/>
          <w:sz w:val="20"/>
          <w:lang w:val="en-GB"/>
        </w:rPr>
        <w:t xml:space="preserve"> </w:t>
      </w:r>
      <w:r w:rsidRPr="00615721">
        <w:rPr>
          <w:sz w:val="20"/>
          <w:lang w:val="en-GB"/>
        </w:rPr>
        <w:t>its</w:t>
      </w:r>
      <w:r w:rsidRPr="00615721">
        <w:rPr>
          <w:spacing w:val="-5"/>
          <w:sz w:val="20"/>
          <w:lang w:val="en-GB"/>
        </w:rPr>
        <w:t xml:space="preserve"> </w:t>
      </w:r>
      <w:r w:rsidRPr="00615721">
        <w:rPr>
          <w:sz w:val="20"/>
          <w:lang w:val="en-GB"/>
        </w:rPr>
        <w:t>upstream</w:t>
      </w:r>
      <w:r w:rsidRPr="00615721">
        <w:rPr>
          <w:spacing w:val="-2"/>
          <w:sz w:val="20"/>
          <w:lang w:val="en-GB"/>
        </w:rPr>
        <w:t xml:space="preserve"> </w:t>
      </w:r>
      <w:r w:rsidRPr="00615721">
        <w:rPr>
          <w:sz w:val="20"/>
          <w:lang w:val="en-GB"/>
        </w:rPr>
        <w:t>and downstream value chain (including its products and services, its business relationships and its supply chain), in terms of material positive and negative actual or potential adverse impacts;</w:t>
      </w:r>
    </w:p>
    <w:p w14:paraId="615C044F" w14:textId="77777777" w:rsidR="00F11542" w:rsidRPr="00615721" w:rsidRDefault="00F11542" w:rsidP="00F11542">
      <w:pPr>
        <w:pStyle w:val="Odsekzoznamu"/>
        <w:numPr>
          <w:ilvl w:val="0"/>
          <w:numId w:val="30"/>
        </w:numPr>
        <w:tabs>
          <w:tab w:val="left" w:pos="1844"/>
        </w:tabs>
        <w:spacing w:before="118"/>
        <w:ind w:right="1426"/>
        <w:rPr>
          <w:sz w:val="20"/>
          <w:lang w:val="en-GB"/>
        </w:rPr>
      </w:pPr>
      <w:r w:rsidRPr="00615721">
        <w:rPr>
          <w:sz w:val="20"/>
          <w:lang w:val="en-GB"/>
        </w:rPr>
        <w:t>any actions taken, and the result of such actions, to prevent, mitigate or remediate actual or potential adverse impacts;</w:t>
      </w:r>
    </w:p>
    <w:p w14:paraId="221E31BB" w14:textId="77777777" w:rsidR="00F11542" w:rsidRPr="00615721" w:rsidRDefault="00F11542" w:rsidP="00F11542">
      <w:pPr>
        <w:pStyle w:val="Odsekzoznamu"/>
        <w:numPr>
          <w:ilvl w:val="0"/>
          <w:numId w:val="30"/>
        </w:numPr>
        <w:tabs>
          <w:tab w:val="left" w:pos="1844"/>
        </w:tabs>
        <w:ind w:right="1417"/>
        <w:rPr>
          <w:sz w:val="20"/>
          <w:lang w:val="en-GB"/>
        </w:rPr>
      </w:pPr>
      <w:r w:rsidRPr="00615721">
        <w:rPr>
          <w:sz w:val="20"/>
          <w:lang w:val="en-GB"/>
        </w:rPr>
        <w:t>the nature, type and extent of the undertaking’s material risks and opportunities related to the undertaking’s impacts and dependencies on affected communities, and how the undertaking manages them; and</w:t>
      </w:r>
    </w:p>
    <w:p w14:paraId="7B66940B" w14:textId="77777777" w:rsidR="00F11542" w:rsidRPr="00615721" w:rsidRDefault="00F11542" w:rsidP="00F11542">
      <w:pPr>
        <w:pStyle w:val="Odsekzoznamu"/>
        <w:numPr>
          <w:ilvl w:val="0"/>
          <w:numId w:val="30"/>
        </w:numPr>
        <w:tabs>
          <w:tab w:val="left" w:pos="1844"/>
        </w:tabs>
        <w:spacing w:before="119"/>
        <w:ind w:right="1416"/>
        <w:rPr>
          <w:sz w:val="20"/>
          <w:lang w:val="en-GB"/>
        </w:rPr>
      </w:pPr>
      <w:r w:rsidRPr="00615721">
        <w:rPr>
          <w:sz w:val="20"/>
          <w:lang w:val="en-GB"/>
        </w:rPr>
        <w:t>the effects of risks and opportunities, related to their impacts and dependencies on local communities, on the undertaking’s development, performance and position over the short-, medium- and long-term and therefore on its ability to create enterprise value.</w:t>
      </w:r>
    </w:p>
    <w:p w14:paraId="294A6448" w14:textId="77777777" w:rsidR="00F11542" w:rsidRPr="00615721" w:rsidRDefault="00F11542" w:rsidP="00F11542">
      <w:pPr>
        <w:spacing w:before="122"/>
        <w:ind w:left="1416" w:right="1423"/>
        <w:jc w:val="both"/>
        <w:rPr>
          <w:sz w:val="20"/>
          <w:lang w:val="en-GB"/>
        </w:rPr>
      </w:pPr>
      <w:r w:rsidRPr="00615721">
        <w:rPr>
          <w:sz w:val="20"/>
          <w:lang w:val="en-GB"/>
        </w:rPr>
        <w:t>In</w:t>
      </w:r>
      <w:r w:rsidRPr="00615721">
        <w:rPr>
          <w:spacing w:val="-2"/>
          <w:sz w:val="20"/>
          <w:lang w:val="en-GB"/>
        </w:rPr>
        <w:t xml:space="preserve"> </w:t>
      </w:r>
      <w:r w:rsidRPr="00615721">
        <w:rPr>
          <w:sz w:val="20"/>
          <w:lang w:val="en-GB"/>
        </w:rPr>
        <w:t>order</w:t>
      </w:r>
      <w:r w:rsidRPr="00615721">
        <w:rPr>
          <w:spacing w:val="-1"/>
          <w:sz w:val="20"/>
          <w:lang w:val="en-GB"/>
        </w:rPr>
        <w:t xml:space="preserve"> </w:t>
      </w:r>
      <w:r w:rsidRPr="00615721">
        <w:rPr>
          <w:sz w:val="20"/>
          <w:lang w:val="en-GB"/>
        </w:rPr>
        <w:t>to</w:t>
      </w:r>
      <w:r w:rsidRPr="00615721">
        <w:rPr>
          <w:spacing w:val="-2"/>
          <w:sz w:val="20"/>
          <w:lang w:val="en-GB"/>
        </w:rPr>
        <w:t xml:space="preserve"> </w:t>
      </w:r>
      <w:r w:rsidRPr="00615721">
        <w:rPr>
          <w:sz w:val="20"/>
          <w:lang w:val="en-GB"/>
        </w:rPr>
        <w:t>meet</w:t>
      </w:r>
      <w:r w:rsidRPr="00615721">
        <w:rPr>
          <w:spacing w:val="-2"/>
          <w:sz w:val="20"/>
          <w:lang w:val="en-GB"/>
        </w:rPr>
        <w:t xml:space="preserve"> </w:t>
      </w:r>
      <w:r w:rsidRPr="00615721">
        <w:rPr>
          <w:sz w:val="20"/>
          <w:lang w:val="en-GB"/>
        </w:rPr>
        <w:t>the</w:t>
      </w:r>
      <w:r w:rsidRPr="00615721">
        <w:rPr>
          <w:spacing w:val="-2"/>
          <w:sz w:val="20"/>
          <w:lang w:val="en-GB"/>
        </w:rPr>
        <w:t xml:space="preserve"> </w:t>
      </w:r>
      <w:r w:rsidRPr="00615721">
        <w:rPr>
          <w:sz w:val="20"/>
          <w:lang w:val="en-GB"/>
        </w:rPr>
        <w:t>objective,</w:t>
      </w:r>
      <w:r w:rsidRPr="00615721">
        <w:rPr>
          <w:spacing w:val="-2"/>
          <w:sz w:val="20"/>
          <w:lang w:val="en-GB"/>
        </w:rPr>
        <w:t xml:space="preserve"> </w:t>
      </w:r>
      <w:r w:rsidRPr="00615721">
        <w:rPr>
          <w:sz w:val="20"/>
          <w:lang w:val="en-GB"/>
        </w:rPr>
        <w:t>the</w:t>
      </w:r>
      <w:r w:rsidRPr="00615721">
        <w:rPr>
          <w:spacing w:val="-2"/>
          <w:sz w:val="20"/>
          <w:lang w:val="en-GB"/>
        </w:rPr>
        <w:t xml:space="preserve"> </w:t>
      </w:r>
      <w:r w:rsidRPr="00615721">
        <w:rPr>
          <w:sz w:val="20"/>
          <w:lang w:val="en-GB"/>
        </w:rPr>
        <w:t>[Draft]</w:t>
      </w:r>
      <w:r w:rsidRPr="00615721">
        <w:rPr>
          <w:spacing w:val="-2"/>
          <w:sz w:val="20"/>
          <w:lang w:val="en-GB"/>
        </w:rPr>
        <w:t xml:space="preserve"> </w:t>
      </w:r>
      <w:r w:rsidRPr="00615721">
        <w:rPr>
          <w:sz w:val="20"/>
          <w:lang w:val="en-GB"/>
        </w:rPr>
        <w:t>standard</w:t>
      </w:r>
      <w:r w:rsidRPr="00615721">
        <w:rPr>
          <w:spacing w:val="-2"/>
          <w:sz w:val="20"/>
          <w:lang w:val="en-GB"/>
        </w:rPr>
        <w:t xml:space="preserve"> </w:t>
      </w:r>
      <w:r w:rsidRPr="00615721">
        <w:rPr>
          <w:sz w:val="20"/>
          <w:lang w:val="en-GB"/>
        </w:rPr>
        <w:t>requires</w:t>
      </w:r>
      <w:r w:rsidRPr="00615721">
        <w:rPr>
          <w:spacing w:val="-1"/>
          <w:sz w:val="20"/>
          <w:lang w:val="en-GB"/>
        </w:rPr>
        <w:t xml:space="preserve"> </w:t>
      </w:r>
      <w:r w:rsidRPr="00615721">
        <w:rPr>
          <w:sz w:val="20"/>
          <w:lang w:val="en-GB"/>
        </w:rPr>
        <w:t>an</w:t>
      </w:r>
      <w:r w:rsidRPr="00615721">
        <w:rPr>
          <w:spacing w:val="-3"/>
          <w:sz w:val="20"/>
          <w:lang w:val="en-GB"/>
        </w:rPr>
        <w:t xml:space="preserve"> </w:t>
      </w:r>
      <w:r w:rsidRPr="00615721">
        <w:rPr>
          <w:sz w:val="20"/>
          <w:lang w:val="en-GB"/>
        </w:rPr>
        <w:t>explanation</w:t>
      </w:r>
      <w:r w:rsidRPr="00615721">
        <w:rPr>
          <w:spacing w:val="-3"/>
          <w:sz w:val="20"/>
          <w:lang w:val="en-GB"/>
        </w:rPr>
        <w:t xml:space="preserve"> </w:t>
      </w:r>
      <w:r w:rsidRPr="00615721">
        <w:rPr>
          <w:sz w:val="20"/>
          <w:lang w:val="en-GB"/>
        </w:rPr>
        <w:t>of the general</w:t>
      </w:r>
      <w:r w:rsidRPr="00615721">
        <w:rPr>
          <w:spacing w:val="-3"/>
          <w:sz w:val="20"/>
          <w:lang w:val="en-GB"/>
        </w:rPr>
        <w:t xml:space="preserve"> </w:t>
      </w:r>
      <w:r w:rsidRPr="00615721">
        <w:rPr>
          <w:sz w:val="20"/>
          <w:lang w:val="en-GB"/>
        </w:rPr>
        <w:t>approach</w:t>
      </w:r>
      <w:r w:rsidRPr="00615721">
        <w:rPr>
          <w:spacing w:val="-2"/>
          <w:sz w:val="20"/>
          <w:lang w:val="en-GB"/>
        </w:rPr>
        <w:t xml:space="preserve"> </w:t>
      </w:r>
      <w:r w:rsidRPr="00615721">
        <w:rPr>
          <w:sz w:val="20"/>
          <w:lang w:val="en-GB"/>
        </w:rPr>
        <w:t>the undertaking takes to identify and manage any material actual and potential impacts on affected communities in relation to:</w:t>
      </w:r>
    </w:p>
    <w:p w14:paraId="25F5E26B" w14:textId="77777777" w:rsidR="00F11542" w:rsidRPr="00615721" w:rsidRDefault="00F11542" w:rsidP="00F11542">
      <w:pPr>
        <w:pStyle w:val="Odsekzoznamu"/>
        <w:numPr>
          <w:ilvl w:val="0"/>
          <w:numId w:val="29"/>
        </w:numPr>
        <w:tabs>
          <w:tab w:val="left" w:pos="1844"/>
        </w:tabs>
        <w:spacing w:before="119"/>
        <w:ind w:right="1426"/>
        <w:rPr>
          <w:sz w:val="20"/>
          <w:lang w:val="en-GB"/>
        </w:rPr>
      </w:pPr>
      <w:r w:rsidRPr="00615721">
        <w:rPr>
          <w:sz w:val="20"/>
          <w:lang w:val="en-GB"/>
        </w:rPr>
        <w:t>impacts on communities’ economic, social and cultural rights (e.g. adequate housing, adequate food, water and sanitation, land-related and security-related impacts);</w:t>
      </w:r>
    </w:p>
    <w:p w14:paraId="64FBE88D" w14:textId="77777777" w:rsidR="00F11542" w:rsidRPr="00615721" w:rsidRDefault="00F11542" w:rsidP="00F11542">
      <w:pPr>
        <w:pStyle w:val="Odsekzoznamu"/>
        <w:numPr>
          <w:ilvl w:val="0"/>
          <w:numId w:val="29"/>
        </w:numPr>
        <w:tabs>
          <w:tab w:val="left" w:pos="1844"/>
        </w:tabs>
        <w:ind w:right="1418"/>
        <w:rPr>
          <w:sz w:val="20"/>
          <w:lang w:val="en-GB"/>
        </w:rPr>
      </w:pPr>
      <w:r w:rsidRPr="00615721">
        <w:rPr>
          <w:sz w:val="20"/>
          <w:lang w:val="en-GB"/>
        </w:rPr>
        <w:t>impacts</w:t>
      </w:r>
      <w:r w:rsidRPr="00615721">
        <w:rPr>
          <w:spacing w:val="-11"/>
          <w:sz w:val="20"/>
          <w:lang w:val="en-GB"/>
        </w:rPr>
        <w:t xml:space="preserve"> </w:t>
      </w:r>
      <w:r w:rsidRPr="00615721">
        <w:rPr>
          <w:sz w:val="20"/>
          <w:lang w:val="en-GB"/>
        </w:rPr>
        <w:t>on</w:t>
      </w:r>
      <w:r w:rsidRPr="00615721">
        <w:rPr>
          <w:spacing w:val="-13"/>
          <w:sz w:val="20"/>
          <w:lang w:val="en-GB"/>
        </w:rPr>
        <w:t xml:space="preserve"> </w:t>
      </w:r>
      <w:r w:rsidRPr="00615721">
        <w:rPr>
          <w:sz w:val="20"/>
          <w:lang w:val="en-GB"/>
        </w:rPr>
        <w:t>communities’</w:t>
      </w:r>
      <w:r w:rsidRPr="00615721">
        <w:rPr>
          <w:spacing w:val="-13"/>
          <w:sz w:val="20"/>
          <w:lang w:val="en-GB"/>
        </w:rPr>
        <w:t xml:space="preserve"> </w:t>
      </w:r>
      <w:r w:rsidRPr="00615721">
        <w:rPr>
          <w:sz w:val="20"/>
          <w:lang w:val="en-GB"/>
        </w:rPr>
        <w:t>civil</w:t>
      </w:r>
      <w:r w:rsidRPr="00615721">
        <w:rPr>
          <w:spacing w:val="-13"/>
          <w:sz w:val="20"/>
          <w:lang w:val="en-GB"/>
        </w:rPr>
        <w:t xml:space="preserve"> </w:t>
      </w:r>
      <w:r w:rsidRPr="00615721">
        <w:rPr>
          <w:sz w:val="20"/>
          <w:lang w:val="en-GB"/>
        </w:rPr>
        <w:t>and</w:t>
      </w:r>
      <w:r w:rsidRPr="00615721">
        <w:rPr>
          <w:spacing w:val="-13"/>
          <w:sz w:val="20"/>
          <w:lang w:val="en-GB"/>
        </w:rPr>
        <w:t xml:space="preserve"> </w:t>
      </w:r>
      <w:r w:rsidRPr="00615721">
        <w:rPr>
          <w:sz w:val="20"/>
          <w:lang w:val="en-GB"/>
        </w:rPr>
        <w:t>political</w:t>
      </w:r>
      <w:r w:rsidRPr="00615721">
        <w:rPr>
          <w:spacing w:val="-13"/>
          <w:sz w:val="20"/>
          <w:lang w:val="en-GB"/>
        </w:rPr>
        <w:t xml:space="preserve"> </w:t>
      </w:r>
      <w:r w:rsidRPr="00615721">
        <w:rPr>
          <w:sz w:val="20"/>
          <w:lang w:val="en-GB"/>
        </w:rPr>
        <w:t>rights</w:t>
      </w:r>
      <w:r w:rsidRPr="00615721">
        <w:rPr>
          <w:spacing w:val="-11"/>
          <w:sz w:val="20"/>
          <w:lang w:val="en-GB"/>
        </w:rPr>
        <w:t xml:space="preserve"> </w:t>
      </w:r>
      <w:r w:rsidRPr="00615721">
        <w:rPr>
          <w:sz w:val="20"/>
          <w:lang w:val="en-GB"/>
        </w:rPr>
        <w:t>(e.g.</w:t>
      </w:r>
      <w:r w:rsidRPr="00615721">
        <w:rPr>
          <w:spacing w:val="-13"/>
          <w:sz w:val="20"/>
          <w:lang w:val="en-GB"/>
        </w:rPr>
        <w:t xml:space="preserve"> </w:t>
      </w:r>
      <w:r w:rsidRPr="00615721">
        <w:rPr>
          <w:sz w:val="20"/>
          <w:lang w:val="en-GB"/>
        </w:rPr>
        <w:t>freedom</w:t>
      </w:r>
      <w:r w:rsidRPr="00615721">
        <w:rPr>
          <w:spacing w:val="-8"/>
          <w:sz w:val="20"/>
          <w:lang w:val="en-GB"/>
        </w:rPr>
        <w:t xml:space="preserve"> </w:t>
      </w:r>
      <w:r w:rsidRPr="00615721">
        <w:rPr>
          <w:sz w:val="20"/>
          <w:lang w:val="en-GB"/>
        </w:rPr>
        <w:t>of</w:t>
      </w:r>
      <w:r w:rsidRPr="00615721">
        <w:rPr>
          <w:spacing w:val="-10"/>
          <w:sz w:val="20"/>
          <w:lang w:val="en-GB"/>
        </w:rPr>
        <w:t xml:space="preserve"> </w:t>
      </w:r>
      <w:r w:rsidRPr="00615721">
        <w:rPr>
          <w:sz w:val="20"/>
          <w:lang w:val="en-GB"/>
        </w:rPr>
        <w:t>expression,</w:t>
      </w:r>
      <w:r w:rsidRPr="00615721">
        <w:rPr>
          <w:spacing w:val="-12"/>
          <w:sz w:val="20"/>
          <w:lang w:val="en-GB"/>
        </w:rPr>
        <w:t xml:space="preserve"> </w:t>
      </w:r>
      <w:r w:rsidRPr="00615721">
        <w:rPr>
          <w:sz w:val="20"/>
          <w:lang w:val="en-GB"/>
        </w:rPr>
        <w:t>freedom</w:t>
      </w:r>
      <w:r w:rsidRPr="00615721">
        <w:rPr>
          <w:spacing w:val="-8"/>
          <w:sz w:val="20"/>
          <w:lang w:val="en-GB"/>
        </w:rPr>
        <w:t xml:space="preserve"> </w:t>
      </w:r>
      <w:r w:rsidRPr="00615721">
        <w:rPr>
          <w:sz w:val="20"/>
          <w:lang w:val="en-GB"/>
        </w:rPr>
        <w:t>of</w:t>
      </w:r>
      <w:r w:rsidRPr="00615721">
        <w:rPr>
          <w:spacing w:val="-10"/>
          <w:sz w:val="20"/>
          <w:lang w:val="en-GB"/>
        </w:rPr>
        <w:t xml:space="preserve"> </w:t>
      </w:r>
      <w:r w:rsidRPr="00615721">
        <w:rPr>
          <w:sz w:val="20"/>
          <w:lang w:val="en-GB"/>
        </w:rPr>
        <w:t>assembly, impacts on human rights defenders); and</w:t>
      </w:r>
    </w:p>
    <w:p w14:paraId="2F156694" w14:textId="77777777" w:rsidR="00F11542" w:rsidRPr="00615721" w:rsidRDefault="00F11542" w:rsidP="00F11542">
      <w:pPr>
        <w:pStyle w:val="Odsekzoznamu"/>
        <w:numPr>
          <w:ilvl w:val="0"/>
          <w:numId w:val="29"/>
        </w:numPr>
        <w:tabs>
          <w:tab w:val="left" w:pos="1844"/>
        </w:tabs>
        <w:ind w:right="1415"/>
        <w:rPr>
          <w:sz w:val="20"/>
          <w:lang w:val="en-GB"/>
        </w:rPr>
      </w:pPr>
      <w:r w:rsidRPr="00615721">
        <w:rPr>
          <w:sz w:val="20"/>
          <w:lang w:val="en-GB"/>
        </w:rPr>
        <w:t>impacts</w:t>
      </w:r>
      <w:r w:rsidRPr="00615721">
        <w:rPr>
          <w:spacing w:val="-4"/>
          <w:sz w:val="20"/>
          <w:lang w:val="en-GB"/>
        </w:rPr>
        <w:t xml:space="preserve"> </w:t>
      </w:r>
      <w:r w:rsidRPr="00615721">
        <w:rPr>
          <w:sz w:val="20"/>
          <w:lang w:val="en-GB"/>
        </w:rPr>
        <w:t>on</w:t>
      </w:r>
      <w:r w:rsidRPr="00615721">
        <w:rPr>
          <w:spacing w:val="-6"/>
          <w:sz w:val="20"/>
          <w:lang w:val="en-GB"/>
        </w:rPr>
        <w:t xml:space="preserve"> </w:t>
      </w:r>
      <w:r w:rsidRPr="00615721">
        <w:rPr>
          <w:sz w:val="20"/>
          <w:lang w:val="en-GB"/>
        </w:rPr>
        <w:t>particular</w:t>
      </w:r>
      <w:r w:rsidRPr="00615721">
        <w:rPr>
          <w:spacing w:val="-5"/>
          <w:sz w:val="20"/>
          <w:lang w:val="en-GB"/>
        </w:rPr>
        <w:t xml:space="preserve"> </w:t>
      </w:r>
      <w:r w:rsidRPr="00615721">
        <w:rPr>
          <w:sz w:val="20"/>
          <w:lang w:val="en-GB"/>
        </w:rPr>
        <w:t>rights</w:t>
      </w:r>
      <w:r w:rsidRPr="00615721">
        <w:rPr>
          <w:spacing w:val="-4"/>
          <w:sz w:val="20"/>
          <w:lang w:val="en-GB"/>
        </w:rPr>
        <w:t xml:space="preserve"> </w:t>
      </w:r>
      <w:r w:rsidRPr="00615721">
        <w:rPr>
          <w:sz w:val="20"/>
          <w:lang w:val="en-GB"/>
        </w:rPr>
        <w:t>of</w:t>
      </w:r>
      <w:r w:rsidRPr="00615721">
        <w:rPr>
          <w:spacing w:val="-3"/>
          <w:sz w:val="20"/>
          <w:lang w:val="en-GB"/>
        </w:rPr>
        <w:t xml:space="preserve"> </w:t>
      </w:r>
      <w:r w:rsidRPr="00615721">
        <w:rPr>
          <w:sz w:val="20"/>
          <w:lang w:val="en-GB"/>
        </w:rPr>
        <w:t>Indigenous</w:t>
      </w:r>
      <w:r w:rsidRPr="00615721">
        <w:rPr>
          <w:spacing w:val="-4"/>
          <w:sz w:val="20"/>
          <w:lang w:val="en-GB"/>
        </w:rPr>
        <w:t xml:space="preserve"> </w:t>
      </w:r>
      <w:r w:rsidRPr="00615721">
        <w:rPr>
          <w:sz w:val="20"/>
          <w:lang w:val="en-GB"/>
        </w:rPr>
        <w:t>communities</w:t>
      </w:r>
      <w:r w:rsidRPr="00615721">
        <w:rPr>
          <w:spacing w:val="-4"/>
          <w:sz w:val="20"/>
          <w:lang w:val="en-GB"/>
        </w:rPr>
        <w:t xml:space="preserve"> </w:t>
      </w:r>
      <w:r w:rsidRPr="00615721">
        <w:rPr>
          <w:sz w:val="20"/>
          <w:lang w:val="en-GB"/>
        </w:rPr>
        <w:t>(e.g.</w:t>
      </w:r>
      <w:r w:rsidRPr="00615721">
        <w:rPr>
          <w:spacing w:val="-5"/>
          <w:sz w:val="20"/>
          <w:lang w:val="en-GB"/>
        </w:rPr>
        <w:t xml:space="preserve"> </w:t>
      </w:r>
      <w:r w:rsidRPr="00615721">
        <w:rPr>
          <w:sz w:val="20"/>
          <w:lang w:val="en-GB"/>
        </w:rPr>
        <w:t>free,</w:t>
      </w:r>
      <w:r w:rsidRPr="00615721">
        <w:rPr>
          <w:spacing w:val="-5"/>
          <w:sz w:val="20"/>
          <w:lang w:val="en-GB"/>
        </w:rPr>
        <w:t xml:space="preserve"> </w:t>
      </w:r>
      <w:r w:rsidRPr="00615721">
        <w:rPr>
          <w:sz w:val="20"/>
          <w:lang w:val="en-GB"/>
        </w:rPr>
        <w:t>prior</w:t>
      </w:r>
      <w:r w:rsidRPr="00615721">
        <w:rPr>
          <w:spacing w:val="-5"/>
          <w:sz w:val="20"/>
          <w:lang w:val="en-GB"/>
        </w:rPr>
        <w:t xml:space="preserve"> </w:t>
      </w:r>
      <w:r w:rsidRPr="00615721">
        <w:rPr>
          <w:sz w:val="20"/>
          <w:lang w:val="en-GB"/>
        </w:rPr>
        <w:t>and</w:t>
      </w:r>
      <w:r w:rsidRPr="00615721">
        <w:rPr>
          <w:spacing w:val="-4"/>
          <w:sz w:val="20"/>
          <w:lang w:val="en-GB"/>
        </w:rPr>
        <w:t xml:space="preserve"> </w:t>
      </w:r>
      <w:r w:rsidRPr="00615721">
        <w:rPr>
          <w:sz w:val="20"/>
          <w:lang w:val="en-GB"/>
        </w:rPr>
        <w:t>informed</w:t>
      </w:r>
      <w:r w:rsidRPr="00615721">
        <w:rPr>
          <w:spacing w:val="-5"/>
          <w:sz w:val="20"/>
          <w:lang w:val="en-GB"/>
        </w:rPr>
        <w:t xml:space="preserve"> </w:t>
      </w:r>
      <w:r w:rsidRPr="00615721">
        <w:rPr>
          <w:sz w:val="20"/>
          <w:lang w:val="en-GB"/>
        </w:rPr>
        <w:t>consent,</w:t>
      </w:r>
      <w:r w:rsidRPr="00615721">
        <w:rPr>
          <w:spacing w:val="-5"/>
          <w:sz w:val="20"/>
          <w:lang w:val="en-GB"/>
        </w:rPr>
        <w:t xml:space="preserve"> </w:t>
      </w:r>
      <w:r w:rsidRPr="00615721">
        <w:rPr>
          <w:sz w:val="20"/>
          <w:lang w:val="en-GB"/>
        </w:rPr>
        <w:t>self- determination, cultural rights).</w:t>
      </w:r>
    </w:p>
    <w:p w14:paraId="630D112F" w14:textId="77777777" w:rsidR="00F11542" w:rsidRPr="00615721" w:rsidRDefault="00F11542" w:rsidP="00F11542">
      <w:pPr>
        <w:spacing w:before="118"/>
        <w:ind w:left="1416" w:right="1417"/>
        <w:jc w:val="both"/>
        <w:rPr>
          <w:sz w:val="20"/>
          <w:lang w:val="en-GB"/>
        </w:rPr>
      </w:pPr>
      <w:r w:rsidRPr="00615721">
        <w:rPr>
          <w:sz w:val="20"/>
          <w:lang w:val="en-GB"/>
        </w:rPr>
        <w:t>This</w:t>
      </w:r>
      <w:r w:rsidRPr="00615721">
        <w:rPr>
          <w:spacing w:val="-3"/>
          <w:sz w:val="20"/>
          <w:lang w:val="en-GB"/>
        </w:rPr>
        <w:t xml:space="preserve"> </w:t>
      </w:r>
      <w:r w:rsidRPr="00615721">
        <w:rPr>
          <w:sz w:val="20"/>
          <w:lang w:val="en-GB"/>
        </w:rPr>
        <w:t>draft</w:t>
      </w:r>
      <w:r w:rsidRPr="00615721">
        <w:rPr>
          <w:spacing w:val="-4"/>
          <w:sz w:val="20"/>
          <w:lang w:val="en-GB"/>
        </w:rPr>
        <w:t xml:space="preserve"> </w:t>
      </w:r>
      <w:r w:rsidRPr="00615721">
        <w:rPr>
          <w:sz w:val="20"/>
          <w:lang w:val="en-GB"/>
        </w:rPr>
        <w:t>standard</w:t>
      </w:r>
      <w:r w:rsidRPr="00615721">
        <w:rPr>
          <w:spacing w:val="-2"/>
          <w:sz w:val="20"/>
          <w:lang w:val="en-GB"/>
        </w:rPr>
        <w:t xml:space="preserve"> </w:t>
      </w:r>
      <w:r w:rsidRPr="00615721">
        <w:rPr>
          <w:sz w:val="20"/>
          <w:lang w:val="en-GB"/>
        </w:rPr>
        <w:t>derives</w:t>
      </w:r>
      <w:r w:rsidRPr="00615721">
        <w:rPr>
          <w:spacing w:val="-1"/>
          <w:sz w:val="20"/>
          <w:lang w:val="en-GB"/>
        </w:rPr>
        <w:t xml:space="preserve"> </w:t>
      </w:r>
      <w:r w:rsidRPr="00615721">
        <w:rPr>
          <w:sz w:val="20"/>
          <w:lang w:val="en-GB"/>
        </w:rPr>
        <w:t>from the</w:t>
      </w:r>
      <w:r w:rsidRPr="00615721">
        <w:rPr>
          <w:spacing w:val="-1"/>
          <w:sz w:val="20"/>
          <w:lang w:val="en-GB"/>
        </w:rPr>
        <w:t xml:space="preserve"> </w:t>
      </w:r>
      <w:r w:rsidRPr="00615721">
        <w:rPr>
          <w:sz w:val="20"/>
          <w:lang w:val="en-GB"/>
        </w:rPr>
        <w:t>[Draft]</w:t>
      </w:r>
      <w:r w:rsidRPr="00615721">
        <w:rPr>
          <w:spacing w:val="-4"/>
          <w:sz w:val="20"/>
          <w:lang w:val="en-GB"/>
        </w:rPr>
        <w:t xml:space="preserve"> </w:t>
      </w:r>
      <w:r w:rsidRPr="00615721">
        <w:rPr>
          <w:sz w:val="20"/>
          <w:lang w:val="en-GB"/>
        </w:rPr>
        <w:t>Corporate</w:t>
      </w:r>
      <w:r w:rsidRPr="00615721">
        <w:rPr>
          <w:spacing w:val="-1"/>
          <w:sz w:val="20"/>
          <w:lang w:val="en-GB"/>
        </w:rPr>
        <w:t xml:space="preserve"> </w:t>
      </w:r>
      <w:r w:rsidRPr="00615721">
        <w:rPr>
          <w:sz w:val="20"/>
          <w:lang w:val="en-GB"/>
        </w:rPr>
        <w:t>Sustainability</w:t>
      </w:r>
      <w:r w:rsidRPr="00615721">
        <w:rPr>
          <w:spacing w:val="-4"/>
          <w:sz w:val="20"/>
          <w:lang w:val="en-GB"/>
        </w:rPr>
        <w:t xml:space="preserve"> </w:t>
      </w:r>
      <w:r w:rsidRPr="00615721">
        <w:rPr>
          <w:sz w:val="20"/>
          <w:lang w:val="en-GB"/>
        </w:rPr>
        <w:t>Reporting</w:t>
      </w:r>
      <w:r w:rsidRPr="00615721">
        <w:rPr>
          <w:spacing w:val="-2"/>
          <w:sz w:val="20"/>
          <w:lang w:val="en-GB"/>
        </w:rPr>
        <w:t xml:space="preserve"> </w:t>
      </w:r>
      <w:r w:rsidRPr="00615721">
        <w:rPr>
          <w:sz w:val="20"/>
          <w:lang w:val="en-GB"/>
        </w:rPr>
        <w:t>Directive</w:t>
      </w:r>
      <w:r w:rsidRPr="00615721">
        <w:rPr>
          <w:spacing w:val="-3"/>
          <w:sz w:val="20"/>
          <w:lang w:val="en-GB"/>
        </w:rPr>
        <w:t xml:space="preserve"> </w:t>
      </w:r>
      <w:r w:rsidRPr="00615721">
        <w:rPr>
          <w:sz w:val="20"/>
          <w:lang w:val="en-GB"/>
        </w:rPr>
        <w:t>stating</w:t>
      </w:r>
      <w:r w:rsidRPr="00615721">
        <w:rPr>
          <w:spacing w:val="-2"/>
          <w:sz w:val="20"/>
          <w:lang w:val="en-GB"/>
        </w:rPr>
        <w:t xml:space="preserve"> </w:t>
      </w:r>
      <w:r w:rsidRPr="00615721">
        <w:rPr>
          <w:sz w:val="20"/>
          <w:lang w:val="en-GB"/>
        </w:rPr>
        <w:t>that</w:t>
      </w:r>
      <w:r w:rsidRPr="00615721">
        <w:rPr>
          <w:spacing w:val="-2"/>
          <w:sz w:val="20"/>
          <w:lang w:val="en-GB"/>
        </w:rPr>
        <w:t xml:space="preserve"> </w:t>
      </w:r>
      <w:r w:rsidRPr="00615721">
        <w:rPr>
          <w:sz w:val="20"/>
          <w:lang w:val="en-GB"/>
        </w:rPr>
        <w:t>the sustainability reporting standards shall specify the information that undertakings are to disclose regarding social factors.</w:t>
      </w:r>
    </w:p>
    <w:p w14:paraId="0759149D" w14:textId="77777777" w:rsidR="00F11542" w:rsidRPr="00615721" w:rsidRDefault="00F11542" w:rsidP="00F11542">
      <w:pPr>
        <w:pStyle w:val="Zkladntext"/>
        <w:rPr>
          <w:lang w:val="en-GB"/>
        </w:rPr>
      </w:pPr>
    </w:p>
    <w:p w14:paraId="7F788B05" w14:textId="77777777" w:rsidR="00F11542" w:rsidRPr="00615721" w:rsidRDefault="00F11542" w:rsidP="00F11542">
      <w:pPr>
        <w:pStyle w:val="Zkladntext"/>
        <w:spacing w:before="1"/>
        <w:rPr>
          <w:sz w:val="29"/>
          <w:lang w:val="en-GB"/>
        </w:rPr>
      </w:pPr>
    </w:p>
    <w:p w14:paraId="4E7A43AA" w14:textId="77777777" w:rsidR="00F11542" w:rsidRPr="00615721" w:rsidRDefault="00F11542" w:rsidP="00F11542">
      <w:pPr>
        <w:ind w:left="1416"/>
        <w:jc w:val="both"/>
        <w:rPr>
          <w:b/>
          <w:lang w:val="en-GB"/>
        </w:rPr>
      </w:pPr>
      <w:r w:rsidRPr="00615721">
        <w:rPr>
          <w:b/>
          <w:lang w:val="en-GB"/>
        </w:rPr>
        <w:t>Q47:</w:t>
      </w:r>
      <w:r w:rsidRPr="00615721">
        <w:rPr>
          <w:b/>
          <w:spacing w:val="-6"/>
          <w:lang w:val="en-GB"/>
        </w:rPr>
        <w:t xml:space="preserve"> </w:t>
      </w:r>
      <w:r w:rsidRPr="00615721">
        <w:rPr>
          <w:b/>
          <w:lang w:val="en-GB"/>
        </w:rPr>
        <w:t>Please,</w:t>
      </w:r>
      <w:r w:rsidRPr="00615721">
        <w:rPr>
          <w:b/>
          <w:spacing w:val="-4"/>
          <w:lang w:val="en-GB"/>
        </w:rPr>
        <w:t xml:space="preserve"> </w:t>
      </w:r>
      <w:r w:rsidRPr="00615721">
        <w:rPr>
          <w:b/>
          <w:lang w:val="en-GB"/>
        </w:rPr>
        <w:t>rate</w:t>
      </w:r>
      <w:r w:rsidRPr="00615721">
        <w:rPr>
          <w:b/>
          <w:spacing w:val="-4"/>
          <w:lang w:val="en-GB"/>
        </w:rPr>
        <w:t xml:space="preserve"> </w:t>
      </w:r>
      <w:r w:rsidRPr="00615721">
        <w:rPr>
          <w:b/>
          <w:lang w:val="en-GB"/>
        </w:rPr>
        <w:t>to</w:t>
      </w:r>
      <w:r w:rsidRPr="00615721">
        <w:rPr>
          <w:b/>
          <w:spacing w:val="-6"/>
          <w:lang w:val="en-GB"/>
        </w:rPr>
        <w:t xml:space="preserve"> </w:t>
      </w:r>
      <w:r w:rsidRPr="00615721">
        <w:rPr>
          <w:b/>
          <w:lang w:val="en-GB"/>
        </w:rPr>
        <w:t>what</w:t>
      </w:r>
      <w:r w:rsidRPr="00615721">
        <w:rPr>
          <w:b/>
          <w:spacing w:val="-2"/>
          <w:lang w:val="en-GB"/>
        </w:rPr>
        <w:t xml:space="preserve"> </w:t>
      </w:r>
      <w:r w:rsidRPr="00615721">
        <w:rPr>
          <w:b/>
          <w:lang w:val="en-GB"/>
        </w:rPr>
        <w:t>extent</w:t>
      </w:r>
      <w:r w:rsidRPr="00615721">
        <w:rPr>
          <w:b/>
          <w:spacing w:val="-3"/>
          <w:lang w:val="en-GB"/>
        </w:rPr>
        <w:t xml:space="preserve"> </w:t>
      </w:r>
      <w:r w:rsidRPr="00615721">
        <w:rPr>
          <w:b/>
          <w:lang w:val="en-GB"/>
        </w:rPr>
        <w:t>do</w:t>
      </w:r>
      <w:r w:rsidRPr="00615721">
        <w:rPr>
          <w:b/>
          <w:spacing w:val="-3"/>
          <w:lang w:val="en-GB"/>
        </w:rPr>
        <w:t xml:space="preserve"> </w:t>
      </w:r>
      <w:r w:rsidRPr="00615721">
        <w:rPr>
          <w:b/>
          <w:lang w:val="en-GB"/>
        </w:rPr>
        <w:t>you</w:t>
      </w:r>
      <w:r w:rsidRPr="00615721">
        <w:rPr>
          <w:b/>
          <w:spacing w:val="-3"/>
          <w:lang w:val="en-GB"/>
        </w:rPr>
        <w:t xml:space="preserve"> </w:t>
      </w:r>
      <w:r w:rsidRPr="00615721">
        <w:rPr>
          <w:b/>
          <w:lang w:val="en-GB"/>
        </w:rPr>
        <w:t>think</w:t>
      </w:r>
      <w:r w:rsidRPr="00615721">
        <w:rPr>
          <w:b/>
          <w:spacing w:val="-4"/>
          <w:lang w:val="en-GB"/>
        </w:rPr>
        <w:t xml:space="preserve"> </w:t>
      </w:r>
      <w:r w:rsidRPr="00615721">
        <w:rPr>
          <w:b/>
          <w:lang w:val="en-GB"/>
        </w:rPr>
        <w:t>ESRS S3</w:t>
      </w:r>
      <w:r w:rsidRPr="00615721">
        <w:rPr>
          <w:b/>
          <w:spacing w:val="-2"/>
          <w:lang w:val="en-GB"/>
        </w:rPr>
        <w:t xml:space="preserve"> </w:t>
      </w:r>
      <w:r w:rsidRPr="00615721">
        <w:rPr>
          <w:b/>
          <w:lang w:val="en-GB"/>
        </w:rPr>
        <w:t>– Affected</w:t>
      </w:r>
      <w:r w:rsidRPr="00615721">
        <w:rPr>
          <w:b/>
          <w:spacing w:val="-2"/>
          <w:lang w:val="en-GB"/>
        </w:rPr>
        <w:t xml:space="preserve"> communities</w:t>
      </w:r>
    </w:p>
    <w:p w14:paraId="4382AC8C" w14:textId="77777777" w:rsidR="00F11542" w:rsidRPr="00615721" w:rsidRDefault="00F11542" w:rsidP="00F11542">
      <w:pPr>
        <w:pStyle w:val="Zkladntext"/>
        <w:spacing w:before="184" w:line="256" w:lineRule="auto"/>
        <w:ind w:left="1483" w:right="1417"/>
        <w:jc w:val="both"/>
        <w:rPr>
          <w:lang w:val="en-GB"/>
        </w:rPr>
      </w:pPr>
      <w:r w:rsidRPr="00615721">
        <w:rPr>
          <w:lang w:val="en-GB"/>
        </w:rPr>
        <w:t>1/ Not at all 2/ To a limited extent with strong reservations, 3/ To a large extent with some reservations 4/ Fully 5/ No opinion</w:t>
      </w:r>
    </w:p>
    <w:p w14:paraId="07223DE5" w14:textId="77777777" w:rsidR="00F11542" w:rsidRPr="00615721" w:rsidRDefault="00F11542" w:rsidP="00F11542">
      <w:pPr>
        <w:pStyle w:val="Zkladntext"/>
        <w:spacing w:before="3"/>
        <w:rPr>
          <w:sz w:val="14"/>
          <w:lang w:val="en-GB"/>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99"/>
        <w:gridCol w:w="567"/>
        <w:gridCol w:w="569"/>
        <w:gridCol w:w="567"/>
        <w:gridCol w:w="567"/>
        <w:gridCol w:w="567"/>
      </w:tblGrid>
      <w:tr w:rsidR="00F11542" w:rsidRPr="00615721" w14:paraId="72CC5D55" w14:textId="77777777" w:rsidTr="00D97BD8">
        <w:trPr>
          <w:trHeight w:val="374"/>
        </w:trPr>
        <w:tc>
          <w:tcPr>
            <w:tcW w:w="7799" w:type="dxa"/>
          </w:tcPr>
          <w:p w14:paraId="47AD3529" w14:textId="77777777" w:rsidR="00F11542" w:rsidRPr="00615721" w:rsidRDefault="00F11542" w:rsidP="00D97BD8">
            <w:pPr>
              <w:pStyle w:val="TableParagraph"/>
              <w:rPr>
                <w:rFonts w:ascii="Times New Roman"/>
                <w:sz w:val="20"/>
                <w:lang w:val="en-GB"/>
              </w:rPr>
            </w:pPr>
          </w:p>
        </w:tc>
        <w:tc>
          <w:tcPr>
            <w:tcW w:w="567" w:type="dxa"/>
          </w:tcPr>
          <w:p w14:paraId="5ADD3DDC" w14:textId="77777777" w:rsidR="00F11542" w:rsidRPr="00615721" w:rsidRDefault="00F11542" w:rsidP="00D97BD8">
            <w:pPr>
              <w:pStyle w:val="TableParagraph"/>
              <w:spacing w:before="117" w:line="237" w:lineRule="exact"/>
              <w:ind w:left="11"/>
              <w:jc w:val="center"/>
              <w:rPr>
                <w:lang w:val="en-GB"/>
              </w:rPr>
            </w:pPr>
            <w:r w:rsidRPr="00615721">
              <w:rPr>
                <w:lang w:val="en-GB"/>
              </w:rPr>
              <w:t>1</w:t>
            </w:r>
          </w:p>
        </w:tc>
        <w:tc>
          <w:tcPr>
            <w:tcW w:w="569" w:type="dxa"/>
          </w:tcPr>
          <w:p w14:paraId="749B0433" w14:textId="77777777" w:rsidR="00F11542" w:rsidRPr="00615721" w:rsidRDefault="00F11542" w:rsidP="00D97BD8">
            <w:pPr>
              <w:pStyle w:val="TableParagraph"/>
              <w:spacing w:before="117" w:line="237" w:lineRule="exact"/>
              <w:ind w:left="9"/>
              <w:jc w:val="center"/>
              <w:rPr>
                <w:lang w:val="en-GB"/>
              </w:rPr>
            </w:pPr>
            <w:r w:rsidRPr="00615721">
              <w:rPr>
                <w:lang w:val="en-GB"/>
              </w:rPr>
              <w:t>2</w:t>
            </w:r>
          </w:p>
        </w:tc>
        <w:tc>
          <w:tcPr>
            <w:tcW w:w="567" w:type="dxa"/>
          </w:tcPr>
          <w:p w14:paraId="79FD0C37" w14:textId="77777777" w:rsidR="00F11542" w:rsidRPr="00615721" w:rsidRDefault="00F11542" w:rsidP="00D97BD8">
            <w:pPr>
              <w:pStyle w:val="TableParagraph"/>
              <w:spacing w:before="117" w:line="237" w:lineRule="exact"/>
              <w:ind w:left="6"/>
              <w:jc w:val="center"/>
              <w:rPr>
                <w:lang w:val="en-GB"/>
              </w:rPr>
            </w:pPr>
            <w:r w:rsidRPr="00615721">
              <w:rPr>
                <w:lang w:val="en-GB"/>
              </w:rPr>
              <w:t>3</w:t>
            </w:r>
          </w:p>
        </w:tc>
        <w:tc>
          <w:tcPr>
            <w:tcW w:w="567" w:type="dxa"/>
          </w:tcPr>
          <w:p w14:paraId="7BCA8533" w14:textId="77777777" w:rsidR="00F11542" w:rsidRPr="00615721" w:rsidRDefault="00F11542" w:rsidP="00D97BD8">
            <w:pPr>
              <w:pStyle w:val="TableParagraph"/>
              <w:spacing w:before="117" w:line="237" w:lineRule="exact"/>
              <w:ind w:left="5"/>
              <w:jc w:val="center"/>
              <w:rPr>
                <w:lang w:val="en-GB"/>
              </w:rPr>
            </w:pPr>
            <w:r w:rsidRPr="00615721">
              <w:rPr>
                <w:lang w:val="en-GB"/>
              </w:rPr>
              <w:t>4</w:t>
            </w:r>
          </w:p>
        </w:tc>
        <w:tc>
          <w:tcPr>
            <w:tcW w:w="567" w:type="dxa"/>
          </w:tcPr>
          <w:p w14:paraId="2364F309" w14:textId="77777777" w:rsidR="00F11542" w:rsidRPr="00615721" w:rsidRDefault="00F11542" w:rsidP="00D97BD8">
            <w:pPr>
              <w:pStyle w:val="TableParagraph"/>
              <w:spacing w:before="117" w:line="237" w:lineRule="exact"/>
              <w:ind w:left="8"/>
              <w:jc w:val="center"/>
              <w:rPr>
                <w:lang w:val="en-GB"/>
              </w:rPr>
            </w:pPr>
            <w:r w:rsidRPr="00615721">
              <w:rPr>
                <w:lang w:val="en-GB"/>
              </w:rPr>
              <w:t>5</w:t>
            </w:r>
          </w:p>
        </w:tc>
      </w:tr>
      <w:tr w:rsidR="00F11542" w:rsidRPr="00615721" w14:paraId="61ADF90B" w14:textId="77777777" w:rsidTr="00D97BD8">
        <w:trPr>
          <w:trHeight w:val="642"/>
        </w:trPr>
        <w:tc>
          <w:tcPr>
            <w:tcW w:w="7799" w:type="dxa"/>
          </w:tcPr>
          <w:p w14:paraId="25258782" w14:textId="77777777" w:rsidR="00F11542" w:rsidRPr="00615721" w:rsidRDefault="00F11542" w:rsidP="00D97BD8">
            <w:pPr>
              <w:pStyle w:val="TableParagraph"/>
              <w:spacing w:before="118" w:line="252" w:lineRule="exact"/>
              <w:ind w:left="427" w:hanging="360"/>
              <w:rPr>
                <w:lang w:val="en-GB"/>
              </w:rPr>
            </w:pPr>
            <w:r w:rsidRPr="00615721">
              <w:rPr>
                <w:rFonts w:ascii="Times New Roman"/>
                <w:sz w:val="24"/>
                <w:lang w:val="en-GB"/>
              </w:rPr>
              <w:t>A.</w:t>
            </w:r>
            <w:r w:rsidRPr="00615721">
              <w:rPr>
                <w:rFonts w:ascii="Times New Roman"/>
                <w:spacing w:val="40"/>
                <w:sz w:val="24"/>
                <w:lang w:val="en-GB"/>
              </w:rPr>
              <w:t xml:space="preserve"> </w:t>
            </w:r>
            <w:r w:rsidRPr="00615721">
              <w:rPr>
                <w:lang w:val="en-GB"/>
              </w:rPr>
              <w:t>Covers sustainability information required by articles 19a and 19b of the</w:t>
            </w:r>
            <w:r w:rsidRPr="00615721">
              <w:rPr>
                <w:spacing w:val="80"/>
                <w:lang w:val="en-GB"/>
              </w:rPr>
              <w:t xml:space="preserve"> </w:t>
            </w:r>
            <w:r w:rsidRPr="00615721">
              <w:rPr>
                <w:lang w:val="en-GB"/>
              </w:rPr>
              <w:t>CSRD proposal (see Appendix II for CSRD detailed requirements)</w:t>
            </w:r>
          </w:p>
        </w:tc>
        <w:tc>
          <w:tcPr>
            <w:tcW w:w="567" w:type="dxa"/>
          </w:tcPr>
          <w:p w14:paraId="2BCC42FF" w14:textId="77777777" w:rsidR="00F11542" w:rsidRPr="00615721" w:rsidRDefault="00F11542" w:rsidP="00D97BD8">
            <w:pPr>
              <w:pStyle w:val="TableParagraph"/>
              <w:rPr>
                <w:rFonts w:ascii="Times New Roman"/>
                <w:sz w:val="20"/>
                <w:lang w:val="en-GB"/>
              </w:rPr>
            </w:pPr>
          </w:p>
        </w:tc>
        <w:tc>
          <w:tcPr>
            <w:tcW w:w="569" w:type="dxa"/>
          </w:tcPr>
          <w:p w14:paraId="5632F006" w14:textId="77777777" w:rsidR="00F11542" w:rsidRPr="00615721" w:rsidRDefault="00F11542" w:rsidP="00D97BD8">
            <w:pPr>
              <w:pStyle w:val="TableParagraph"/>
              <w:rPr>
                <w:rFonts w:ascii="Times New Roman"/>
                <w:sz w:val="20"/>
                <w:lang w:val="en-GB"/>
              </w:rPr>
            </w:pPr>
          </w:p>
        </w:tc>
        <w:tc>
          <w:tcPr>
            <w:tcW w:w="567" w:type="dxa"/>
          </w:tcPr>
          <w:p w14:paraId="7B2F09A4" w14:textId="77777777" w:rsidR="00F11542" w:rsidRPr="00615721" w:rsidRDefault="00F11542" w:rsidP="00D97BD8">
            <w:pPr>
              <w:pStyle w:val="TableParagraph"/>
              <w:rPr>
                <w:rFonts w:ascii="Times New Roman"/>
                <w:sz w:val="20"/>
                <w:lang w:val="en-GB"/>
              </w:rPr>
            </w:pPr>
          </w:p>
        </w:tc>
        <w:tc>
          <w:tcPr>
            <w:tcW w:w="567" w:type="dxa"/>
          </w:tcPr>
          <w:p w14:paraId="5691D542" w14:textId="77777777" w:rsidR="00F11542" w:rsidRPr="00615721" w:rsidRDefault="00F11542" w:rsidP="00D97BD8">
            <w:pPr>
              <w:pStyle w:val="TableParagraph"/>
              <w:rPr>
                <w:rFonts w:ascii="Times New Roman"/>
                <w:sz w:val="20"/>
                <w:lang w:val="en-GB"/>
              </w:rPr>
            </w:pPr>
          </w:p>
        </w:tc>
        <w:tc>
          <w:tcPr>
            <w:tcW w:w="567" w:type="dxa"/>
          </w:tcPr>
          <w:p w14:paraId="33AF2868" w14:textId="77777777" w:rsidR="00F11542" w:rsidRPr="00615721" w:rsidRDefault="00F11542" w:rsidP="00D97BD8">
            <w:pPr>
              <w:pStyle w:val="TableParagraph"/>
              <w:rPr>
                <w:rFonts w:ascii="Times New Roman"/>
                <w:sz w:val="20"/>
                <w:lang w:val="en-GB"/>
              </w:rPr>
            </w:pPr>
          </w:p>
        </w:tc>
      </w:tr>
      <w:tr w:rsidR="00F11542" w:rsidRPr="00615721" w14:paraId="3BA51727" w14:textId="77777777" w:rsidTr="00D97BD8">
        <w:trPr>
          <w:trHeight w:val="626"/>
        </w:trPr>
        <w:tc>
          <w:tcPr>
            <w:tcW w:w="7799" w:type="dxa"/>
          </w:tcPr>
          <w:p w14:paraId="6A37FDF9" w14:textId="77777777" w:rsidR="00F11542" w:rsidRPr="00615721" w:rsidRDefault="00F11542" w:rsidP="00D97BD8">
            <w:pPr>
              <w:pStyle w:val="TableParagraph"/>
              <w:spacing w:before="100" w:line="250" w:lineRule="atLeast"/>
              <w:ind w:left="427" w:hanging="360"/>
              <w:rPr>
                <w:lang w:val="en-GB"/>
              </w:rPr>
            </w:pPr>
            <w:r w:rsidRPr="00615721">
              <w:rPr>
                <w:lang w:val="en-GB"/>
              </w:rPr>
              <w:t>B.</w:t>
            </w:r>
            <w:r w:rsidRPr="00615721">
              <w:rPr>
                <w:spacing w:val="40"/>
                <w:lang w:val="en-GB"/>
              </w:rPr>
              <w:t xml:space="preserve"> </w:t>
            </w:r>
            <w:r w:rsidRPr="00615721">
              <w:rPr>
                <w:lang w:val="en-GB"/>
              </w:rPr>
              <w:t>Supports</w:t>
            </w:r>
            <w:r w:rsidRPr="00615721">
              <w:rPr>
                <w:spacing w:val="40"/>
                <w:lang w:val="en-GB"/>
              </w:rPr>
              <w:t xml:space="preserve"> </w:t>
            </w:r>
            <w:r w:rsidRPr="00615721">
              <w:rPr>
                <w:lang w:val="en-GB"/>
              </w:rPr>
              <w:t>the</w:t>
            </w:r>
            <w:r w:rsidRPr="00615721">
              <w:rPr>
                <w:spacing w:val="40"/>
                <w:lang w:val="en-GB"/>
              </w:rPr>
              <w:t xml:space="preserve"> </w:t>
            </w:r>
            <w:r w:rsidRPr="00615721">
              <w:rPr>
                <w:lang w:val="en-GB"/>
              </w:rPr>
              <w:t>production</w:t>
            </w:r>
            <w:r w:rsidRPr="00615721">
              <w:rPr>
                <w:spacing w:val="40"/>
                <w:lang w:val="en-GB"/>
              </w:rPr>
              <w:t xml:space="preserve"> </w:t>
            </w:r>
            <w:r w:rsidRPr="00615721">
              <w:rPr>
                <w:lang w:val="en-GB"/>
              </w:rPr>
              <w:t>of</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information</w:t>
            </w:r>
            <w:r w:rsidRPr="00615721">
              <w:rPr>
                <w:spacing w:val="40"/>
                <w:lang w:val="en-GB"/>
              </w:rPr>
              <w:t xml:space="preserve"> </w:t>
            </w:r>
            <w:r w:rsidRPr="00615721">
              <w:rPr>
                <w:lang w:val="en-GB"/>
              </w:rPr>
              <w:t>about</w:t>
            </w:r>
            <w:r w:rsidRPr="00615721">
              <w:rPr>
                <w:spacing w:val="40"/>
                <w:lang w:val="en-GB"/>
              </w:rPr>
              <w:t xml:space="preserve"> </w:t>
            </w:r>
            <w:r w:rsidRPr="00615721">
              <w:rPr>
                <w:lang w:val="en-GB"/>
              </w:rPr>
              <w:t>the</w:t>
            </w:r>
            <w:r w:rsidRPr="00615721">
              <w:rPr>
                <w:spacing w:val="40"/>
                <w:lang w:val="en-GB"/>
              </w:rPr>
              <w:t xml:space="preserve"> </w:t>
            </w:r>
            <w:r w:rsidRPr="00615721">
              <w:rPr>
                <w:lang w:val="en-GB"/>
              </w:rPr>
              <w:t>sustainability matter covered</w:t>
            </w:r>
          </w:p>
        </w:tc>
        <w:tc>
          <w:tcPr>
            <w:tcW w:w="567" w:type="dxa"/>
          </w:tcPr>
          <w:p w14:paraId="011737A4" w14:textId="77777777" w:rsidR="00F11542" w:rsidRPr="00615721" w:rsidRDefault="00F11542" w:rsidP="00D97BD8">
            <w:pPr>
              <w:pStyle w:val="TableParagraph"/>
              <w:rPr>
                <w:rFonts w:ascii="Times New Roman"/>
                <w:sz w:val="20"/>
                <w:lang w:val="en-GB"/>
              </w:rPr>
            </w:pPr>
          </w:p>
        </w:tc>
        <w:tc>
          <w:tcPr>
            <w:tcW w:w="569" w:type="dxa"/>
          </w:tcPr>
          <w:p w14:paraId="72BE3D8E" w14:textId="77777777" w:rsidR="00F11542" w:rsidRPr="00615721" w:rsidRDefault="00F11542" w:rsidP="00D97BD8">
            <w:pPr>
              <w:pStyle w:val="TableParagraph"/>
              <w:rPr>
                <w:rFonts w:ascii="Times New Roman"/>
                <w:sz w:val="20"/>
                <w:lang w:val="en-GB"/>
              </w:rPr>
            </w:pPr>
          </w:p>
        </w:tc>
        <w:tc>
          <w:tcPr>
            <w:tcW w:w="567" w:type="dxa"/>
          </w:tcPr>
          <w:p w14:paraId="074C6C86" w14:textId="77777777" w:rsidR="00F11542" w:rsidRPr="00615721" w:rsidRDefault="00F11542" w:rsidP="00D97BD8">
            <w:pPr>
              <w:pStyle w:val="TableParagraph"/>
              <w:rPr>
                <w:rFonts w:ascii="Times New Roman"/>
                <w:sz w:val="20"/>
                <w:lang w:val="en-GB"/>
              </w:rPr>
            </w:pPr>
          </w:p>
        </w:tc>
        <w:tc>
          <w:tcPr>
            <w:tcW w:w="567" w:type="dxa"/>
          </w:tcPr>
          <w:p w14:paraId="19EBF9F8" w14:textId="77777777" w:rsidR="00F11542" w:rsidRPr="00615721" w:rsidRDefault="00F11542" w:rsidP="00D97BD8">
            <w:pPr>
              <w:pStyle w:val="TableParagraph"/>
              <w:rPr>
                <w:rFonts w:ascii="Times New Roman"/>
                <w:sz w:val="20"/>
                <w:lang w:val="en-GB"/>
              </w:rPr>
            </w:pPr>
          </w:p>
        </w:tc>
        <w:tc>
          <w:tcPr>
            <w:tcW w:w="567" w:type="dxa"/>
          </w:tcPr>
          <w:p w14:paraId="0CE155CB" w14:textId="77777777" w:rsidR="00F11542" w:rsidRPr="00615721" w:rsidRDefault="00F11542" w:rsidP="00D97BD8">
            <w:pPr>
              <w:pStyle w:val="TableParagraph"/>
              <w:rPr>
                <w:rFonts w:ascii="Times New Roman"/>
                <w:sz w:val="20"/>
                <w:lang w:val="en-GB"/>
              </w:rPr>
            </w:pPr>
          </w:p>
        </w:tc>
      </w:tr>
      <w:tr w:rsidR="00F11542" w:rsidRPr="00615721" w14:paraId="1FC77BA1" w14:textId="77777777" w:rsidTr="00D97BD8">
        <w:trPr>
          <w:trHeight w:val="374"/>
        </w:trPr>
        <w:tc>
          <w:tcPr>
            <w:tcW w:w="7799" w:type="dxa"/>
          </w:tcPr>
          <w:p w14:paraId="4775F4CE" w14:textId="77777777" w:rsidR="00F11542" w:rsidRPr="00615721" w:rsidRDefault="00F11542" w:rsidP="00D97BD8">
            <w:pPr>
              <w:pStyle w:val="TableParagraph"/>
              <w:spacing w:before="118" w:line="237" w:lineRule="exact"/>
              <w:ind w:left="66"/>
              <w:rPr>
                <w:lang w:val="en-GB"/>
              </w:rPr>
            </w:pPr>
            <w:r w:rsidRPr="00615721">
              <w:rPr>
                <w:lang w:val="en-GB"/>
              </w:rPr>
              <w:t>C.</w:t>
            </w:r>
            <w:r w:rsidRPr="00615721">
              <w:rPr>
                <w:spacing w:val="67"/>
                <w:lang w:val="en-GB"/>
              </w:rPr>
              <w:t xml:space="preserve"> </w:t>
            </w:r>
            <w:r w:rsidRPr="00615721">
              <w:rPr>
                <w:lang w:val="en-GB"/>
              </w:rPr>
              <w:t>Fosters</w:t>
            </w:r>
            <w:r w:rsidRPr="00615721">
              <w:rPr>
                <w:spacing w:val="-6"/>
                <w:lang w:val="en-GB"/>
              </w:rPr>
              <w:t xml:space="preserve"> </w:t>
            </w:r>
            <w:r w:rsidRPr="00615721">
              <w:rPr>
                <w:lang w:val="en-GB"/>
              </w:rPr>
              <w:t>comparability</w:t>
            </w:r>
            <w:r w:rsidRPr="00615721">
              <w:rPr>
                <w:spacing w:val="-6"/>
                <w:lang w:val="en-GB"/>
              </w:rPr>
              <w:t xml:space="preserve"> </w:t>
            </w:r>
            <w:r w:rsidRPr="00615721">
              <w:rPr>
                <w:lang w:val="en-GB"/>
              </w:rPr>
              <w:t>across</w:t>
            </w:r>
            <w:r w:rsidRPr="00615721">
              <w:rPr>
                <w:spacing w:val="-6"/>
                <w:lang w:val="en-GB"/>
              </w:rPr>
              <w:t xml:space="preserve"> </w:t>
            </w:r>
            <w:r w:rsidRPr="00615721">
              <w:rPr>
                <w:spacing w:val="-2"/>
                <w:lang w:val="en-GB"/>
              </w:rPr>
              <w:t>sectors</w:t>
            </w:r>
          </w:p>
        </w:tc>
        <w:tc>
          <w:tcPr>
            <w:tcW w:w="567" w:type="dxa"/>
          </w:tcPr>
          <w:p w14:paraId="133D612C" w14:textId="77777777" w:rsidR="00F11542" w:rsidRPr="00615721" w:rsidRDefault="00F11542" w:rsidP="00D97BD8">
            <w:pPr>
              <w:pStyle w:val="TableParagraph"/>
              <w:rPr>
                <w:rFonts w:ascii="Times New Roman"/>
                <w:sz w:val="20"/>
                <w:lang w:val="en-GB"/>
              </w:rPr>
            </w:pPr>
          </w:p>
        </w:tc>
        <w:tc>
          <w:tcPr>
            <w:tcW w:w="569" w:type="dxa"/>
          </w:tcPr>
          <w:p w14:paraId="34C5A2C3" w14:textId="77777777" w:rsidR="00F11542" w:rsidRPr="00615721" w:rsidRDefault="00F11542" w:rsidP="00D97BD8">
            <w:pPr>
              <w:pStyle w:val="TableParagraph"/>
              <w:rPr>
                <w:rFonts w:ascii="Times New Roman"/>
                <w:sz w:val="20"/>
                <w:lang w:val="en-GB"/>
              </w:rPr>
            </w:pPr>
          </w:p>
        </w:tc>
        <w:tc>
          <w:tcPr>
            <w:tcW w:w="567" w:type="dxa"/>
          </w:tcPr>
          <w:p w14:paraId="1D01DB26" w14:textId="77777777" w:rsidR="00F11542" w:rsidRPr="00615721" w:rsidRDefault="00F11542" w:rsidP="00D97BD8">
            <w:pPr>
              <w:pStyle w:val="TableParagraph"/>
              <w:rPr>
                <w:rFonts w:ascii="Times New Roman"/>
                <w:sz w:val="20"/>
                <w:lang w:val="en-GB"/>
              </w:rPr>
            </w:pPr>
          </w:p>
        </w:tc>
        <w:tc>
          <w:tcPr>
            <w:tcW w:w="567" w:type="dxa"/>
          </w:tcPr>
          <w:p w14:paraId="6B40FF25" w14:textId="77777777" w:rsidR="00F11542" w:rsidRPr="00615721" w:rsidRDefault="00F11542" w:rsidP="00D97BD8">
            <w:pPr>
              <w:pStyle w:val="TableParagraph"/>
              <w:rPr>
                <w:rFonts w:ascii="Times New Roman"/>
                <w:sz w:val="20"/>
                <w:lang w:val="en-GB"/>
              </w:rPr>
            </w:pPr>
          </w:p>
        </w:tc>
        <w:tc>
          <w:tcPr>
            <w:tcW w:w="567" w:type="dxa"/>
          </w:tcPr>
          <w:p w14:paraId="37890D14" w14:textId="77777777" w:rsidR="00F11542" w:rsidRPr="00615721" w:rsidRDefault="00F11542" w:rsidP="00D97BD8">
            <w:pPr>
              <w:pStyle w:val="TableParagraph"/>
              <w:rPr>
                <w:rFonts w:ascii="Times New Roman"/>
                <w:sz w:val="20"/>
                <w:lang w:val="en-GB"/>
              </w:rPr>
            </w:pPr>
          </w:p>
        </w:tc>
      </w:tr>
      <w:tr w:rsidR="00F11542" w:rsidRPr="00615721" w14:paraId="758C996E" w14:textId="77777777" w:rsidTr="00D97BD8">
        <w:trPr>
          <w:trHeight w:val="625"/>
        </w:trPr>
        <w:tc>
          <w:tcPr>
            <w:tcW w:w="7799" w:type="dxa"/>
          </w:tcPr>
          <w:p w14:paraId="42DE8E47" w14:textId="77777777" w:rsidR="00F11542" w:rsidRPr="00615721" w:rsidRDefault="00F11542" w:rsidP="00D97BD8">
            <w:pPr>
              <w:pStyle w:val="TableParagraph"/>
              <w:spacing w:before="102" w:line="252" w:lineRule="exact"/>
              <w:ind w:left="427" w:hanging="360"/>
              <w:rPr>
                <w:lang w:val="en-GB"/>
              </w:rPr>
            </w:pPr>
            <w:r w:rsidRPr="00615721">
              <w:rPr>
                <w:lang w:val="en-GB"/>
              </w:rPr>
              <w:t>D.</w:t>
            </w:r>
            <w:r w:rsidRPr="00615721">
              <w:rPr>
                <w:spacing w:val="40"/>
                <w:lang w:val="en-GB"/>
              </w:rPr>
              <w:t xml:space="preserve"> </w:t>
            </w:r>
            <w:r w:rsidRPr="00615721">
              <w:rPr>
                <w:lang w:val="en-GB"/>
              </w:rPr>
              <w:t xml:space="preserve">Covers information necessary for a faithful representation from an impact </w:t>
            </w:r>
            <w:r w:rsidRPr="00615721">
              <w:rPr>
                <w:spacing w:val="-2"/>
                <w:lang w:val="en-GB"/>
              </w:rPr>
              <w:t>perspective</w:t>
            </w:r>
          </w:p>
        </w:tc>
        <w:tc>
          <w:tcPr>
            <w:tcW w:w="567" w:type="dxa"/>
          </w:tcPr>
          <w:p w14:paraId="6F051BDF" w14:textId="77777777" w:rsidR="00F11542" w:rsidRPr="00615721" w:rsidRDefault="00F11542" w:rsidP="00D97BD8">
            <w:pPr>
              <w:pStyle w:val="TableParagraph"/>
              <w:rPr>
                <w:rFonts w:ascii="Times New Roman"/>
                <w:sz w:val="20"/>
                <w:lang w:val="en-GB"/>
              </w:rPr>
            </w:pPr>
          </w:p>
        </w:tc>
        <w:tc>
          <w:tcPr>
            <w:tcW w:w="569" w:type="dxa"/>
          </w:tcPr>
          <w:p w14:paraId="320B314C" w14:textId="77777777" w:rsidR="00F11542" w:rsidRPr="00615721" w:rsidRDefault="00F11542" w:rsidP="00D97BD8">
            <w:pPr>
              <w:pStyle w:val="TableParagraph"/>
              <w:rPr>
                <w:rFonts w:ascii="Times New Roman"/>
                <w:sz w:val="20"/>
                <w:lang w:val="en-GB"/>
              </w:rPr>
            </w:pPr>
          </w:p>
        </w:tc>
        <w:tc>
          <w:tcPr>
            <w:tcW w:w="567" w:type="dxa"/>
          </w:tcPr>
          <w:p w14:paraId="726F110A" w14:textId="77777777" w:rsidR="00F11542" w:rsidRPr="00615721" w:rsidRDefault="00F11542" w:rsidP="00D97BD8">
            <w:pPr>
              <w:pStyle w:val="TableParagraph"/>
              <w:rPr>
                <w:rFonts w:ascii="Times New Roman"/>
                <w:sz w:val="20"/>
                <w:lang w:val="en-GB"/>
              </w:rPr>
            </w:pPr>
          </w:p>
        </w:tc>
        <w:tc>
          <w:tcPr>
            <w:tcW w:w="567" w:type="dxa"/>
          </w:tcPr>
          <w:p w14:paraId="29EDA412" w14:textId="77777777" w:rsidR="00F11542" w:rsidRPr="00615721" w:rsidRDefault="00F11542" w:rsidP="00D97BD8">
            <w:pPr>
              <w:pStyle w:val="TableParagraph"/>
              <w:rPr>
                <w:rFonts w:ascii="Times New Roman"/>
                <w:sz w:val="20"/>
                <w:lang w:val="en-GB"/>
              </w:rPr>
            </w:pPr>
          </w:p>
        </w:tc>
        <w:tc>
          <w:tcPr>
            <w:tcW w:w="567" w:type="dxa"/>
          </w:tcPr>
          <w:p w14:paraId="1CBC0EB3" w14:textId="77777777" w:rsidR="00F11542" w:rsidRPr="00615721" w:rsidRDefault="00F11542" w:rsidP="00D97BD8">
            <w:pPr>
              <w:pStyle w:val="TableParagraph"/>
              <w:rPr>
                <w:rFonts w:ascii="Times New Roman"/>
                <w:sz w:val="20"/>
                <w:lang w:val="en-GB"/>
              </w:rPr>
            </w:pPr>
          </w:p>
        </w:tc>
      </w:tr>
      <w:tr w:rsidR="00F11542" w:rsidRPr="00615721" w14:paraId="7D71ADE1" w14:textId="77777777" w:rsidTr="00D97BD8">
        <w:trPr>
          <w:trHeight w:val="626"/>
        </w:trPr>
        <w:tc>
          <w:tcPr>
            <w:tcW w:w="7799" w:type="dxa"/>
          </w:tcPr>
          <w:p w14:paraId="2DE6F7D7" w14:textId="77777777" w:rsidR="00F11542" w:rsidRPr="00615721" w:rsidRDefault="00F11542" w:rsidP="00D97BD8">
            <w:pPr>
              <w:pStyle w:val="TableParagraph"/>
              <w:spacing w:before="102" w:line="252" w:lineRule="exact"/>
              <w:ind w:left="427" w:hanging="360"/>
              <w:rPr>
                <w:lang w:val="en-GB"/>
              </w:rPr>
            </w:pPr>
            <w:r w:rsidRPr="00615721">
              <w:rPr>
                <w:lang w:val="en-GB"/>
              </w:rPr>
              <w:t>E.</w:t>
            </w:r>
            <w:r w:rsidRPr="00615721">
              <w:rPr>
                <w:spacing w:val="40"/>
                <w:lang w:val="en-GB"/>
              </w:rPr>
              <w:t xml:space="preserve"> </w:t>
            </w:r>
            <w:r w:rsidRPr="00615721">
              <w:rPr>
                <w:lang w:val="en-GB"/>
              </w:rPr>
              <w:t xml:space="preserve">Covers information necessary for a faithful representation from a financial </w:t>
            </w:r>
            <w:r w:rsidRPr="00615721">
              <w:rPr>
                <w:spacing w:val="-2"/>
                <w:lang w:val="en-GB"/>
              </w:rPr>
              <w:t>perspective</w:t>
            </w:r>
          </w:p>
        </w:tc>
        <w:tc>
          <w:tcPr>
            <w:tcW w:w="567" w:type="dxa"/>
          </w:tcPr>
          <w:p w14:paraId="10BEB5B8" w14:textId="77777777" w:rsidR="00F11542" w:rsidRPr="00615721" w:rsidRDefault="00F11542" w:rsidP="00D97BD8">
            <w:pPr>
              <w:pStyle w:val="TableParagraph"/>
              <w:rPr>
                <w:rFonts w:ascii="Times New Roman"/>
                <w:sz w:val="20"/>
                <w:lang w:val="en-GB"/>
              </w:rPr>
            </w:pPr>
          </w:p>
        </w:tc>
        <w:tc>
          <w:tcPr>
            <w:tcW w:w="569" w:type="dxa"/>
          </w:tcPr>
          <w:p w14:paraId="7F4E19AC" w14:textId="77777777" w:rsidR="00F11542" w:rsidRPr="00615721" w:rsidRDefault="00F11542" w:rsidP="00D97BD8">
            <w:pPr>
              <w:pStyle w:val="TableParagraph"/>
              <w:rPr>
                <w:rFonts w:ascii="Times New Roman"/>
                <w:sz w:val="20"/>
                <w:lang w:val="en-GB"/>
              </w:rPr>
            </w:pPr>
          </w:p>
        </w:tc>
        <w:tc>
          <w:tcPr>
            <w:tcW w:w="567" w:type="dxa"/>
          </w:tcPr>
          <w:p w14:paraId="723BE6C6" w14:textId="77777777" w:rsidR="00F11542" w:rsidRPr="00615721" w:rsidRDefault="00F11542" w:rsidP="00D97BD8">
            <w:pPr>
              <w:pStyle w:val="TableParagraph"/>
              <w:rPr>
                <w:rFonts w:ascii="Times New Roman"/>
                <w:sz w:val="20"/>
                <w:lang w:val="en-GB"/>
              </w:rPr>
            </w:pPr>
          </w:p>
        </w:tc>
        <w:tc>
          <w:tcPr>
            <w:tcW w:w="567" w:type="dxa"/>
          </w:tcPr>
          <w:p w14:paraId="7F112D8A" w14:textId="77777777" w:rsidR="00F11542" w:rsidRPr="00615721" w:rsidRDefault="00F11542" w:rsidP="00D97BD8">
            <w:pPr>
              <w:pStyle w:val="TableParagraph"/>
              <w:rPr>
                <w:rFonts w:ascii="Times New Roman"/>
                <w:sz w:val="20"/>
                <w:lang w:val="en-GB"/>
              </w:rPr>
            </w:pPr>
          </w:p>
        </w:tc>
        <w:tc>
          <w:tcPr>
            <w:tcW w:w="567" w:type="dxa"/>
          </w:tcPr>
          <w:p w14:paraId="510D11D3" w14:textId="77777777" w:rsidR="00F11542" w:rsidRPr="00615721" w:rsidRDefault="00F11542" w:rsidP="00D97BD8">
            <w:pPr>
              <w:pStyle w:val="TableParagraph"/>
              <w:rPr>
                <w:rFonts w:ascii="Times New Roman"/>
                <w:sz w:val="20"/>
                <w:lang w:val="en-GB"/>
              </w:rPr>
            </w:pPr>
          </w:p>
        </w:tc>
      </w:tr>
      <w:tr w:rsidR="00F11542" w:rsidRPr="00615721" w14:paraId="0AFCCFF2" w14:textId="77777777" w:rsidTr="00D97BD8">
        <w:trPr>
          <w:trHeight w:val="371"/>
        </w:trPr>
        <w:tc>
          <w:tcPr>
            <w:tcW w:w="7799" w:type="dxa"/>
          </w:tcPr>
          <w:p w14:paraId="0D2895F7" w14:textId="77777777" w:rsidR="00F11542" w:rsidRPr="00615721" w:rsidRDefault="00F11542" w:rsidP="00D97BD8">
            <w:pPr>
              <w:pStyle w:val="TableParagraph"/>
              <w:spacing w:before="117" w:line="234" w:lineRule="exact"/>
              <w:ind w:left="66"/>
              <w:rPr>
                <w:lang w:val="en-GB"/>
              </w:rPr>
            </w:pPr>
            <w:r w:rsidRPr="00615721">
              <w:rPr>
                <w:lang w:val="en-GB"/>
              </w:rPr>
              <w:t>F.</w:t>
            </w:r>
            <w:r w:rsidRPr="00615721">
              <w:rPr>
                <w:spacing w:val="61"/>
                <w:w w:val="150"/>
                <w:lang w:val="en-GB"/>
              </w:rPr>
              <w:t xml:space="preserve"> </w:t>
            </w:r>
            <w:r w:rsidRPr="00615721">
              <w:rPr>
                <w:lang w:val="en-GB"/>
              </w:rPr>
              <w:t>Prescribes</w:t>
            </w:r>
            <w:r w:rsidRPr="00615721">
              <w:rPr>
                <w:spacing w:val="-4"/>
                <w:lang w:val="en-GB"/>
              </w:rPr>
              <w:t xml:space="preserve"> </w:t>
            </w:r>
            <w:r w:rsidRPr="00615721">
              <w:rPr>
                <w:lang w:val="en-GB"/>
              </w:rPr>
              <w:t>information</w:t>
            </w:r>
            <w:r w:rsidRPr="00615721">
              <w:rPr>
                <w:spacing w:val="-6"/>
                <w:lang w:val="en-GB"/>
              </w:rPr>
              <w:t xml:space="preserve"> </w:t>
            </w:r>
            <w:r w:rsidRPr="00615721">
              <w:rPr>
                <w:lang w:val="en-GB"/>
              </w:rPr>
              <w:t>that</w:t>
            </w:r>
            <w:r w:rsidRPr="00615721">
              <w:rPr>
                <w:spacing w:val="-3"/>
                <w:lang w:val="en-GB"/>
              </w:rPr>
              <w:t xml:space="preserve"> </w:t>
            </w:r>
            <w:r w:rsidRPr="00615721">
              <w:rPr>
                <w:lang w:val="en-GB"/>
              </w:rPr>
              <w:t>can</w:t>
            </w:r>
            <w:r w:rsidRPr="00615721">
              <w:rPr>
                <w:spacing w:val="-6"/>
                <w:lang w:val="en-GB"/>
              </w:rPr>
              <w:t xml:space="preserve"> </w:t>
            </w:r>
            <w:r w:rsidRPr="00615721">
              <w:rPr>
                <w:lang w:val="en-GB"/>
              </w:rPr>
              <w:t>be</w:t>
            </w:r>
            <w:r w:rsidRPr="00615721">
              <w:rPr>
                <w:spacing w:val="-3"/>
                <w:lang w:val="en-GB"/>
              </w:rPr>
              <w:t xml:space="preserve"> </w:t>
            </w:r>
            <w:r w:rsidRPr="00615721">
              <w:rPr>
                <w:lang w:val="en-GB"/>
              </w:rPr>
              <w:t>verified</w:t>
            </w:r>
            <w:r w:rsidRPr="00615721">
              <w:rPr>
                <w:spacing w:val="-4"/>
                <w:lang w:val="en-GB"/>
              </w:rPr>
              <w:t xml:space="preserve"> </w:t>
            </w:r>
            <w:r w:rsidRPr="00615721">
              <w:rPr>
                <w:lang w:val="en-GB"/>
              </w:rPr>
              <w:t>and</w:t>
            </w:r>
            <w:r w:rsidRPr="00615721">
              <w:rPr>
                <w:spacing w:val="-6"/>
                <w:lang w:val="en-GB"/>
              </w:rPr>
              <w:t xml:space="preserve"> </w:t>
            </w:r>
            <w:r w:rsidRPr="00615721">
              <w:rPr>
                <w:spacing w:val="-2"/>
                <w:lang w:val="en-GB"/>
              </w:rPr>
              <w:t>assured</w:t>
            </w:r>
          </w:p>
        </w:tc>
        <w:tc>
          <w:tcPr>
            <w:tcW w:w="567" w:type="dxa"/>
          </w:tcPr>
          <w:p w14:paraId="690DD6B5" w14:textId="77777777" w:rsidR="00F11542" w:rsidRPr="00615721" w:rsidRDefault="00F11542" w:rsidP="00D97BD8">
            <w:pPr>
              <w:pStyle w:val="TableParagraph"/>
              <w:rPr>
                <w:rFonts w:ascii="Times New Roman"/>
                <w:sz w:val="20"/>
                <w:lang w:val="en-GB"/>
              </w:rPr>
            </w:pPr>
          </w:p>
        </w:tc>
        <w:tc>
          <w:tcPr>
            <w:tcW w:w="569" w:type="dxa"/>
          </w:tcPr>
          <w:p w14:paraId="52F2BD83" w14:textId="77777777" w:rsidR="00F11542" w:rsidRPr="00615721" w:rsidRDefault="00F11542" w:rsidP="00D97BD8">
            <w:pPr>
              <w:pStyle w:val="TableParagraph"/>
              <w:rPr>
                <w:rFonts w:ascii="Times New Roman"/>
                <w:sz w:val="20"/>
                <w:lang w:val="en-GB"/>
              </w:rPr>
            </w:pPr>
          </w:p>
        </w:tc>
        <w:tc>
          <w:tcPr>
            <w:tcW w:w="567" w:type="dxa"/>
          </w:tcPr>
          <w:p w14:paraId="455D29AD" w14:textId="77777777" w:rsidR="00F11542" w:rsidRPr="00615721" w:rsidRDefault="00F11542" w:rsidP="00D97BD8">
            <w:pPr>
              <w:pStyle w:val="TableParagraph"/>
              <w:rPr>
                <w:rFonts w:ascii="Times New Roman"/>
                <w:sz w:val="20"/>
                <w:lang w:val="en-GB"/>
              </w:rPr>
            </w:pPr>
          </w:p>
        </w:tc>
        <w:tc>
          <w:tcPr>
            <w:tcW w:w="567" w:type="dxa"/>
          </w:tcPr>
          <w:p w14:paraId="22149895" w14:textId="77777777" w:rsidR="00F11542" w:rsidRPr="00615721" w:rsidRDefault="00F11542" w:rsidP="00D97BD8">
            <w:pPr>
              <w:pStyle w:val="TableParagraph"/>
              <w:rPr>
                <w:rFonts w:ascii="Times New Roman"/>
                <w:sz w:val="20"/>
                <w:lang w:val="en-GB"/>
              </w:rPr>
            </w:pPr>
          </w:p>
        </w:tc>
        <w:tc>
          <w:tcPr>
            <w:tcW w:w="567" w:type="dxa"/>
          </w:tcPr>
          <w:p w14:paraId="0B2E5197" w14:textId="77777777" w:rsidR="00F11542" w:rsidRPr="00615721" w:rsidRDefault="00F11542" w:rsidP="00D97BD8">
            <w:pPr>
              <w:pStyle w:val="TableParagraph"/>
              <w:rPr>
                <w:rFonts w:ascii="Times New Roman"/>
                <w:sz w:val="20"/>
                <w:lang w:val="en-GB"/>
              </w:rPr>
            </w:pPr>
          </w:p>
        </w:tc>
      </w:tr>
      <w:tr w:rsidR="00F11542" w:rsidRPr="00615721" w14:paraId="38124C96" w14:textId="77777777" w:rsidTr="00D97BD8">
        <w:trPr>
          <w:trHeight w:val="373"/>
        </w:trPr>
        <w:tc>
          <w:tcPr>
            <w:tcW w:w="7799" w:type="dxa"/>
          </w:tcPr>
          <w:p w14:paraId="1FC23256" w14:textId="77777777" w:rsidR="00F11542" w:rsidRPr="00615721" w:rsidRDefault="00F11542" w:rsidP="00D97BD8">
            <w:pPr>
              <w:pStyle w:val="TableParagraph"/>
              <w:spacing w:before="117" w:line="237" w:lineRule="exact"/>
              <w:ind w:left="66"/>
              <w:rPr>
                <w:lang w:val="en-GB"/>
              </w:rPr>
            </w:pPr>
            <w:r w:rsidRPr="00615721">
              <w:rPr>
                <w:lang w:val="en-GB"/>
              </w:rPr>
              <w:t>G.</w:t>
            </w:r>
            <w:r w:rsidRPr="00615721">
              <w:rPr>
                <w:spacing w:val="55"/>
                <w:lang w:val="en-GB"/>
              </w:rPr>
              <w:t xml:space="preserve"> </w:t>
            </w:r>
            <w:r w:rsidRPr="00615721">
              <w:rPr>
                <w:lang w:val="en-GB"/>
              </w:rPr>
              <w:t>Meets</w:t>
            </w:r>
            <w:r w:rsidRPr="00615721">
              <w:rPr>
                <w:spacing w:val="-3"/>
                <w:lang w:val="en-GB"/>
              </w:rPr>
              <w:t xml:space="preserve"> </w:t>
            </w:r>
            <w:r w:rsidRPr="00615721">
              <w:rPr>
                <w:lang w:val="en-GB"/>
              </w:rPr>
              <w:t>the</w:t>
            </w:r>
            <w:r w:rsidRPr="00615721">
              <w:rPr>
                <w:spacing w:val="-3"/>
                <w:lang w:val="en-GB"/>
              </w:rPr>
              <w:t xml:space="preserve"> </w:t>
            </w:r>
            <w:r w:rsidRPr="00615721">
              <w:rPr>
                <w:lang w:val="en-GB"/>
              </w:rPr>
              <w:t>other</w:t>
            </w:r>
            <w:r w:rsidRPr="00615721">
              <w:rPr>
                <w:spacing w:val="-4"/>
                <w:lang w:val="en-GB"/>
              </w:rPr>
              <w:t xml:space="preserve"> </w:t>
            </w:r>
            <w:r w:rsidRPr="00615721">
              <w:rPr>
                <w:lang w:val="en-GB"/>
              </w:rPr>
              <w:t>objectives</w:t>
            </w:r>
            <w:r w:rsidRPr="00615721">
              <w:rPr>
                <w:spacing w:val="-3"/>
                <w:lang w:val="en-GB"/>
              </w:rPr>
              <w:t xml:space="preserve"> </w:t>
            </w:r>
            <w:r w:rsidRPr="00615721">
              <w:rPr>
                <w:lang w:val="en-GB"/>
              </w:rPr>
              <w:t>of</w:t>
            </w:r>
            <w:r w:rsidRPr="00615721">
              <w:rPr>
                <w:spacing w:val="-2"/>
                <w:lang w:val="en-GB"/>
              </w:rPr>
              <w:t xml:space="preserve"> </w:t>
            </w:r>
            <w:r w:rsidRPr="00615721">
              <w:rPr>
                <w:lang w:val="en-GB"/>
              </w:rPr>
              <w:t>the</w:t>
            </w:r>
            <w:r w:rsidRPr="00615721">
              <w:rPr>
                <w:spacing w:val="-5"/>
                <w:lang w:val="en-GB"/>
              </w:rPr>
              <w:t xml:space="preserve"> </w:t>
            </w:r>
            <w:r w:rsidRPr="00615721">
              <w:rPr>
                <w:lang w:val="en-GB"/>
              </w:rPr>
              <w:t>CSRD</w:t>
            </w:r>
            <w:r w:rsidRPr="00615721">
              <w:rPr>
                <w:spacing w:val="-3"/>
                <w:lang w:val="en-GB"/>
              </w:rPr>
              <w:t xml:space="preserve"> </w:t>
            </w:r>
            <w:r w:rsidRPr="00615721">
              <w:rPr>
                <w:lang w:val="en-GB"/>
              </w:rPr>
              <w:t>in</w:t>
            </w:r>
            <w:r w:rsidRPr="00615721">
              <w:rPr>
                <w:spacing w:val="-3"/>
                <w:lang w:val="en-GB"/>
              </w:rPr>
              <w:t xml:space="preserve"> </w:t>
            </w:r>
            <w:r w:rsidRPr="00615721">
              <w:rPr>
                <w:lang w:val="en-GB"/>
              </w:rPr>
              <w:t>term</w:t>
            </w:r>
            <w:r w:rsidRPr="00615721">
              <w:rPr>
                <w:spacing w:val="-5"/>
                <w:lang w:val="en-GB"/>
              </w:rPr>
              <w:t xml:space="preserve"> </w:t>
            </w:r>
            <w:r w:rsidRPr="00615721">
              <w:rPr>
                <w:lang w:val="en-GB"/>
              </w:rPr>
              <w:t>of</w:t>
            </w:r>
            <w:r w:rsidRPr="00615721">
              <w:rPr>
                <w:spacing w:val="-4"/>
                <w:lang w:val="en-GB"/>
              </w:rPr>
              <w:t xml:space="preserve"> </w:t>
            </w:r>
            <w:r w:rsidRPr="00615721">
              <w:rPr>
                <w:lang w:val="en-GB"/>
              </w:rPr>
              <w:t>quality</w:t>
            </w:r>
            <w:r w:rsidRPr="00615721">
              <w:rPr>
                <w:spacing w:val="-5"/>
                <w:lang w:val="en-GB"/>
              </w:rPr>
              <w:t xml:space="preserve"> </w:t>
            </w:r>
            <w:r w:rsidRPr="00615721">
              <w:rPr>
                <w:lang w:val="en-GB"/>
              </w:rPr>
              <w:t>of</w:t>
            </w:r>
            <w:r w:rsidRPr="00615721">
              <w:rPr>
                <w:spacing w:val="-1"/>
                <w:lang w:val="en-GB"/>
              </w:rPr>
              <w:t xml:space="preserve"> </w:t>
            </w:r>
            <w:r w:rsidRPr="00615721">
              <w:rPr>
                <w:spacing w:val="-2"/>
                <w:lang w:val="en-GB"/>
              </w:rPr>
              <w:t>information</w:t>
            </w:r>
          </w:p>
        </w:tc>
        <w:tc>
          <w:tcPr>
            <w:tcW w:w="567" w:type="dxa"/>
          </w:tcPr>
          <w:p w14:paraId="7811C24A" w14:textId="77777777" w:rsidR="00F11542" w:rsidRPr="00615721" w:rsidRDefault="00F11542" w:rsidP="00D97BD8">
            <w:pPr>
              <w:pStyle w:val="TableParagraph"/>
              <w:rPr>
                <w:rFonts w:ascii="Times New Roman"/>
                <w:sz w:val="20"/>
                <w:lang w:val="en-GB"/>
              </w:rPr>
            </w:pPr>
          </w:p>
        </w:tc>
        <w:tc>
          <w:tcPr>
            <w:tcW w:w="569" w:type="dxa"/>
          </w:tcPr>
          <w:p w14:paraId="5C5781CC" w14:textId="77777777" w:rsidR="00F11542" w:rsidRPr="00615721" w:rsidRDefault="00F11542" w:rsidP="00D97BD8">
            <w:pPr>
              <w:pStyle w:val="TableParagraph"/>
              <w:rPr>
                <w:rFonts w:ascii="Times New Roman"/>
                <w:sz w:val="20"/>
                <w:lang w:val="en-GB"/>
              </w:rPr>
            </w:pPr>
          </w:p>
        </w:tc>
        <w:tc>
          <w:tcPr>
            <w:tcW w:w="567" w:type="dxa"/>
          </w:tcPr>
          <w:p w14:paraId="241B6520" w14:textId="77777777" w:rsidR="00F11542" w:rsidRPr="00615721" w:rsidRDefault="00F11542" w:rsidP="00D97BD8">
            <w:pPr>
              <w:pStyle w:val="TableParagraph"/>
              <w:rPr>
                <w:rFonts w:ascii="Times New Roman"/>
                <w:sz w:val="20"/>
                <w:lang w:val="en-GB"/>
              </w:rPr>
            </w:pPr>
          </w:p>
        </w:tc>
        <w:tc>
          <w:tcPr>
            <w:tcW w:w="567" w:type="dxa"/>
          </w:tcPr>
          <w:p w14:paraId="4A033353" w14:textId="77777777" w:rsidR="00F11542" w:rsidRPr="00615721" w:rsidRDefault="00F11542" w:rsidP="00D97BD8">
            <w:pPr>
              <w:pStyle w:val="TableParagraph"/>
              <w:rPr>
                <w:rFonts w:ascii="Times New Roman"/>
                <w:sz w:val="20"/>
                <w:lang w:val="en-GB"/>
              </w:rPr>
            </w:pPr>
          </w:p>
        </w:tc>
        <w:tc>
          <w:tcPr>
            <w:tcW w:w="567" w:type="dxa"/>
          </w:tcPr>
          <w:p w14:paraId="77D4C18E" w14:textId="77777777" w:rsidR="00F11542" w:rsidRPr="00615721" w:rsidRDefault="00F11542" w:rsidP="00D97BD8">
            <w:pPr>
              <w:pStyle w:val="TableParagraph"/>
              <w:rPr>
                <w:rFonts w:ascii="Times New Roman"/>
                <w:sz w:val="20"/>
                <w:lang w:val="en-GB"/>
              </w:rPr>
            </w:pPr>
          </w:p>
        </w:tc>
      </w:tr>
      <w:tr w:rsidR="00F11542" w:rsidRPr="00615721" w14:paraId="2E11EA05" w14:textId="77777777" w:rsidTr="00D97BD8">
        <w:trPr>
          <w:trHeight w:val="373"/>
        </w:trPr>
        <w:tc>
          <w:tcPr>
            <w:tcW w:w="7799" w:type="dxa"/>
          </w:tcPr>
          <w:p w14:paraId="3110F4D4" w14:textId="77777777" w:rsidR="00F11542" w:rsidRPr="00615721" w:rsidRDefault="00F11542" w:rsidP="00D97BD8">
            <w:pPr>
              <w:pStyle w:val="TableParagraph"/>
              <w:spacing w:before="117" w:line="237" w:lineRule="exact"/>
              <w:ind w:left="66"/>
              <w:rPr>
                <w:lang w:val="en-GB"/>
              </w:rPr>
            </w:pPr>
            <w:r w:rsidRPr="00615721">
              <w:rPr>
                <w:lang w:val="en-GB"/>
              </w:rPr>
              <w:t>H.</w:t>
            </w:r>
            <w:r w:rsidRPr="00615721">
              <w:rPr>
                <w:spacing w:val="70"/>
                <w:lang w:val="en-GB"/>
              </w:rPr>
              <w:t xml:space="preserve"> </w:t>
            </w:r>
            <w:r w:rsidRPr="00615721">
              <w:rPr>
                <w:lang w:val="en-GB"/>
              </w:rPr>
              <w:t>Reaches</w:t>
            </w:r>
            <w:r w:rsidRPr="00615721">
              <w:rPr>
                <w:spacing w:val="-2"/>
                <w:lang w:val="en-GB"/>
              </w:rPr>
              <w:t xml:space="preserve"> </w:t>
            </w:r>
            <w:r w:rsidRPr="00615721">
              <w:rPr>
                <w:lang w:val="en-GB"/>
              </w:rPr>
              <w:t>a</w:t>
            </w:r>
            <w:r w:rsidRPr="00615721">
              <w:rPr>
                <w:spacing w:val="-5"/>
                <w:lang w:val="en-GB"/>
              </w:rPr>
              <w:t xml:space="preserve"> </w:t>
            </w:r>
            <w:r w:rsidRPr="00615721">
              <w:rPr>
                <w:lang w:val="en-GB"/>
              </w:rPr>
              <w:t>reasonable</w:t>
            </w:r>
            <w:r w:rsidRPr="00615721">
              <w:rPr>
                <w:spacing w:val="-4"/>
                <w:lang w:val="en-GB"/>
              </w:rPr>
              <w:t xml:space="preserve"> </w:t>
            </w:r>
            <w:r w:rsidRPr="00615721">
              <w:rPr>
                <w:lang w:val="en-GB"/>
              </w:rPr>
              <w:t>cost</w:t>
            </w:r>
            <w:r w:rsidRPr="00615721">
              <w:rPr>
                <w:spacing w:val="-4"/>
                <w:lang w:val="en-GB"/>
              </w:rPr>
              <w:t xml:space="preserve"> </w:t>
            </w:r>
            <w:r w:rsidRPr="00615721">
              <w:rPr>
                <w:lang w:val="en-GB"/>
              </w:rPr>
              <w:t>/</w:t>
            </w:r>
            <w:r w:rsidRPr="00615721">
              <w:rPr>
                <w:spacing w:val="-1"/>
                <w:lang w:val="en-GB"/>
              </w:rPr>
              <w:t xml:space="preserve"> </w:t>
            </w:r>
            <w:r w:rsidRPr="00615721">
              <w:rPr>
                <w:lang w:val="en-GB"/>
              </w:rPr>
              <w:t>benefit</w:t>
            </w:r>
            <w:r w:rsidRPr="00615721">
              <w:rPr>
                <w:spacing w:val="-4"/>
                <w:lang w:val="en-GB"/>
              </w:rPr>
              <w:t xml:space="preserve"> </w:t>
            </w:r>
            <w:r w:rsidRPr="00615721">
              <w:rPr>
                <w:spacing w:val="-2"/>
                <w:lang w:val="en-GB"/>
              </w:rPr>
              <w:t>balance</w:t>
            </w:r>
          </w:p>
        </w:tc>
        <w:tc>
          <w:tcPr>
            <w:tcW w:w="567" w:type="dxa"/>
          </w:tcPr>
          <w:p w14:paraId="728D36CA" w14:textId="77777777" w:rsidR="00F11542" w:rsidRPr="00615721" w:rsidRDefault="00F11542" w:rsidP="00D97BD8">
            <w:pPr>
              <w:pStyle w:val="TableParagraph"/>
              <w:rPr>
                <w:rFonts w:ascii="Times New Roman"/>
                <w:sz w:val="20"/>
                <w:lang w:val="en-GB"/>
              </w:rPr>
            </w:pPr>
          </w:p>
        </w:tc>
        <w:tc>
          <w:tcPr>
            <w:tcW w:w="569" w:type="dxa"/>
          </w:tcPr>
          <w:p w14:paraId="2E7BD20E" w14:textId="77777777" w:rsidR="00F11542" w:rsidRPr="00615721" w:rsidRDefault="00F11542" w:rsidP="00D97BD8">
            <w:pPr>
              <w:pStyle w:val="TableParagraph"/>
              <w:rPr>
                <w:rFonts w:ascii="Times New Roman"/>
                <w:sz w:val="20"/>
                <w:lang w:val="en-GB"/>
              </w:rPr>
            </w:pPr>
          </w:p>
        </w:tc>
        <w:tc>
          <w:tcPr>
            <w:tcW w:w="567" w:type="dxa"/>
          </w:tcPr>
          <w:p w14:paraId="5F362180" w14:textId="77777777" w:rsidR="00F11542" w:rsidRPr="00615721" w:rsidRDefault="00F11542" w:rsidP="00D97BD8">
            <w:pPr>
              <w:pStyle w:val="TableParagraph"/>
              <w:rPr>
                <w:rFonts w:ascii="Times New Roman"/>
                <w:sz w:val="20"/>
                <w:lang w:val="en-GB"/>
              </w:rPr>
            </w:pPr>
          </w:p>
        </w:tc>
        <w:tc>
          <w:tcPr>
            <w:tcW w:w="567" w:type="dxa"/>
          </w:tcPr>
          <w:p w14:paraId="3AB0111A" w14:textId="77777777" w:rsidR="00F11542" w:rsidRPr="00615721" w:rsidRDefault="00F11542" w:rsidP="00D97BD8">
            <w:pPr>
              <w:pStyle w:val="TableParagraph"/>
              <w:rPr>
                <w:rFonts w:ascii="Times New Roman"/>
                <w:sz w:val="20"/>
                <w:lang w:val="en-GB"/>
              </w:rPr>
            </w:pPr>
          </w:p>
        </w:tc>
        <w:tc>
          <w:tcPr>
            <w:tcW w:w="567" w:type="dxa"/>
          </w:tcPr>
          <w:p w14:paraId="0F8CF7FA" w14:textId="77777777" w:rsidR="00F11542" w:rsidRPr="00615721" w:rsidRDefault="00F11542" w:rsidP="00D97BD8">
            <w:pPr>
              <w:pStyle w:val="TableParagraph"/>
              <w:rPr>
                <w:rFonts w:ascii="Times New Roman"/>
                <w:sz w:val="20"/>
                <w:lang w:val="en-GB"/>
              </w:rPr>
            </w:pPr>
          </w:p>
        </w:tc>
      </w:tr>
    </w:tbl>
    <w:p w14:paraId="004B7E23" w14:textId="77777777" w:rsidR="00F11542" w:rsidRPr="00615721" w:rsidRDefault="00F11542" w:rsidP="00F11542">
      <w:pPr>
        <w:rPr>
          <w:rFonts w:ascii="Times New Roman"/>
          <w:sz w:val="20"/>
          <w:lang w:val="en-GB"/>
        </w:rPr>
        <w:sectPr w:rsidR="00F11542" w:rsidRPr="00615721" w:rsidSect="00313E36">
          <w:pgSz w:w="11910" w:h="16840"/>
          <w:pgMar w:top="1320" w:right="0" w:bottom="1621" w:left="0" w:header="0" w:footer="1128" w:gutter="0"/>
          <w:cols w:space="720"/>
        </w:sect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99"/>
        <w:gridCol w:w="567"/>
        <w:gridCol w:w="569"/>
        <w:gridCol w:w="567"/>
        <w:gridCol w:w="567"/>
        <w:gridCol w:w="567"/>
      </w:tblGrid>
      <w:tr w:rsidR="00F11542" w:rsidRPr="00615721" w14:paraId="6C0840CF" w14:textId="77777777" w:rsidTr="00D97BD8">
        <w:trPr>
          <w:trHeight w:val="374"/>
        </w:trPr>
        <w:tc>
          <w:tcPr>
            <w:tcW w:w="7799" w:type="dxa"/>
          </w:tcPr>
          <w:p w14:paraId="6B32C0A8" w14:textId="77777777" w:rsidR="00F11542" w:rsidRPr="00615721" w:rsidRDefault="00F11542" w:rsidP="00D97BD8">
            <w:pPr>
              <w:pStyle w:val="TableParagraph"/>
              <w:tabs>
                <w:tab w:val="left" w:pos="426"/>
              </w:tabs>
              <w:spacing w:before="118" w:line="237" w:lineRule="exact"/>
              <w:ind w:left="66"/>
              <w:rPr>
                <w:lang w:val="en-GB"/>
              </w:rPr>
            </w:pPr>
            <w:r w:rsidRPr="00615721">
              <w:rPr>
                <w:spacing w:val="-5"/>
                <w:lang w:val="en-GB"/>
              </w:rPr>
              <w:lastRenderedPageBreak/>
              <w:t>I.</w:t>
            </w:r>
            <w:r w:rsidRPr="00615721">
              <w:rPr>
                <w:lang w:val="en-GB"/>
              </w:rPr>
              <w:tab/>
              <w:t>Is</w:t>
            </w:r>
            <w:r w:rsidRPr="00615721">
              <w:rPr>
                <w:spacing w:val="-6"/>
                <w:lang w:val="en-GB"/>
              </w:rPr>
              <w:t xml:space="preserve"> </w:t>
            </w:r>
            <w:r w:rsidRPr="00615721">
              <w:rPr>
                <w:lang w:val="en-GB"/>
              </w:rPr>
              <w:t>sufficiently</w:t>
            </w:r>
            <w:r w:rsidRPr="00615721">
              <w:rPr>
                <w:spacing w:val="-7"/>
                <w:lang w:val="en-GB"/>
              </w:rPr>
              <w:t xml:space="preserve"> </w:t>
            </w:r>
            <w:r w:rsidRPr="00615721">
              <w:rPr>
                <w:lang w:val="en-GB"/>
              </w:rPr>
              <w:t>consistent</w:t>
            </w:r>
            <w:r w:rsidRPr="00615721">
              <w:rPr>
                <w:spacing w:val="-8"/>
                <w:lang w:val="en-GB"/>
              </w:rPr>
              <w:t xml:space="preserve"> </w:t>
            </w:r>
            <w:r w:rsidRPr="00615721">
              <w:rPr>
                <w:lang w:val="en-GB"/>
              </w:rPr>
              <w:t>with</w:t>
            </w:r>
            <w:r w:rsidRPr="00615721">
              <w:rPr>
                <w:spacing w:val="-5"/>
                <w:lang w:val="en-GB"/>
              </w:rPr>
              <w:t xml:space="preserve"> </w:t>
            </w:r>
            <w:r w:rsidRPr="00615721">
              <w:rPr>
                <w:lang w:val="en-GB"/>
              </w:rPr>
              <w:t>relevant</w:t>
            </w:r>
            <w:r w:rsidRPr="00615721">
              <w:rPr>
                <w:spacing w:val="-3"/>
                <w:lang w:val="en-GB"/>
              </w:rPr>
              <w:t xml:space="preserve"> </w:t>
            </w:r>
            <w:r w:rsidRPr="00615721">
              <w:rPr>
                <w:lang w:val="en-GB"/>
              </w:rPr>
              <w:t>EU</w:t>
            </w:r>
            <w:r w:rsidRPr="00615721">
              <w:rPr>
                <w:spacing w:val="-5"/>
                <w:lang w:val="en-GB"/>
              </w:rPr>
              <w:t xml:space="preserve"> </w:t>
            </w:r>
            <w:r w:rsidRPr="00615721">
              <w:rPr>
                <w:lang w:val="en-GB"/>
              </w:rPr>
              <w:t>policies</w:t>
            </w:r>
            <w:r w:rsidRPr="00615721">
              <w:rPr>
                <w:spacing w:val="-5"/>
                <w:lang w:val="en-GB"/>
              </w:rPr>
              <w:t xml:space="preserve"> </w:t>
            </w:r>
            <w:r w:rsidRPr="00615721">
              <w:rPr>
                <w:lang w:val="en-GB"/>
              </w:rPr>
              <w:t>and</w:t>
            </w:r>
            <w:r w:rsidRPr="00615721">
              <w:rPr>
                <w:spacing w:val="-5"/>
                <w:lang w:val="en-GB"/>
              </w:rPr>
              <w:t xml:space="preserve"> </w:t>
            </w:r>
            <w:r w:rsidRPr="00615721">
              <w:rPr>
                <w:lang w:val="en-GB"/>
              </w:rPr>
              <w:t>other</w:t>
            </w:r>
            <w:r w:rsidRPr="00615721">
              <w:rPr>
                <w:spacing w:val="-6"/>
                <w:lang w:val="en-GB"/>
              </w:rPr>
              <w:t xml:space="preserve"> </w:t>
            </w:r>
            <w:r w:rsidRPr="00615721">
              <w:rPr>
                <w:lang w:val="en-GB"/>
              </w:rPr>
              <w:t>EU</w:t>
            </w:r>
            <w:r w:rsidRPr="00615721">
              <w:rPr>
                <w:spacing w:val="-4"/>
                <w:lang w:val="en-GB"/>
              </w:rPr>
              <w:t xml:space="preserve"> </w:t>
            </w:r>
            <w:r w:rsidRPr="00615721">
              <w:rPr>
                <w:spacing w:val="-2"/>
                <w:lang w:val="en-GB"/>
              </w:rPr>
              <w:t>legislation</w:t>
            </w:r>
          </w:p>
        </w:tc>
        <w:tc>
          <w:tcPr>
            <w:tcW w:w="567" w:type="dxa"/>
          </w:tcPr>
          <w:p w14:paraId="1515D2DD" w14:textId="77777777" w:rsidR="00F11542" w:rsidRPr="00615721" w:rsidRDefault="00F11542" w:rsidP="00D97BD8">
            <w:pPr>
              <w:pStyle w:val="TableParagraph"/>
              <w:rPr>
                <w:rFonts w:ascii="Times New Roman"/>
                <w:lang w:val="en-GB"/>
              </w:rPr>
            </w:pPr>
          </w:p>
        </w:tc>
        <w:tc>
          <w:tcPr>
            <w:tcW w:w="569" w:type="dxa"/>
          </w:tcPr>
          <w:p w14:paraId="01472475" w14:textId="77777777" w:rsidR="00F11542" w:rsidRPr="00615721" w:rsidRDefault="00F11542" w:rsidP="00D97BD8">
            <w:pPr>
              <w:pStyle w:val="TableParagraph"/>
              <w:rPr>
                <w:rFonts w:ascii="Times New Roman"/>
                <w:lang w:val="en-GB"/>
              </w:rPr>
            </w:pPr>
          </w:p>
        </w:tc>
        <w:tc>
          <w:tcPr>
            <w:tcW w:w="567" w:type="dxa"/>
          </w:tcPr>
          <w:p w14:paraId="214E4A83" w14:textId="77777777" w:rsidR="00F11542" w:rsidRPr="00615721" w:rsidRDefault="00F11542" w:rsidP="00D97BD8">
            <w:pPr>
              <w:pStyle w:val="TableParagraph"/>
              <w:rPr>
                <w:rFonts w:ascii="Times New Roman"/>
                <w:lang w:val="en-GB"/>
              </w:rPr>
            </w:pPr>
          </w:p>
        </w:tc>
        <w:tc>
          <w:tcPr>
            <w:tcW w:w="567" w:type="dxa"/>
          </w:tcPr>
          <w:p w14:paraId="538D4B4C" w14:textId="77777777" w:rsidR="00F11542" w:rsidRPr="00615721" w:rsidRDefault="00F11542" w:rsidP="00D97BD8">
            <w:pPr>
              <w:pStyle w:val="TableParagraph"/>
              <w:rPr>
                <w:rFonts w:ascii="Times New Roman"/>
                <w:lang w:val="en-GB"/>
              </w:rPr>
            </w:pPr>
          </w:p>
        </w:tc>
        <w:tc>
          <w:tcPr>
            <w:tcW w:w="567" w:type="dxa"/>
          </w:tcPr>
          <w:p w14:paraId="6E8E816E" w14:textId="77777777" w:rsidR="00F11542" w:rsidRPr="00615721" w:rsidRDefault="00F11542" w:rsidP="00D97BD8">
            <w:pPr>
              <w:pStyle w:val="TableParagraph"/>
              <w:rPr>
                <w:rFonts w:ascii="Times New Roman"/>
                <w:lang w:val="en-GB"/>
              </w:rPr>
            </w:pPr>
          </w:p>
        </w:tc>
      </w:tr>
      <w:tr w:rsidR="00F11542" w:rsidRPr="00615721" w14:paraId="0CCCAF23" w14:textId="77777777" w:rsidTr="00D97BD8">
        <w:trPr>
          <w:trHeight w:val="625"/>
        </w:trPr>
        <w:tc>
          <w:tcPr>
            <w:tcW w:w="7799" w:type="dxa"/>
          </w:tcPr>
          <w:p w14:paraId="13AB3C1D" w14:textId="77777777" w:rsidR="00F11542" w:rsidRPr="00615721" w:rsidRDefault="00F11542" w:rsidP="00D97BD8">
            <w:pPr>
              <w:pStyle w:val="TableParagraph"/>
              <w:spacing w:before="100" w:line="250" w:lineRule="atLeast"/>
              <w:ind w:left="427" w:hanging="360"/>
              <w:rPr>
                <w:lang w:val="en-GB"/>
              </w:rPr>
            </w:pPr>
            <w:r w:rsidRPr="00615721">
              <w:rPr>
                <w:lang w:val="en-GB"/>
              </w:rPr>
              <w:t>J.</w:t>
            </w:r>
            <w:r w:rsidRPr="00615721">
              <w:rPr>
                <w:spacing w:val="80"/>
                <w:lang w:val="en-GB"/>
              </w:rPr>
              <w:t xml:space="preserve"> </w:t>
            </w:r>
            <w:r w:rsidRPr="00615721">
              <w:rPr>
                <w:lang w:val="en-GB"/>
              </w:rPr>
              <w:t>Is as aligned as possible to international sustainability standards</w:t>
            </w:r>
            <w:r w:rsidRPr="00615721">
              <w:rPr>
                <w:spacing w:val="-1"/>
                <w:lang w:val="en-GB"/>
              </w:rPr>
              <w:t xml:space="preserve"> </w:t>
            </w:r>
            <w:r w:rsidRPr="00615721">
              <w:rPr>
                <w:lang w:val="en-GB"/>
              </w:rPr>
              <w:t>given the CSRD requirements</w:t>
            </w:r>
          </w:p>
        </w:tc>
        <w:tc>
          <w:tcPr>
            <w:tcW w:w="567" w:type="dxa"/>
          </w:tcPr>
          <w:p w14:paraId="2B2DE234" w14:textId="77777777" w:rsidR="00F11542" w:rsidRPr="00615721" w:rsidRDefault="00F11542" w:rsidP="00D97BD8">
            <w:pPr>
              <w:pStyle w:val="TableParagraph"/>
              <w:rPr>
                <w:rFonts w:ascii="Times New Roman"/>
                <w:lang w:val="en-GB"/>
              </w:rPr>
            </w:pPr>
          </w:p>
        </w:tc>
        <w:tc>
          <w:tcPr>
            <w:tcW w:w="569" w:type="dxa"/>
          </w:tcPr>
          <w:p w14:paraId="1A4BAB2D" w14:textId="77777777" w:rsidR="00F11542" w:rsidRPr="00615721" w:rsidRDefault="00F11542" w:rsidP="00D97BD8">
            <w:pPr>
              <w:pStyle w:val="TableParagraph"/>
              <w:rPr>
                <w:rFonts w:ascii="Times New Roman"/>
                <w:lang w:val="en-GB"/>
              </w:rPr>
            </w:pPr>
          </w:p>
        </w:tc>
        <w:tc>
          <w:tcPr>
            <w:tcW w:w="567" w:type="dxa"/>
          </w:tcPr>
          <w:p w14:paraId="63F29F5C" w14:textId="77777777" w:rsidR="00F11542" w:rsidRPr="00615721" w:rsidRDefault="00F11542" w:rsidP="00D97BD8">
            <w:pPr>
              <w:pStyle w:val="TableParagraph"/>
              <w:rPr>
                <w:rFonts w:ascii="Times New Roman"/>
                <w:lang w:val="en-GB"/>
              </w:rPr>
            </w:pPr>
          </w:p>
        </w:tc>
        <w:tc>
          <w:tcPr>
            <w:tcW w:w="567" w:type="dxa"/>
          </w:tcPr>
          <w:p w14:paraId="6DD8673C" w14:textId="77777777" w:rsidR="00F11542" w:rsidRPr="00615721" w:rsidRDefault="00F11542" w:rsidP="00D97BD8">
            <w:pPr>
              <w:pStyle w:val="TableParagraph"/>
              <w:rPr>
                <w:rFonts w:ascii="Times New Roman"/>
                <w:lang w:val="en-GB"/>
              </w:rPr>
            </w:pPr>
          </w:p>
        </w:tc>
        <w:tc>
          <w:tcPr>
            <w:tcW w:w="567" w:type="dxa"/>
          </w:tcPr>
          <w:p w14:paraId="21FD4855" w14:textId="77777777" w:rsidR="00F11542" w:rsidRPr="00615721" w:rsidRDefault="00F11542" w:rsidP="00D97BD8">
            <w:pPr>
              <w:pStyle w:val="TableParagraph"/>
              <w:rPr>
                <w:rFonts w:ascii="Times New Roman"/>
                <w:lang w:val="en-GB"/>
              </w:rPr>
            </w:pPr>
          </w:p>
        </w:tc>
      </w:tr>
    </w:tbl>
    <w:p w14:paraId="2367856B" w14:textId="77777777" w:rsidR="00F11542" w:rsidRPr="00615721" w:rsidRDefault="00F11542" w:rsidP="00F11542">
      <w:pPr>
        <w:pStyle w:val="Zkladntext"/>
        <w:rPr>
          <w:sz w:val="20"/>
          <w:lang w:val="en-GB"/>
        </w:rPr>
      </w:pPr>
    </w:p>
    <w:p w14:paraId="55761A15" w14:textId="77777777" w:rsidR="00F11542" w:rsidRPr="00615721" w:rsidRDefault="00F11542" w:rsidP="00F11542">
      <w:pPr>
        <w:pStyle w:val="Zkladntext"/>
        <w:spacing w:before="5"/>
        <w:rPr>
          <w:lang w:val="en-GB"/>
        </w:rPr>
      </w:pPr>
    </w:p>
    <w:p w14:paraId="2ED38B05" w14:textId="77777777" w:rsidR="00F11542" w:rsidRPr="00615721" w:rsidRDefault="00F11542" w:rsidP="00F11542">
      <w:pPr>
        <w:ind w:left="1416" w:right="1418"/>
        <w:jc w:val="both"/>
        <w:rPr>
          <w:b/>
          <w:lang w:val="en-GB"/>
        </w:rPr>
      </w:pPr>
      <w:r w:rsidRPr="00615721">
        <w:rPr>
          <w:b/>
          <w:lang w:val="en-GB"/>
        </w:rPr>
        <w:t>For part H, please explain why costs would be unreasonable and / or what particular benefit ESRS S3 offers</w:t>
      </w:r>
    </w:p>
    <w:p w14:paraId="04890E2B" w14:textId="77777777" w:rsidR="00F11542" w:rsidRPr="00615721" w:rsidRDefault="00F11542" w:rsidP="00F11542">
      <w:pPr>
        <w:spacing w:before="118"/>
        <w:ind w:left="1416" w:right="1418"/>
        <w:jc w:val="both"/>
        <w:rPr>
          <w:b/>
          <w:lang w:val="en-GB"/>
        </w:rPr>
      </w:pPr>
      <w:r w:rsidRPr="00615721">
        <w:rPr>
          <w:b/>
          <w:lang w:val="en-GB"/>
        </w:rPr>
        <w:t xml:space="preserve">For part I, please specify what European law or initiative you think is insufficiently </w:t>
      </w:r>
      <w:r w:rsidRPr="00615721">
        <w:rPr>
          <w:b/>
          <w:spacing w:val="-2"/>
          <w:lang w:val="en-GB"/>
        </w:rPr>
        <w:t>considered</w:t>
      </w:r>
    </w:p>
    <w:p w14:paraId="18F148D0" w14:textId="77777777" w:rsidR="00F11542" w:rsidRPr="00615721" w:rsidRDefault="00F11542" w:rsidP="00F11542">
      <w:pPr>
        <w:spacing w:before="120"/>
        <w:ind w:left="1416"/>
        <w:jc w:val="both"/>
        <w:rPr>
          <w:b/>
          <w:lang w:val="en-GB"/>
        </w:rPr>
      </w:pPr>
      <w:r w:rsidRPr="00615721">
        <w:rPr>
          <w:b/>
          <w:lang w:val="en-GB"/>
        </w:rPr>
        <w:t>For</w:t>
      </w:r>
      <w:r w:rsidRPr="00615721">
        <w:rPr>
          <w:b/>
          <w:spacing w:val="-5"/>
          <w:lang w:val="en-GB"/>
        </w:rPr>
        <w:t xml:space="preserve"> </w:t>
      </w:r>
      <w:r w:rsidRPr="00615721">
        <w:rPr>
          <w:b/>
          <w:lang w:val="en-GB"/>
        </w:rPr>
        <w:t>part</w:t>
      </w:r>
      <w:r w:rsidRPr="00615721">
        <w:rPr>
          <w:b/>
          <w:spacing w:val="-2"/>
          <w:lang w:val="en-GB"/>
        </w:rPr>
        <w:t xml:space="preserve"> </w:t>
      </w:r>
      <w:r w:rsidRPr="00615721">
        <w:rPr>
          <w:b/>
          <w:lang w:val="en-GB"/>
        </w:rPr>
        <w:t>J,</w:t>
      </w:r>
      <w:r w:rsidRPr="00615721">
        <w:rPr>
          <w:b/>
          <w:spacing w:val="-2"/>
          <w:lang w:val="en-GB"/>
        </w:rPr>
        <w:t xml:space="preserve"> </w:t>
      </w:r>
      <w:r w:rsidRPr="00615721">
        <w:rPr>
          <w:b/>
          <w:lang w:val="en-GB"/>
        </w:rPr>
        <w:t>please</w:t>
      </w:r>
      <w:r w:rsidRPr="00615721">
        <w:rPr>
          <w:b/>
          <w:spacing w:val="-4"/>
          <w:lang w:val="en-GB"/>
        </w:rPr>
        <w:t xml:space="preserve"> </w:t>
      </w:r>
      <w:r w:rsidRPr="00615721">
        <w:rPr>
          <w:b/>
          <w:lang w:val="en-GB"/>
        </w:rPr>
        <w:t>explain</w:t>
      </w:r>
      <w:r w:rsidRPr="00615721">
        <w:rPr>
          <w:b/>
          <w:spacing w:val="-3"/>
          <w:lang w:val="en-GB"/>
        </w:rPr>
        <w:t xml:space="preserve"> </w:t>
      </w:r>
      <w:r w:rsidRPr="00615721">
        <w:rPr>
          <w:b/>
          <w:lang w:val="en-GB"/>
        </w:rPr>
        <w:t>how you</w:t>
      </w:r>
      <w:r w:rsidRPr="00615721">
        <w:rPr>
          <w:b/>
          <w:spacing w:val="-4"/>
          <w:lang w:val="en-GB"/>
        </w:rPr>
        <w:t xml:space="preserve"> </w:t>
      </w:r>
      <w:r w:rsidRPr="00615721">
        <w:rPr>
          <w:b/>
          <w:lang w:val="en-GB"/>
        </w:rPr>
        <w:t>think</w:t>
      </w:r>
      <w:r w:rsidRPr="00615721">
        <w:rPr>
          <w:b/>
          <w:spacing w:val="-6"/>
          <w:lang w:val="en-GB"/>
        </w:rPr>
        <w:t xml:space="preserve"> </w:t>
      </w:r>
      <w:r w:rsidRPr="00615721">
        <w:rPr>
          <w:b/>
          <w:lang w:val="en-GB"/>
        </w:rPr>
        <w:t>further</w:t>
      </w:r>
      <w:r w:rsidRPr="00615721">
        <w:rPr>
          <w:b/>
          <w:spacing w:val="-2"/>
          <w:lang w:val="en-GB"/>
        </w:rPr>
        <w:t xml:space="preserve"> </w:t>
      </w:r>
      <w:r w:rsidRPr="00615721">
        <w:rPr>
          <w:b/>
          <w:lang w:val="en-GB"/>
        </w:rPr>
        <w:t>alignment</w:t>
      </w:r>
      <w:r w:rsidRPr="00615721">
        <w:rPr>
          <w:b/>
          <w:spacing w:val="-3"/>
          <w:lang w:val="en-GB"/>
        </w:rPr>
        <w:t xml:space="preserve"> </w:t>
      </w:r>
      <w:r w:rsidRPr="00615721">
        <w:rPr>
          <w:b/>
          <w:lang w:val="en-GB"/>
        </w:rPr>
        <w:t>could</w:t>
      </w:r>
      <w:r w:rsidRPr="00615721">
        <w:rPr>
          <w:b/>
          <w:spacing w:val="-6"/>
          <w:lang w:val="en-GB"/>
        </w:rPr>
        <w:t xml:space="preserve"> </w:t>
      </w:r>
      <w:r w:rsidRPr="00615721">
        <w:rPr>
          <w:b/>
          <w:lang w:val="en-GB"/>
        </w:rPr>
        <w:t>be</w:t>
      </w:r>
      <w:r w:rsidRPr="00615721">
        <w:rPr>
          <w:b/>
          <w:spacing w:val="-3"/>
          <w:lang w:val="en-GB"/>
        </w:rPr>
        <w:t xml:space="preserve"> </w:t>
      </w:r>
      <w:r w:rsidRPr="00615721">
        <w:rPr>
          <w:b/>
          <w:spacing w:val="-2"/>
          <w:lang w:val="en-GB"/>
        </w:rPr>
        <w:t>reached</w:t>
      </w:r>
    </w:p>
    <w:p w14:paraId="7B830815" w14:textId="77777777" w:rsidR="00F11542" w:rsidRPr="00615721" w:rsidRDefault="00F11542" w:rsidP="00F11542">
      <w:pPr>
        <w:spacing w:before="122"/>
        <w:ind w:left="1416" w:right="1411"/>
        <w:jc w:val="both"/>
        <w:rPr>
          <w:b/>
          <w:lang w:val="en-GB"/>
        </w:rPr>
      </w:pPr>
      <w:r w:rsidRPr="00615721">
        <w:rPr>
          <w:b/>
          <w:lang w:val="en-GB"/>
        </w:rPr>
        <w:t>Please</w:t>
      </w:r>
      <w:r w:rsidRPr="00615721">
        <w:rPr>
          <w:b/>
          <w:spacing w:val="-3"/>
          <w:lang w:val="en-GB"/>
        </w:rPr>
        <w:t xml:space="preserve"> </w:t>
      </w:r>
      <w:r w:rsidRPr="00615721">
        <w:rPr>
          <w:b/>
          <w:lang w:val="en-GB"/>
        </w:rPr>
        <w:t>share</w:t>
      </w:r>
      <w:r w:rsidRPr="00615721">
        <w:rPr>
          <w:b/>
          <w:spacing w:val="-5"/>
          <w:lang w:val="en-GB"/>
        </w:rPr>
        <w:t xml:space="preserve"> </w:t>
      </w:r>
      <w:r w:rsidRPr="00615721">
        <w:rPr>
          <w:b/>
          <w:lang w:val="en-GB"/>
        </w:rPr>
        <w:t>any</w:t>
      </w:r>
      <w:r w:rsidRPr="00615721">
        <w:rPr>
          <w:b/>
          <w:spacing w:val="-7"/>
          <w:lang w:val="en-GB"/>
        </w:rPr>
        <w:t xml:space="preserve"> </w:t>
      </w:r>
      <w:r w:rsidRPr="00615721">
        <w:rPr>
          <w:b/>
          <w:lang w:val="en-GB"/>
        </w:rPr>
        <w:t>comments</w:t>
      </w:r>
      <w:r w:rsidRPr="00615721">
        <w:rPr>
          <w:b/>
          <w:spacing w:val="-5"/>
          <w:lang w:val="en-GB"/>
        </w:rPr>
        <w:t xml:space="preserve"> </w:t>
      </w:r>
      <w:r w:rsidRPr="00615721">
        <w:rPr>
          <w:b/>
          <w:lang w:val="en-GB"/>
        </w:rPr>
        <w:t>and</w:t>
      </w:r>
      <w:r w:rsidRPr="00615721">
        <w:rPr>
          <w:b/>
          <w:spacing w:val="-5"/>
          <w:lang w:val="en-GB"/>
        </w:rPr>
        <w:t xml:space="preserve"> </w:t>
      </w:r>
      <w:r w:rsidRPr="00615721">
        <w:rPr>
          <w:b/>
          <w:lang w:val="en-GB"/>
        </w:rPr>
        <w:t>suggestions</w:t>
      </w:r>
      <w:r w:rsidRPr="00615721">
        <w:rPr>
          <w:b/>
          <w:spacing w:val="-5"/>
          <w:lang w:val="en-GB"/>
        </w:rPr>
        <w:t xml:space="preserve"> </w:t>
      </w:r>
      <w:r w:rsidRPr="00615721">
        <w:rPr>
          <w:b/>
          <w:lang w:val="en-GB"/>
        </w:rPr>
        <w:t>for</w:t>
      </w:r>
      <w:r w:rsidRPr="00615721">
        <w:rPr>
          <w:b/>
          <w:spacing w:val="-4"/>
          <w:lang w:val="en-GB"/>
        </w:rPr>
        <w:t xml:space="preserve"> </w:t>
      </w:r>
      <w:r w:rsidRPr="00615721">
        <w:rPr>
          <w:b/>
          <w:lang w:val="en-GB"/>
        </w:rPr>
        <w:t>improvement</w:t>
      </w:r>
      <w:r w:rsidRPr="00615721">
        <w:rPr>
          <w:b/>
          <w:spacing w:val="-4"/>
          <w:lang w:val="en-GB"/>
        </w:rPr>
        <w:t xml:space="preserve"> </w:t>
      </w:r>
      <w:r w:rsidRPr="00615721">
        <w:rPr>
          <w:b/>
          <w:lang w:val="en-GB"/>
        </w:rPr>
        <w:t>you</w:t>
      </w:r>
      <w:r w:rsidRPr="00615721">
        <w:rPr>
          <w:b/>
          <w:spacing w:val="-3"/>
          <w:lang w:val="en-GB"/>
        </w:rPr>
        <w:t xml:space="preserve"> </w:t>
      </w:r>
      <w:r w:rsidRPr="00615721">
        <w:rPr>
          <w:b/>
          <w:lang w:val="en-GB"/>
        </w:rPr>
        <w:t>might</w:t>
      </w:r>
      <w:r w:rsidRPr="00615721">
        <w:rPr>
          <w:b/>
          <w:spacing w:val="-4"/>
          <w:lang w:val="en-GB"/>
        </w:rPr>
        <w:t xml:space="preserve"> </w:t>
      </w:r>
      <w:r w:rsidRPr="00615721">
        <w:rPr>
          <w:b/>
          <w:lang w:val="en-GB"/>
        </w:rPr>
        <w:t>have</w:t>
      </w:r>
      <w:r w:rsidRPr="00615721">
        <w:rPr>
          <w:b/>
          <w:spacing w:val="-5"/>
          <w:lang w:val="en-GB"/>
        </w:rPr>
        <w:t xml:space="preserve"> </w:t>
      </w:r>
      <w:r w:rsidRPr="00615721">
        <w:rPr>
          <w:b/>
          <w:lang w:val="en-GB"/>
        </w:rPr>
        <w:t>relating to</w:t>
      </w:r>
      <w:r w:rsidRPr="00615721">
        <w:rPr>
          <w:b/>
          <w:spacing w:val="-6"/>
          <w:lang w:val="en-GB"/>
        </w:rPr>
        <w:t xml:space="preserve"> </w:t>
      </w:r>
      <w:r w:rsidRPr="00615721">
        <w:rPr>
          <w:b/>
          <w:lang w:val="en-GB"/>
        </w:rPr>
        <w:t>the</w:t>
      </w:r>
      <w:r w:rsidRPr="00615721">
        <w:rPr>
          <w:b/>
          <w:spacing w:val="-4"/>
          <w:lang w:val="en-GB"/>
        </w:rPr>
        <w:t xml:space="preserve"> </w:t>
      </w:r>
      <w:r w:rsidRPr="00615721">
        <w:rPr>
          <w:b/>
          <w:lang w:val="en-GB"/>
        </w:rPr>
        <w:t>above</w:t>
      </w:r>
      <w:r w:rsidRPr="00615721">
        <w:rPr>
          <w:b/>
          <w:spacing w:val="-4"/>
          <w:lang w:val="en-GB"/>
        </w:rPr>
        <w:t xml:space="preserve"> </w:t>
      </w:r>
      <w:r w:rsidRPr="00615721">
        <w:rPr>
          <w:b/>
          <w:lang w:val="en-GB"/>
        </w:rPr>
        <w:t>questions,</w:t>
      </w:r>
      <w:r w:rsidRPr="00615721">
        <w:rPr>
          <w:b/>
          <w:spacing w:val="-5"/>
          <w:lang w:val="en-GB"/>
        </w:rPr>
        <w:t xml:space="preserve"> </w:t>
      </w:r>
      <w:r w:rsidRPr="00615721">
        <w:rPr>
          <w:b/>
          <w:lang w:val="en-GB"/>
        </w:rPr>
        <w:t>referring</w:t>
      </w:r>
      <w:r w:rsidRPr="00615721">
        <w:rPr>
          <w:b/>
          <w:spacing w:val="-5"/>
          <w:lang w:val="en-GB"/>
        </w:rPr>
        <w:t xml:space="preserve"> </w:t>
      </w:r>
      <w:r w:rsidRPr="00615721">
        <w:rPr>
          <w:b/>
          <w:lang w:val="en-GB"/>
        </w:rPr>
        <w:t>explicitly</w:t>
      </w:r>
      <w:r w:rsidRPr="00615721">
        <w:rPr>
          <w:b/>
          <w:spacing w:val="-8"/>
          <w:lang w:val="en-GB"/>
        </w:rPr>
        <w:t xml:space="preserve"> </w:t>
      </w:r>
      <w:r w:rsidRPr="00615721">
        <w:rPr>
          <w:b/>
          <w:lang w:val="en-GB"/>
        </w:rPr>
        <w:t>to</w:t>
      </w:r>
      <w:r w:rsidRPr="00615721">
        <w:rPr>
          <w:b/>
          <w:spacing w:val="-4"/>
          <w:lang w:val="en-GB"/>
        </w:rPr>
        <w:t xml:space="preserve"> </w:t>
      </w:r>
      <w:r w:rsidRPr="00615721">
        <w:rPr>
          <w:b/>
          <w:lang w:val="en-GB"/>
        </w:rPr>
        <w:t>the</w:t>
      </w:r>
      <w:r w:rsidRPr="00615721">
        <w:rPr>
          <w:b/>
          <w:spacing w:val="-4"/>
          <w:lang w:val="en-GB"/>
        </w:rPr>
        <w:t xml:space="preserve"> </w:t>
      </w:r>
      <w:r w:rsidRPr="00615721">
        <w:rPr>
          <w:b/>
          <w:lang w:val="en-GB"/>
        </w:rPr>
        <w:t>part</w:t>
      </w:r>
      <w:r w:rsidRPr="00615721">
        <w:rPr>
          <w:b/>
          <w:spacing w:val="-5"/>
          <w:lang w:val="en-GB"/>
        </w:rPr>
        <w:t xml:space="preserve"> </w:t>
      </w:r>
      <w:r w:rsidRPr="00615721">
        <w:rPr>
          <w:b/>
          <w:lang w:val="en-GB"/>
        </w:rPr>
        <w:t>of</w:t>
      </w:r>
      <w:r w:rsidRPr="00615721">
        <w:rPr>
          <w:b/>
          <w:spacing w:val="-6"/>
          <w:lang w:val="en-GB"/>
        </w:rPr>
        <w:t xml:space="preserve"> </w:t>
      </w:r>
      <w:r w:rsidRPr="00615721">
        <w:rPr>
          <w:b/>
          <w:lang w:val="en-GB"/>
        </w:rPr>
        <w:t>the</w:t>
      </w:r>
      <w:r w:rsidRPr="00615721">
        <w:rPr>
          <w:b/>
          <w:spacing w:val="-7"/>
          <w:lang w:val="en-GB"/>
        </w:rPr>
        <w:t xml:space="preserve"> </w:t>
      </w:r>
      <w:r w:rsidRPr="00615721">
        <w:rPr>
          <w:b/>
          <w:lang w:val="en-GB"/>
        </w:rPr>
        <w:t>question</w:t>
      </w:r>
      <w:r w:rsidRPr="00615721">
        <w:rPr>
          <w:b/>
          <w:spacing w:val="-8"/>
          <w:lang w:val="en-GB"/>
        </w:rPr>
        <w:t xml:space="preserve"> </w:t>
      </w:r>
      <w:r w:rsidRPr="00615721">
        <w:rPr>
          <w:b/>
          <w:lang w:val="en-GB"/>
        </w:rPr>
        <w:t>you</w:t>
      </w:r>
      <w:r w:rsidRPr="00615721">
        <w:rPr>
          <w:b/>
          <w:spacing w:val="-5"/>
          <w:lang w:val="en-GB"/>
        </w:rPr>
        <w:t xml:space="preserve"> </w:t>
      </w:r>
      <w:r w:rsidRPr="00615721">
        <w:rPr>
          <w:b/>
          <w:lang w:val="en-GB"/>
        </w:rPr>
        <w:t>are</w:t>
      </w:r>
      <w:r w:rsidRPr="00615721">
        <w:rPr>
          <w:b/>
          <w:spacing w:val="-4"/>
          <w:lang w:val="en-GB"/>
        </w:rPr>
        <w:t xml:space="preserve"> </w:t>
      </w:r>
      <w:r w:rsidRPr="00615721">
        <w:rPr>
          <w:b/>
          <w:lang w:val="en-GB"/>
        </w:rPr>
        <w:t xml:space="preserve">providing </w:t>
      </w:r>
      <w:r w:rsidRPr="00615721">
        <w:rPr>
          <w:b/>
          <w:spacing w:val="-2"/>
          <w:lang w:val="en-GB"/>
        </w:rPr>
        <w:t>comment</w:t>
      </w:r>
    </w:p>
    <w:p w14:paraId="6CDA1A7E" w14:textId="77777777" w:rsidR="00F11542" w:rsidRPr="00615721" w:rsidRDefault="00F11542" w:rsidP="00F11542">
      <w:pPr>
        <w:jc w:val="both"/>
        <w:rPr>
          <w:lang w:val="en-GB"/>
        </w:rPr>
        <w:sectPr w:rsidR="00F11542" w:rsidRPr="00615721" w:rsidSect="00313E36">
          <w:type w:val="continuous"/>
          <w:pgSz w:w="11910" w:h="16840"/>
          <w:pgMar w:top="1400" w:right="0" w:bottom="1320" w:left="0" w:header="0" w:footer="1128" w:gutter="0"/>
          <w:cols w:space="720"/>
        </w:sectPr>
      </w:pPr>
    </w:p>
    <w:p w14:paraId="06374033" w14:textId="77777777" w:rsidR="00F11542" w:rsidRPr="00615721" w:rsidRDefault="00F11542" w:rsidP="00F11542">
      <w:pPr>
        <w:spacing w:before="77"/>
        <w:ind w:left="1416"/>
        <w:jc w:val="both"/>
        <w:rPr>
          <w:b/>
          <w:i/>
          <w:sz w:val="20"/>
          <w:lang w:val="en-GB"/>
        </w:rPr>
      </w:pPr>
      <w:r w:rsidRPr="00615721">
        <w:rPr>
          <w:b/>
          <w:i/>
          <w:sz w:val="20"/>
          <w:lang w:val="en-GB"/>
        </w:rPr>
        <w:lastRenderedPageBreak/>
        <w:t>ESRS</w:t>
      </w:r>
      <w:r w:rsidRPr="00615721">
        <w:rPr>
          <w:b/>
          <w:i/>
          <w:spacing w:val="-5"/>
          <w:sz w:val="20"/>
          <w:lang w:val="en-GB"/>
        </w:rPr>
        <w:t xml:space="preserve"> </w:t>
      </w:r>
      <w:r w:rsidRPr="00615721">
        <w:rPr>
          <w:b/>
          <w:i/>
          <w:sz w:val="20"/>
          <w:lang w:val="en-GB"/>
        </w:rPr>
        <w:t>S4</w:t>
      </w:r>
      <w:r w:rsidRPr="00615721">
        <w:rPr>
          <w:b/>
          <w:i/>
          <w:spacing w:val="-4"/>
          <w:sz w:val="20"/>
          <w:lang w:val="en-GB"/>
        </w:rPr>
        <w:t xml:space="preserve"> </w:t>
      </w:r>
      <w:r w:rsidRPr="00615721">
        <w:rPr>
          <w:b/>
          <w:i/>
          <w:sz w:val="20"/>
          <w:lang w:val="en-GB"/>
        </w:rPr>
        <w:t>–</w:t>
      </w:r>
      <w:r w:rsidRPr="00615721">
        <w:rPr>
          <w:b/>
          <w:i/>
          <w:spacing w:val="-5"/>
          <w:sz w:val="20"/>
          <w:lang w:val="en-GB"/>
        </w:rPr>
        <w:t xml:space="preserve"> </w:t>
      </w:r>
      <w:r w:rsidRPr="00615721">
        <w:rPr>
          <w:b/>
          <w:i/>
          <w:sz w:val="20"/>
          <w:lang w:val="en-GB"/>
        </w:rPr>
        <w:t>Consumers</w:t>
      </w:r>
      <w:r w:rsidRPr="00615721">
        <w:rPr>
          <w:b/>
          <w:i/>
          <w:spacing w:val="-4"/>
          <w:sz w:val="20"/>
          <w:lang w:val="en-GB"/>
        </w:rPr>
        <w:t xml:space="preserve"> </w:t>
      </w:r>
      <w:r w:rsidRPr="00615721">
        <w:rPr>
          <w:b/>
          <w:i/>
          <w:sz w:val="20"/>
          <w:lang w:val="en-GB"/>
        </w:rPr>
        <w:t>and</w:t>
      </w:r>
      <w:r w:rsidRPr="00615721">
        <w:rPr>
          <w:b/>
          <w:i/>
          <w:spacing w:val="-5"/>
          <w:sz w:val="20"/>
          <w:lang w:val="en-GB"/>
        </w:rPr>
        <w:t xml:space="preserve"> </w:t>
      </w:r>
      <w:r w:rsidRPr="00615721">
        <w:rPr>
          <w:b/>
          <w:i/>
          <w:sz w:val="20"/>
          <w:lang w:val="en-GB"/>
        </w:rPr>
        <w:t>end-</w:t>
      </w:r>
      <w:r w:rsidRPr="00615721">
        <w:rPr>
          <w:b/>
          <w:i/>
          <w:spacing w:val="-4"/>
          <w:sz w:val="20"/>
          <w:lang w:val="en-GB"/>
        </w:rPr>
        <w:t>users</w:t>
      </w:r>
    </w:p>
    <w:p w14:paraId="10A691B6" w14:textId="77777777" w:rsidR="00F11542" w:rsidRPr="00615721" w:rsidRDefault="00F11542" w:rsidP="00F11542">
      <w:pPr>
        <w:spacing w:before="121"/>
        <w:ind w:left="1416" w:right="1426"/>
        <w:jc w:val="both"/>
        <w:rPr>
          <w:sz w:val="20"/>
          <w:lang w:val="en-GB"/>
        </w:rPr>
      </w:pPr>
      <w:r w:rsidRPr="00615721">
        <w:rPr>
          <w:sz w:val="20"/>
          <w:lang w:val="en-GB"/>
        </w:rPr>
        <w:t>The objective of this [draft] standard is to specify Disclosure Requirements which will enable users of the sustainability reporting to understand:</w:t>
      </w:r>
    </w:p>
    <w:p w14:paraId="6130BAE6" w14:textId="77777777" w:rsidR="00F11542" w:rsidRPr="00615721" w:rsidRDefault="00F11542" w:rsidP="00F11542">
      <w:pPr>
        <w:pStyle w:val="Zkladntext"/>
        <w:spacing w:before="10"/>
        <w:rPr>
          <w:sz w:val="20"/>
          <w:lang w:val="en-GB"/>
        </w:rPr>
      </w:pPr>
    </w:p>
    <w:p w14:paraId="257EE3D8" w14:textId="77777777" w:rsidR="00F11542" w:rsidRPr="00615721" w:rsidRDefault="00F11542" w:rsidP="00F11542">
      <w:pPr>
        <w:pStyle w:val="Odsekzoznamu"/>
        <w:numPr>
          <w:ilvl w:val="0"/>
          <w:numId w:val="28"/>
        </w:numPr>
        <w:tabs>
          <w:tab w:val="left" w:pos="1844"/>
        </w:tabs>
        <w:spacing w:before="1"/>
        <w:ind w:right="1416"/>
        <w:rPr>
          <w:sz w:val="20"/>
          <w:lang w:val="en-GB"/>
        </w:rPr>
      </w:pPr>
      <w:r w:rsidRPr="00615721">
        <w:rPr>
          <w:sz w:val="20"/>
          <w:lang w:val="en-GB"/>
        </w:rPr>
        <w:t>how</w:t>
      </w:r>
      <w:r w:rsidRPr="00615721">
        <w:rPr>
          <w:spacing w:val="-8"/>
          <w:sz w:val="20"/>
          <w:lang w:val="en-GB"/>
        </w:rPr>
        <w:t xml:space="preserve"> </w:t>
      </w:r>
      <w:r w:rsidRPr="00615721">
        <w:rPr>
          <w:sz w:val="20"/>
          <w:lang w:val="en-GB"/>
        </w:rPr>
        <w:t>the</w:t>
      </w:r>
      <w:r w:rsidRPr="00615721">
        <w:rPr>
          <w:spacing w:val="-6"/>
          <w:sz w:val="20"/>
          <w:lang w:val="en-GB"/>
        </w:rPr>
        <w:t xml:space="preserve"> </w:t>
      </w:r>
      <w:r w:rsidRPr="00615721">
        <w:rPr>
          <w:sz w:val="20"/>
          <w:lang w:val="en-GB"/>
        </w:rPr>
        <w:t>undertaking</w:t>
      </w:r>
      <w:r w:rsidRPr="00615721">
        <w:rPr>
          <w:spacing w:val="-4"/>
          <w:sz w:val="20"/>
          <w:lang w:val="en-GB"/>
        </w:rPr>
        <w:t xml:space="preserve"> </w:t>
      </w:r>
      <w:r w:rsidRPr="00615721">
        <w:rPr>
          <w:sz w:val="20"/>
          <w:lang w:val="en-GB"/>
        </w:rPr>
        <w:t>affects</w:t>
      </w:r>
      <w:r w:rsidRPr="00615721">
        <w:rPr>
          <w:spacing w:val="-7"/>
          <w:sz w:val="20"/>
          <w:lang w:val="en-GB"/>
        </w:rPr>
        <w:t xml:space="preserve"> </w:t>
      </w:r>
      <w:r w:rsidRPr="00615721">
        <w:rPr>
          <w:sz w:val="20"/>
          <w:lang w:val="en-GB"/>
        </w:rPr>
        <w:t>the</w:t>
      </w:r>
      <w:r w:rsidRPr="00615721">
        <w:rPr>
          <w:spacing w:val="-7"/>
          <w:sz w:val="20"/>
          <w:lang w:val="en-GB"/>
        </w:rPr>
        <w:t xml:space="preserve"> </w:t>
      </w:r>
      <w:r w:rsidRPr="00615721">
        <w:rPr>
          <w:sz w:val="20"/>
          <w:lang w:val="en-GB"/>
        </w:rPr>
        <w:t>consumers</w:t>
      </w:r>
      <w:r w:rsidRPr="00615721">
        <w:rPr>
          <w:spacing w:val="-5"/>
          <w:sz w:val="20"/>
          <w:lang w:val="en-GB"/>
        </w:rPr>
        <w:t xml:space="preserve"> </w:t>
      </w:r>
      <w:r w:rsidRPr="00615721">
        <w:rPr>
          <w:sz w:val="20"/>
          <w:lang w:val="en-GB"/>
        </w:rPr>
        <w:t>and</w:t>
      </w:r>
      <w:r w:rsidRPr="00615721">
        <w:rPr>
          <w:spacing w:val="-7"/>
          <w:sz w:val="20"/>
          <w:lang w:val="en-GB"/>
        </w:rPr>
        <w:t xml:space="preserve"> </w:t>
      </w:r>
      <w:r w:rsidRPr="00615721">
        <w:rPr>
          <w:sz w:val="20"/>
          <w:lang w:val="en-GB"/>
        </w:rPr>
        <w:t>end-users</w:t>
      </w:r>
      <w:r w:rsidRPr="00615721">
        <w:rPr>
          <w:spacing w:val="-5"/>
          <w:sz w:val="20"/>
          <w:lang w:val="en-GB"/>
        </w:rPr>
        <w:t xml:space="preserve"> </w:t>
      </w:r>
      <w:r w:rsidRPr="00615721">
        <w:rPr>
          <w:sz w:val="20"/>
          <w:lang w:val="en-GB"/>
        </w:rPr>
        <w:t>of</w:t>
      </w:r>
      <w:r w:rsidRPr="00615721">
        <w:rPr>
          <w:spacing w:val="-5"/>
          <w:sz w:val="20"/>
          <w:lang w:val="en-GB"/>
        </w:rPr>
        <w:t xml:space="preserve"> </w:t>
      </w:r>
      <w:r w:rsidRPr="00615721">
        <w:rPr>
          <w:sz w:val="20"/>
          <w:lang w:val="en-GB"/>
        </w:rPr>
        <w:t>its</w:t>
      </w:r>
      <w:r w:rsidRPr="00615721">
        <w:rPr>
          <w:spacing w:val="-5"/>
          <w:sz w:val="20"/>
          <w:lang w:val="en-GB"/>
        </w:rPr>
        <w:t xml:space="preserve"> </w:t>
      </w:r>
      <w:r w:rsidRPr="00615721">
        <w:rPr>
          <w:sz w:val="20"/>
          <w:lang w:val="en-GB"/>
        </w:rPr>
        <w:t>products</w:t>
      </w:r>
      <w:r w:rsidRPr="00615721">
        <w:rPr>
          <w:spacing w:val="-5"/>
          <w:sz w:val="20"/>
          <w:lang w:val="en-GB"/>
        </w:rPr>
        <w:t xml:space="preserve"> </w:t>
      </w:r>
      <w:r w:rsidRPr="00615721">
        <w:rPr>
          <w:sz w:val="20"/>
          <w:lang w:val="en-GB"/>
        </w:rPr>
        <w:t>and/or</w:t>
      </w:r>
      <w:r w:rsidRPr="00615721">
        <w:rPr>
          <w:spacing w:val="-6"/>
          <w:sz w:val="20"/>
          <w:lang w:val="en-GB"/>
        </w:rPr>
        <w:t xml:space="preserve"> </w:t>
      </w:r>
      <w:r w:rsidRPr="00615721">
        <w:rPr>
          <w:sz w:val="20"/>
          <w:lang w:val="en-GB"/>
        </w:rPr>
        <w:t>services</w:t>
      </w:r>
      <w:r w:rsidRPr="00615721">
        <w:rPr>
          <w:spacing w:val="-6"/>
          <w:sz w:val="20"/>
          <w:lang w:val="en-GB"/>
        </w:rPr>
        <w:t xml:space="preserve"> </w:t>
      </w:r>
      <w:r w:rsidRPr="00615721">
        <w:rPr>
          <w:sz w:val="20"/>
          <w:lang w:val="en-GB"/>
        </w:rPr>
        <w:t>(referred to</w:t>
      </w:r>
      <w:r w:rsidRPr="00615721">
        <w:rPr>
          <w:spacing w:val="-11"/>
          <w:sz w:val="20"/>
          <w:lang w:val="en-GB"/>
        </w:rPr>
        <w:t xml:space="preserve"> </w:t>
      </w:r>
      <w:r w:rsidRPr="00615721">
        <w:rPr>
          <w:sz w:val="20"/>
          <w:lang w:val="en-GB"/>
        </w:rPr>
        <w:t>in</w:t>
      </w:r>
      <w:r w:rsidRPr="00615721">
        <w:rPr>
          <w:spacing w:val="-9"/>
          <w:sz w:val="20"/>
          <w:lang w:val="en-GB"/>
        </w:rPr>
        <w:t xml:space="preserve"> </w:t>
      </w:r>
      <w:r w:rsidRPr="00615721">
        <w:rPr>
          <w:sz w:val="20"/>
          <w:lang w:val="en-GB"/>
        </w:rPr>
        <w:t>this</w:t>
      </w:r>
      <w:r w:rsidRPr="00615721">
        <w:rPr>
          <w:spacing w:val="-10"/>
          <w:sz w:val="20"/>
          <w:lang w:val="en-GB"/>
        </w:rPr>
        <w:t xml:space="preserve"> </w:t>
      </w:r>
      <w:r w:rsidRPr="00615721">
        <w:rPr>
          <w:sz w:val="20"/>
          <w:lang w:val="en-GB"/>
        </w:rPr>
        <w:t>[draft]</w:t>
      </w:r>
      <w:r w:rsidRPr="00615721">
        <w:rPr>
          <w:spacing w:val="-10"/>
          <w:sz w:val="20"/>
          <w:lang w:val="en-GB"/>
        </w:rPr>
        <w:t xml:space="preserve"> </w:t>
      </w:r>
      <w:r w:rsidRPr="00615721">
        <w:rPr>
          <w:sz w:val="20"/>
          <w:lang w:val="en-GB"/>
        </w:rPr>
        <w:t>Standard</w:t>
      </w:r>
      <w:r w:rsidRPr="00615721">
        <w:rPr>
          <w:spacing w:val="-9"/>
          <w:sz w:val="20"/>
          <w:lang w:val="en-GB"/>
        </w:rPr>
        <w:t xml:space="preserve"> </w:t>
      </w:r>
      <w:r w:rsidRPr="00615721">
        <w:rPr>
          <w:sz w:val="20"/>
          <w:lang w:val="en-GB"/>
        </w:rPr>
        <w:t>as</w:t>
      </w:r>
      <w:r w:rsidRPr="00615721">
        <w:rPr>
          <w:spacing w:val="-10"/>
          <w:sz w:val="20"/>
          <w:lang w:val="en-GB"/>
        </w:rPr>
        <w:t xml:space="preserve"> </w:t>
      </w:r>
      <w:r w:rsidRPr="00615721">
        <w:rPr>
          <w:sz w:val="20"/>
          <w:lang w:val="en-GB"/>
        </w:rPr>
        <w:t>“consumers</w:t>
      </w:r>
      <w:r w:rsidRPr="00615721">
        <w:rPr>
          <w:spacing w:val="-10"/>
          <w:sz w:val="20"/>
          <w:lang w:val="en-GB"/>
        </w:rPr>
        <w:t xml:space="preserve"> </w:t>
      </w:r>
      <w:r w:rsidRPr="00615721">
        <w:rPr>
          <w:sz w:val="20"/>
          <w:lang w:val="en-GB"/>
        </w:rPr>
        <w:t>and</w:t>
      </w:r>
      <w:r w:rsidRPr="00615721">
        <w:rPr>
          <w:spacing w:val="-11"/>
          <w:sz w:val="20"/>
          <w:lang w:val="en-GB"/>
        </w:rPr>
        <w:t xml:space="preserve"> </w:t>
      </w:r>
      <w:r w:rsidRPr="00615721">
        <w:rPr>
          <w:sz w:val="20"/>
          <w:lang w:val="en-GB"/>
        </w:rPr>
        <w:t>end-users”),</w:t>
      </w:r>
      <w:r w:rsidRPr="00615721">
        <w:rPr>
          <w:spacing w:val="-10"/>
          <w:sz w:val="20"/>
          <w:lang w:val="en-GB"/>
        </w:rPr>
        <w:t xml:space="preserve"> </w:t>
      </w:r>
      <w:r w:rsidRPr="00615721">
        <w:rPr>
          <w:sz w:val="20"/>
          <w:lang w:val="en-GB"/>
        </w:rPr>
        <w:t>in</w:t>
      </w:r>
      <w:r w:rsidRPr="00615721">
        <w:rPr>
          <w:spacing w:val="-11"/>
          <w:sz w:val="20"/>
          <w:lang w:val="en-GB"/>
        </w:rPr>
        <w:t xml:space="preserve"> </w:t>
      </w:r>
      <w:r w:rsidRPr="00615721">
        <w:rPr>
          <w:sz w:val="20"/>
          <w:lang w:val="en-GB"/>
        </w:rPr>
        <w:t>terms</w:t>
      </w:r>
      <w:r w:rsidRPr="00615721">
        <w:rPr>
          <w:spacing w:val="-10"/>
          <w:sz w:val="20"/>
          <w:lang w:val="en-GB"/>
        </w:rPr>
        <w:t xml:space="preserve"> </w:t>
      </w:r>
      <w:r w:rsidRPr="00615721">
        <w:rPr>
          <w:sz w:val="20"/>
          <w:lang w:val="en-GB"/>
        </w:rPr>
        <w:t>of</w:t>
      </w:r>
      <w:r w:rsidRPr="00615721">
        <w:rPr>
          <w:spacing w:val="-11"/>
          <w:sz w:val="20"/>
          <w:lang w:val="en-GB"/>
        </w:rPr>
        <w:t xml:space="preserve"> </w:t>
      </w:r>
      <w:r w:rsidRPr="00615721">
        <w:rPr>
          <w:sz w:val="20"/>
          <w:lang w:val="en-GB"/>
        </w:rPr>
        <w:t>material</w:t>
      </w:r>
      <w:r w:rsidRPr="00615721">
        <w:rPr>
          <w:spacing w:val="-11"/>
          <w:sz w:val="20"/>
          <w:lang w:val="en-GB"/>
        </w:rPr>
        <w:t xml:space="preserve"> </w:t>
      </w:r>
      <w:r w:rsidRPr="00615721">
        <w:rPr>
          <w:sz w:val="20"/>
          <w:lang w:val="en-GB"/>
        </w:rPr>
        <w:t>positive</w:t>
      </w:r>
      <w:r w:rsidRPr="00615721">
        <w:rPr>
          <w:spacing w:val="-11"/>
          <w:sz w:val="20"/>
          <w:lang w:val="en-GB"/>
        </w:rPr>
        <w:t xml:space="preserve"> </w:t>
      </w:r>
      <w:r w:rsidRPr="00615721">
        <w:rPr>
          <w:sz w:val="20"/>
          <w:lang w:val="en-GB"/>
        </w:rPr>
        <w:t>and</w:t>
      </w:r>
      <w:r w:rsidRPr="00615721">
        <w:rPr>
          <w:spacing w:val="-11"/>
          <w:sz w:val="20"/>
          <w:lang w:val="en-GB"/>
        </w:rPr>
        <w:t xml:space="preserve"> </w:t>
      </w:r>
      <w:r w:rsidRPr="00615721">
        <w:rPr>
          <w:sz w:val="20"/>
          <w:lang w:val="en-GB"/>
        </w:rPr>
        <w:t>negative actual</w:t>
      </w:r>
      <w:r w:rsidRPr="00615721">
        <w:rPr>
          <w:spacing w:val="-12"/>
          <w:sz w:val="20"/>
          <w:lang w:val="en-GB"/>
        </w:rPr>
        <w:t xml:space="preserve"> </w:t>
      </w:r>
      <w:r w:rsidRPr="00615721">
        <w:rPr>
          <w:sz w:val="20"/>
          <w:lang w:val="en-GB"/>
        </w:rPr>
        <w:t>or</w:t>
      </w:r>
      <w:r w:rsidRPr="00615721">
        <w:rPr>
          <w:spacing w:val="-11"/>
          <w:sz w:val="20"/>
          <w:lang w:val="en-GB"/>
        </w:rPr>
        <w:t xml:space="preserve"> </w:t>
      </w:r>
      <w:r w:rsidRPr="00615721">
        <w:rPr>
          <w:sz w:val="20"/>
          <w:lang w:val="en-GB"/>
        </w:rPr>
        <w:t>potential</w:t>
      </w:r>
      <w:r w:rsidRPr="00615721">
        <w:rPr>
          <w:spacing w:val="-12"/>
          <w:sz w:val="20"/>
          <w:lang w:val="en-GB"/>
        </w:rPr>
        <w:t xml:space="preserve"> </w:t>
      </w:r>
      <w:r w:rsidRPr="00615721">
        <w:rPr>
          <w:sz w:val="20"/>
          <w:lang w:val="en-GB"/>
        </w:rPr>
        <w:t>adverse</w:t>
      </w:r>
      <w:r w:rsidRPr="00615721">
        <w:rPr>
          <w:spacing w:val="-12"/>
          <w:sz w:val="20"/>
          <w:lang w:val="en-GB"/>
        </w:rPr>
        <w:t xml:space="preserve"> </w:t>
      </w:r>
      <w:r w:rsidRPr="00615721">
        <w:rPr>
          <w:sz w:val="20"/>
          <w:lang w:val="en-GB"/>
        </w:rPr>
        <w:t>impacts</w:t>
      </w:r>
      <w:r w:rsidRPr="00615721">
        <w:rPr>
          <w:spacing w:val="-13"/>
          <w:sz w:val="20"/>
          <w:lang w:val="en-GB"/>
        </w:rPr>
        <w:t xml:space="preserve"> </w:t>
      </w:r>
      <w:r w:rsidRPr="00615721">
        <w:rPr>
          <w:sz w:val="20"/>
          <w:lang w:val="en-GB"/>
        </w:rPr>
        <w:t>connected</w:t>
      </w:r>
      <w:r w:rsidRPr="00615721">
        <w:rPr>
          <w:spacing w:val="-12"/>
          <w:sz w:val="20"/>
          <w:lang w:val="en-GB"/>
        </w:rPr>
        <w:t xml:space="preserve"> </w:t>
      </w:r>
      <w:r w:rsidRPr="00615721">
        <w:rPr>
          <w:sz w:val="20"/>
          <w:lang w:val="en-GB"/>
        </w:rPr>
        <w:t>with</w:t>
      </w:r>
      <w:r w:rsidRPr="00615721">
        <w:rPr>
          <w:spacing w:val="-14"/>
          <w:sz w:val="20"/>
          <w:lang w:val="en-GB"/>
        </w:rPr>
        <w:t xml:space="preserve"> </w:t>
      </w:r>
      <w:r w:rsidRPr="00615721">
        <w:rPr>
          <w:sz w:val="20"/>
          <w:lang w:val="en-GB"/>
        </w:rPr>
        <w:t>the</w:t>
      </w:r>
      <w:r w:rsidRPr="00615721">
        <w:rPr>
          <w:spacing w:val="-12"/>
          <w:sz w:val="20"/>
          <w:lang w:val="en-GB"/>
        </w:rPr>
        <w:t xml:space="preserve"> </w:t>
      </w:r>
      <w:r w:rsidRPr="00615721">
        <w:rPr>
          <w:sz w:val="20"/>
          <w:lang w:val="en-GB"/>
        </w:rPr>
        <w:t>undertaking’s</w:t>
      </w:r>
      <w:r w:rsidRPr="00615721">
        <w:rPr>
          <w:spacing w:val="-10"/>
          <w:sz w:val="20"/>
          <w:lang w:val="en-GB"/>
        </w:rPr>
        <w:t xml:space="preserve"> </w:t>
      </w:r>
      <w:r w:rsidRPr="00615721">
        <w:rPr>
          <w:sz w:val="20"/>
          <w:lang w:val="en-GB"/>
        </w:rPr>
        <w:t>own</w:t>
      </w:r>
      <w:r w:rsidRPr="00615721">
        <w:rPr>
          <w:spacing w:val="-12"/>
          <w:sz w:val="20"/>
          <w:lang w:val="en-GB"/>
        </w:rPr>
        <w:t xml:space="preserve"> </w:t>
      </w:r>
      <w:r w:rsidRPr="00615721">
        <w:rPr>
          <w:sz w:val="20"/>
          <w:lang w:val="en-GB"/>
        </w:rPr>
        <w:t>operations</w:t>
      </w:r>
      <w:r w:rsidRPr="00615721">
        <w:rPr>
          <w:spacing w:val="-13"/>
          <w:sz w:val="20"/>
          <w:lang w:val="en-GB"/>
        </w:rPr>
        <w:t xml:space="preserve"> </w:t>
      </w:r>
      <w:r w:rsidRPr="00615721">
        <w:rPr>
          <w:sz w:val="20"/>
          <w:lang w:val="en-GB"/>
        </w:rPr>
        <w:t>and</w:t>
      </w:r>
      <w:r w:rsidRPr="00615721">
        <w:rPr>
          <w:spacing w:val="-12"/>
          <w:sz w:val="20"/>
          <w:lang w:val="en-GB"/>
        </w:rPr>
        <w:t xml:space="preserve"> </w:t>
      </w:r>
      <w:r w:rsidRPr="00615721">
        <w:rPr>
          <w:sz w:val="20"/>
          <w:lang w:val="en-GB"/>
        </w:rPr>
        <w:t>upstream and downstream value chain, including its business relationships and its supply chain;</w:t>
      </w:r>
    </w:p>
    <w:p w14:paraId="0FF7AA97" w14:textId="77777777" w:rsidR="00F11542" w:rsidRPr="00615721" w:rsidRDefault="00F11542" w:rsidP="00F11542">
      <w:pPr>
        <w:pStyle w:val="Odsekzoznamu"/>
        <w:numPr>
          <w:ilvl w:val="0"/>
          <w:numId w:val="28"/>
        </w:numPr>
        <w:tabs>
          <w:tab w:val="left" w:pos="1844"/>
        </w:tabs>
        <w:spacing w:before="119"/>
        <w:ind w:right="1427"/>
        <w:rPr>
          <w:sz w:val="20"/>
          <w:lang w:val="en-GB"/>
        </w:rPr>
      </w:pPr>
      <w:r w:rsidRPr="00615721">
        <w:rPr>
          <w:sz w:val="20"/>
          <w:lang w:val="en-GB"/>
        </w:rPr>
        <w:t>any actions taken, and the result of such actions, to prevent, mitigate or remediate actual or potential adverse impacts;</w:t>
      </w:r>
    </w:p>
    <w:p w14:paraId="2B582385" w14:textId="77777777" w:rsidR="00F11542" w:rsidRPr="00615721" w:rsidRDefault="00F11542" w:rsidP="00F11542">
      <w:pPr>
        <w:pStyle w:val="Odsekzoznamu"/>
        <w:numPr>
          <w:ilvl w:val="0"/>
          <w:numId w:val="28"/>
        </w:numPr>
        <w:tabs>
          <w:tab w:val="left" w:pos="1844"/>
        </w:tabs>
        <w:ind w:right="1411"/>
        <w:rPr>
          <w:sz w:val="20"/>
          <w:lang w:val="en-GB"/>
        </w:rPr>
      </w:pPr>
      <w:r w:rsidRPr="00615721">
        <w:rPr>
          <w:sz w:val="20"/>
          <w:lang w:val="en-GB"/>
        </w:rPr>
        <w:t>the nature, type and extent of the undertaking’s material risks and opportunities related to its impacts</w:t>
      </w:r>
      <w:r w:rsidRPr="00615721">
        <w:rPr>
          <w:spacing w:val="-14"/>
          <w:sz w:val="20"/>
          <w:lang w:val="en-GB"/>
        </w:rPr>
        <w:t xml:space="preserve"> </w:t>
      </w:r>
      <w:r w:rsidRPr="00615721">
        <w:rPr>
          <w:sz w:val="20"/>
          <w:lang w:val="en-GB"/>
        </w:rPr>
        <w:t>and</w:t>
      </w:r>
      <w:r w:rsidRPr="00615721">
        <w:rPr>
          <w:spacing w:val="-13"/>
          <w:sz w:val="20"/>
          <w:lang w:val="en-GB"/>
        </w:rPr>
        <w:t xml:space="preserve"> </w:t>
      </w:r>
      <w:r w:rsidRPr="00615721">
        <w:rPr>
          <w:sz w:val="20"/>
          <w:lang w:val="en-GB"/>
        </w:rPr>
        <w:t>dependencies</w:t>
      </w:r>
      <w:r w:rsidRPr="00615721">
        <w:rPr>
          <w:spacing w:val="-10"/>
          <w:sz w:val="20"/>
          <w:lang w:val="en-GB"/>
        </w:rPr>
        <w:t xml:space="preserve"> </w:t>
      </w:r>
      <w:r w:rsidRPr="00615721">
        <w:rPr>
          <w:sz w:val="20"/>
          <w:lang w:val="en-GB"/>
        </w:rPr>
        <w:t>on</w:t>
      </w:r>
      <w:r w:rsidRPr="00615721">
        <w:rPr>
          <w:spacing w:val="-14"/>
          <w:sz w:val="20"/>
          <w:lang w:val="en-GB"/>
        </w:rPr>
        <w:t xml:space="preserve"> </w:t>
      </w:r>
      <w:r w:rsidRPr="00615721">
        <w:rPr>
          <w:sz w:val="20"/>
          <w:lang w:val="en-GB"/>
        </w:rPr>
        <w:t>consumers</w:t>
      </w:r>
      <w:r w:rsidRPr="00615721">
        <w:rPr>
          <w:spacing w:val="-8"/>
          <w:sz w:val="20"/>
          <w:lang w:val="en-GB"/>
        </w:rPr>
        <w:t xml:space="preserve"> </w:t>
      </w:r>
      <w:r w:rsidRPr="00615721">
        <w:rPr>
          <w:sz w:val="20"/>
          <w:lang w:val="en-GB"/>
        </w:rPr>
        <w:t>and</w:t>
      </w:r>
      <w:r w:rsidRPr="00615721">
        <w:rPr>
          <w:spacing w:val="-14"/>
          <w:sz w:val="20"/>
          <w:lang w:val="en-GB"/>
        </w:rPr>
        <w:t xml:space="preserve"> </w:t>
      </w:r>
      <w:r w:rsidRPr="00615721">
        <w:rPr>
          <w:sz w:val="20"/>
          <w:lang w:val="en-GB"/>
        </w:rPr>
        <w:t>end-users,</w:t>
      </w:r>
      <w:r w:rsidRPr="00615721">
        <w:rPr>
          <w:spacing w:val="-13"/>
          <w:sz w:val="20"/>
          <w:lang w:val="en-GB"/>
        </w:rPr>
        <w:t xml:space="preserve"> </w:t>
      </w:r>
      <w:r w:rsidRPr="00615721">
        <w:rPr>
          <w:sz w:val="20"/>
          <w:lang w:val="en-GB"/>
        </w:rPr>
        <w:t>and</w:t>
      </w:r>
      <w:r w:rsidRPr="00615721">
        <w:rPr>
          <w:spacing w:val="-14"/>
          <w:sz w:val="20"/>
          <w:lang w:val="en-GB"/>
        </w:rPr>
        <w:t xml:space="preserve"> </w:t>
      </w:r>
      <w:r w:rsidRPr="00615721">
        <w:rPr>
          <w:sz w:val="20"/>
          <w:lang w:val="en-GB"/>
        </w:rPr>
        <w:t>how</w:t>
      </w:r>
      <w:r w:rsidRPr="00615721">
        <w:rPr>
          <w:spacing w:val="-14"/>
          <w:sz w:val="20"/>
          <w:lang w:val="en-GB"/>
        </w:rPr>
        <w:t xml:space="preserve"> </w:t>
      </w:r>
      <w:r w:rsidRPr="00615721">
        <w:rPr>
          <w:sz w:val="20"/>
          <w:lang w:val="en-GB"/>
        </w:rPr>
        <w:t>the</w:t>
      </w:r>
      <w:r w:rsidRPr="00615721">
        <w:rPr>
          <w:spacing w:val="-13"/>
          <w:sz w:val="20"/>
          <w:lang w:val="en-GB"/>
        </w:rPr>
        <w:t xml:space="preserve"> </w:t>
      </w:r>
      <w:r w:rsidRPr="00615721">
        <w:rPr>
          <w:sz w:val="20"/>
          <w:lang w:val="en-GB"/>
        </w:rPr>
        <w:t>undertaking</w:t>
      </w:r>
      <w:r w:rsidRPr="00615721">
        <w:rPr>
          <w:spacing w:val="-12"/>
          <w:sz w:val="20"/>
          <w:lang w:val="en-GB"/>
        </w:rPr>
        <w:t xml:space="preserve"> </w:t>
      </w:r>
      <w:r w:rsidRPr="00615721">
        <w:rPr>
          <w:sz w:val="20"/>
          <w:lang w:val="en-GB"/>
        </w:rPr>
        <w:t>manages</w:t>
      </w:r>
      <w:r w:rsidRPr="00615721">
        <w:rPr>
          <w:spacing w:val="-13"/>
          <w:sz w:val="20"/>
          <w:lang w:val="en-GB"/>
        </w:rPr>
        <w:t xml:space="preserve"> </w:t>
      </w:r>
      <w:r w:rsidRPr="00615721">
        <w:rPr>
          <w:sz w:val="20"/>
          <w:lang w:val="en-GB"/>
        </w:rPr>
        <w:t xml:space="preserve">them; </w:t>
      </w:r>
      <w:r w:rsidRPr="00615721">
        <w:rPr>
          <w:spacing w:val="-4"/>
          <w:sz w:val="20"/>
          <w:lang w:val="en-GB"/>
        </w:rPr>
        <w:t>and</w:t>
      </w:r>
    </w:p>
    <w:p w14:paraId="6F5775C9" w14:textId="77777777" w:rsidR="00F11542" w:rsidRPr="00615721" w:rsidRDefault="00F11542" w:rsidP="00F11542">
      <w:pPr>
        <w:pStyle w:val="Odsekzoznamu"/>
        <w:numPr>
          <w:ilvl w:val="0"/>
          <w:numId w:val="28"/>
        </w:numPr>
        <w:tabs>
          <w:tab w:val="left" w:pos="1844"/>
        </w:tabs>
        <w:spacing w:before="119"/>
        <w:ind w:right="1412"/>
        <w:rPr>
          <w:sz w:val="20"/>
          <w:lang w:val="en-GB"/>
        </w:rPr>
      </w:pPr>
      <w:r w:rsidRPr="00615721">
        <w:rPr>
          <w:sz w:val="20"/>
          <w:lang w:val="en-GB"/>
        </w:rPr>
        <w:t>the</w:t>
      </w:r>
      <w:r w:rsidRPr="00615721">
        <w:rPr>
          <w:spacing w:val="-9"/>
          <w:sz w:val="20"/>
          <w:lang w:val="en-GB"/>
        </w:rPr>
        <w:t xml:space="preserve"> </w:t>
      </w:r>
      <w:r w:rsidRPr="00615721">
        <w:rPr>
          <w:sz w:val="20"/>
          <w:lang w:val="en-GB"/>
        </w:rPr>
        <w:t>effects</w:t>
      </w:r>
      <w:r w:rsidRPr="00615721">
        <w:rPr>
          <w:spacing w:val="-8"/>
          <w:sz w:val="20"/>
          <w:lang w:val="en-GB"/>
        </w:rPr>
        <w:t xml:space="preserve"> </w:t>
      </w:r>
      <w:r w:rsidRPr="00615721">
        <w:rPr>
          <w:sz w:val="20"/>
          <w:lang w:val="en-GB"/>
        </w:rPr>
        <w:t>of</w:t>
      </w:r>
      <w:r w:rsidRPr="00615721">
        <w:rPr>
          <w:spacing w:val="-7"/>
          <w:sz w:val="20"/>
          <w:lang w:val="en-GB"/>
        </w:rPr>
        <w:t xml:space="preserve"> </w:t>
      </w:r>
      <w:r w:rsidRPr="00615721">
        <w:rPr>
          <w:sz w:val="20"/>
          <w:lang w:val="en-GB"/>
        </w:rPr>
        <w:t>risks</w:t>
      </w:r>
      <w:r w:rsidRPr="00615721">
        <w:rPr>
          <w:spacing w:val="-8"/>
          <w:sz w:val="20"/>
          <w:lang w:val="en-GB"/>
        </w:rPr>
        <w:t xml:space="preserve"> </w:t>
      </w:r>
      <w:r w:rsidRPr="00615721">
        <w:rPr>
          <w:sz w:val="20"/>
          <w:lang w:val="en-GB"/>
        </w:rPr>
        <w:t>and</w:t>
      </w:r>
      <w:r w:rsidRPr="00615721">
        <w:rPr>
          <w:spacing w:val="-9"/>
          <w:sz w:val="20"/>
          <w:lang w:val="en-GB"/>
        </w:rPr>
        <w:t xml:space="preserve"> </w:t>
      </w:r>
      <w:r w:rsidRPr="00615721">
        <w:rPr>
          <w:sz w:val="20"/>
          <w:lang w:val="en-GB"/>
        </w:rPr>
        <w:t>opportunities,</w:t>
      </w:r>
      <w:r w:rsidRPr="00615721">
        <w:rPr>
          <w:spacing w:val="-9"/>
          <w:sz w:val="20"/>
          <w:lang w:val="en-GB"/>
        </w:rPr>
        <w:t xml:space="preserve"> </w:t>
      </w:r>
      <w:r w:rsidRPr="00615721">
        <w:rPr>
          <w:sz w:val="20"/>
          <w:lang w:val="en-GB"/>
        </w:rPr>
        <w:t>related</w:t>
      </w:r>
      <w:r w:rsidRPr="00615721">
        <w:rPr>
          <w:spacing w:val="-9"/>
          <w:sz w:val="20"/>
          <w:lang w:val="en-GB"/>
        </w:rPr>
        <w:t xml:space="preserve"> </w:t>
      </w:r>
      <w:r w:rsidRPr="00615721">
        <w:rPr>
          <w:sz w:val="20"/>
          <w:lang w:val="en-GB"/>
        </w:rPr>
        <w:t>to</w:t>
      </w:r>
      <w:r w:rsidRPr="00615721">
        <w:rPr>
          <w:spacing w:val="-9"/>
          <w:sz w:val="20"/>
          <w:lang w:val="en-GB"/>
        </w:rPr>
        <w:t xml:space="preserve"> </w:t>
      </w:r>
      <w:r w:rsidRPr="00615721">
        <w:rPr>
          <w:sz w:val="20"/>
          <w:lang w:val="en-GB"/>
        </w:rPr>
        <w:t>their</w:t>
      </w:r>
      <w:r w:rsidRPr="00615721">
        <w:rPr>
          <w:spacing w:val="-8"/>
          <w:sz w:val="20"/>
          <w:lang w:val="en-GB"/>
        </w:rPr>
        <w:t xml:space="preserve"> </w:t>
      </w:r>
      <w:r w:rsidRPr="00615721">
        <w:rPr>
          <w:sz w:val="20"/>
          <w:lang w:val="en-GB"/>
        </w:rPr>
        <w:t>impacts</w:t>
      </w:r>
      <w:r w:rsidRPr="00615721">
        <w:rPr>
          <w:spacing w:val="-8"/>
          <w:sz w:val="20"/>
          <w:lang w:val="en-GB"/>
        </w:rPr>
        <w:t xml:space="preserve"> </w:t>
      </w:r>
      <w:r w:rsidRPr="00615721">
        <w:rPr>
          <w:sz w:val="20"/>
          <w:lang w:val="en-GB"/>
        </w:rPr>
        <w:t>and</w:t>
      </w:r>
      <w:r w:rsidRPr="00615721">
        <w:rPr>
          <w:spacing w:val="-9"/>
          <w:sz w:val="20"/>
          <w:lang w:val="en-GB"/>
        </w:rPr>
        <w:t xml:space="preserve"> </w:t>
      </w:r>
      <w:r w:rsidRPr="00615721">
        <w:rPr>
          <w:sz w:val="20"/>
          <w:lang w:val="en-GB"/>
        </w:rPr>
        <w:t>dependencies</w:t>
      </w:r>
      <w:r w:rsidRPr="00615721">
        <w:rPr>
          <w:spacing w:val="-8"/>
          <w:sz w:val="20"/>
          <w:lang w:val="en-GB"/>
        </w:rPr>
        <w:t xml:space="preserve"> </w:t>
      </w:r>
      <w:r w:rsidRPr="00615721">
        <w:rPr>
          <w:sz w:val="20"/>
          <w:lang w:val="en-GB"/>
        </w:rPr>
        <w:t>on</w:t>
      </w:r>
      <w:r w:rsidRPr="00615721">
        <w:rPr>
          <w:spacing w:val="-7"/>
          <w:sz w:val="20"/>
          <w:lang w:val="en-GB"/>
        </w:rPr>
        <w:t xml:space="preserve"> </w:t>
      </w:r>
      <w:r w:rsidRPr="00615721">
        <w:rPr>
          <w:sz w:val="20"/>
          <w:lang w:val="en-GB"/>
        </w:rPr>
        <w:t>consumers</w:t>
      </w:r>
      <w:r w:rsidRPr="00615721">
        <w:rPr>
          <w:spacing w:val="-8"/>
          <w:sz w:val="20"/>
          <w:lang w:val="en-GB"/>
        </w:rPr>
        <w:t xml:space="preserve"> </w:t>
      </w:r>
      <w:r w:rsidRPr="00615721">
        <w:rPr>
          <w:sz w:val="20"/>
          <w:lang w:val="en-GB"/>
        </w:rPr>
        <w:t>and end-users, on the undertaking’s development, performance and position over the short-,</w:t>
      </w:r>
      <w:r w:rsidRPr="00615721">
        <w:rPr>
          <w:spacing w:val="-2"/>
          <w:sz w:val="20"/>
          <w:lang w:val="en-GB"/>
        </w:rPr>
        <w:t xml:space="preserve"> </w:t>
      </w:r>
      <w:r w:rsidRPr="00615721">
        <w:rPr>
          <w:sz w:val="20"/>
          <w:lang w:val="en-GB"/>
        </w:rPr>
        <w:t>medium- and long-term and therefore on its ability to create enterprise value.</w:t>
      </w:r>
    </w:p>
    <w:p w14:paraId="094EA35F" w14:textId="77777777" w:rsidR="00F11542" w:rsidRPr="00615721" w:rsidRDefault="00F11542" w:rsidP="00F11542">
      <w:pPr>
        <w:spacing w:before="121"/>
        <w:ind w:left="1416" w:right="1414"/>
        <w:jc w:val="both"/>
        <w:rPr>
          <w:sz w:val="20"/>
          <w:lang w:val="en-GB"/>
        </w:rPr>
      </w:pPr>
      <w:r w:rsidRPr="00615721">
        <w:rPr>
          <w:sz w:val="20"/>
          <w:lang w:val="en-GB"/>
        </w:rPr>
        <w:t>In order to meet the objective, the [draft] standard requires an explanation of the general approach the undertaking takes to identify and manage any</w:t>
      </w:r>
      <w:r w:rsidRPr="00615721">
        <w:rPr>
          <w:spacing w:val="-2"/>
          <w:sz w:val="20"/>
          <w:lang w:val="en-GB"/>
        </w:rPr>
        <w:t xml:space="preserve"> </w:t>
      </w:r>
      <w:r w:rsidRPr="00615721">
        <w:rPr>
          <w:sz w:val="20"/>
          <w:lang w:val="en-GB"/>
        </w:rPr>
        <w:t>material actual and potential impacts on the consumers and/or end-users related to their products and/or services in relation to:</w:t>
      </w:r>
    </w:p>
    <w:p w14:paraId="28DE3706" w14:textId="77777777" w:rsidR="00F11542" w:rsidRPr="00615721" w:rsidRDefault="00F11542" w:rsidP="00F11542">
      <w:pPr>
        <w:pStyle w:val="Odsekzoznamu"/>
        <w:numPr>
          <w:ilvl w:val="0"/>
          <w:numId w:val="27"/>
        </w:numPr>
        <w:tabs>
          <w:tab w:val="left" w:pos="1844"/>
        </w:tabs>
        <w:spacing w:before="119"/>
        <w:ind w:right="1418"/>
        <w:rPr>
          <w:sz w:val="20"/>
          <w:lang w:val="en-GB"/>
        </w:rPr>
      </w:pPr>
      <w:r w:rsidRPr="00615721">
        <w:rPr>
          <w:sz w:val="20"/>
          <w:lang w:val="en-GB"/>
        </w:rPr>
        <w:t>information-related</w:t>
      </w:r>
      <w:r w:rsidRPr="00615721">
        <w:rPr>
          <w:spacing w:val="-2"/>
          <w:sz w:val="20"/>
          <w:lang w:val="en-GB"/>
        </w:rPr>
        <w:t xml:space="preserve"> </w:t>
      </w:r>
      <w:r w:rsidRPr="00615721">
        <w:rPr>
          <w:sz w:val="20"/>
          <w:lang w:val="en-GB"/>
        </w:rPr>
        <w:t>impacts for</w:t>
      </w:r>
      <w:r w:rsidRPr="00615721">
        <w:rPr>
          <w:spacing w:val="-1"/>
          <w:sz w:val="20"/>
          <w:lang w:val="en-GB"/>
        </w:rPr>
        <w:t xml:space="preserve"> </w:t>
      </w:r>
      <w:r w:rsidRPr="00615721">
        <w:rPr>
          <w:sz w:val="20"/>
          <w:lang w:val="en-GB"/>
        </w:rPr>
        <w:t>consumers/end-users,</w:t>
      </w:r>
      <w:r w:rsidRPr="00615721">
        <w:rPr>
          <w:spacing w:val="-1"/>
          <w:sz w:val="20"/>
          <w:lang w:val="en-GB"/>
        </w:rPr>
        <w:t xml:space="preserve"> </w:t>
      </w:r>
      <w:r w:rsidRPr="00615721">
        <w:rPr>
          <w:sz w:val="20"/>
          <w:lang w:val="en-GB"/>
        </w:rPr>
        <w:t>in</w:t>
      </w:r>
      <w:r w:rsidRPr="00615721">
        <w:rPr>
          <w:spacing w:val="-2"/>
          <w:sz w:val="20"/>
          <w:lang w:val="en-GB"/>
        </w:rPr>
        <w:t xml:space="preserve"> </w:t>
      </w:r>
      <w:r w:rsidRPr="00615721">
        <w:rPr>
          <w:sz w:val="20"/>
          <w:lang w:val="en-GB"/>
        </w:rPr>
        <w:t>particular privacy, freedom of expression and access to information;</w:t>
      </w:r>
    </w:p>
    <w:p w14:paraId="6FF1ADE7" w14:textId="77777777" w:rsidR="00F11542" w:rsidRPr="00615721" w:rsidRDefault="00F11542" w:rsidP="00F11542">
      <w:pPr>
        <w:pStyle w:val="Odsekzoznamu"/>
        <w:numPr>
          <w:ilvl w:val="0"/>
          <w:numId w:val="27"/>
        </w:numPr>
        <w:tabs>
          <w:tab w:val="left" w:pos="1844"/>
        </w:tabs>
        <w:ind w:right="1420"/>
        <w:rPr>
          <w:sz w:val="20"/>
          <w:lang w:val="en-GB"/>
        </w:rPr>
      </w:pPr>
      <w:r w:rsidRPr="00615721">
        <w:rPr>
          <w:sz w:val="20"/>
          <w:lang w:val="en-GB"/>
        </w:rPr>
        <w:t>personal safety of consumers/end-users, in particular health &amp; safety, security of a person and protection of children; and</w:t>
      </w:r>
    </w:p>
    <w:p w14:paraId="25A9771F" w14:textId="77777777" w:rsidR="00F11542" w:rsidRPr="00615721" w:rsidRDefault="00F11542" w:rsidP="00F11542">
      <w:pPr>
        <w:pStyle w:val="Odsekzoznamu"/>
        <w:numPr>
          <w:ilvl w:val="0"/>
          <w:numId w:val="27"/>
        </w:numPr>
        <w:tabs>
          <w:tab w:val="left" w:pos="1844"/>
        </w:tabs>
        <w:spacing w:before="119"/>
        <w:ind w:right="1419"/>
        <w:rPr>
          <w:sz w:val="20"/>
          <w:lang w:val="en-GB"/>
        </w:rPr>
      </w:pPr>
      <w:r w:rsidRPr="00615721">
        <w:rPr>
          <w:sz w:val="20"/>
          <w:lang w:val="en-GB"/>
        </w:rPr>
        <w:t>social inclusion of consumers/end-users, in particular non-discrimination and access to products and services.</w:t>
      </w:r>
    </w:p>
    <w:p w14:paraId="714BB201" w14:textId="77777777" w:rsidR="00F11542" w:rsidRPr="00615721" w:rsidRDefault="00F11542" w:rsidP="00F11542">
      <w:pPr>
        <w:pStyle w:val="Zkladntext"/>
        <w:spacing w:before="10"/>
        <w:rPr>
          <w:sz w:val="20"/>
          <w:lang w:val="en-GB"/>
        </w:rPr>
      </w:pPr>
    </w:p>
    <w:p w14:paraId="7FF8D715" w14:textId="77777777" w:rsidR="00F11542" w:rsidRPr="00615721" w:rsidRDefault="00F11542" w:rsidP="00F11542">
      <w:pPr>
        <w:ind w:left="1416" w:right="1417"/>
        <w:jc w:val="both"/>
        <w:rPr>
          <w:sz w:val="20"/>
          <w:lang w:val="en-GB"/>
        </w:rPr>
      </w:pPr>
      <w:r w:rsidRPr="00615721">
        <w:rPr>
          <w:sz w:val="20"/>
          <w:lang w:val="en-GB"/>
        </w:rPr>
        <w:t>This</w:t>
      </w:r>
      <w:r w:rsidRPr="00615721">
        <w:rPr>
          <w:spacing w:val="-3"/>
          <w:sz w:val="20"/>
          <w:lang w:val="en-GB"/>
        </w:rPr>
        <w:t xml:space="preserve"> </w:t>
      </w:r>
      <w:r w:rsidRPr="00615721">
        <w:rPr>
          <w:sz w:val="20"/>
          <w:lang w:val="en-GB"/>
        </w:rPr>
        <w:t>draft</w:t>
      </w:r>
      <w:r w:rsidRPr="00615721">
        <w:rPr>
          <w:spacing w:val="-4"/>
          <w:sz w:val="20"/>
          <w:lang w:val="en-GB"/>
        </w:rPr>
        <w:t xml:space="preserve"> </w:t>
      </w:r>
      <w:r w:rsidRPr="00615721">
        <w:rPr>
          <w:sz w:val="20"/>
          <w:lang w:val="en-GB"/>
        </w:rPr>
        <w:t>standard</w:t>
      </w:r>
      <w:r w:rsidRPr="00615721">
        <w:rPr>
          <w:spacing w:val="-2"/>
          <w:sz w:val="20"/>
          <w:lang w:val="en-GB"/>
        </w:rPr>
        <w:t xml:space="preserve"> </w:t>
      </w:r>
      <w:r w:rsidRPr="00615721">
        <w:rPr>
          <w:sz w:val="20"/>
          <w:lang w:val="en-GB"/>
        </w:rPr>
        <w:t>derives</w:t>
      </w:r>
      <w:r w:rsidRPr="00615721">
        <w:rPr>
          <w:spacing w:val="-1"/>
          <w:sz w:val="20"/>
          <w:lang w:val="en-GB"/>
        </w:rPr>
        <w:t xml:space="preserve"> </w:t>
      </w:r>
      <w:r w:rsidRPr="00615721">
        <w:rPr>
          <w:sz w:val="20"/>
          <w:lang w:val="en-GB"/>
        </w:rPr>
        <w:t>from the</w:t>
      </w:r>
      <w:r w:rsidRPr="00615721">
        <w:rPr>
          <w:spacing w:val="-1"/>
          <w:sz w:val="20"/>
          <w:lang w:val="en-GB"/>
        </w:rPr>
        <w:t xml:space="preserve"> </w:t>
      </w:r>
      <w:r w:rsidRPr="00615721">
        <w:rPr>
          <w:sz w:val="20"/>
          <w:lang w:val="en-GB"/>
        </w:rPr>
        <w:t>[Draft]</w:t>
      </w:r>
      <w:r w:rsidRPr="00615721">
        <w:rPr>
          <w:spacing w:val="-4"/>
          <w:sz w:val="20"/>
          <w:lang w:val="en-GB"/>
        </w:rPr>
        <w:t xml:space="preserve"> </w:t>
      </w:r>
      <w:r w:rsidRPr="00615721">
        <w:rPr>
          <w:sz w:val="20"/>
          <w:lang w:val="en-GB"/>
        </w:rPr>
        <w:t>Corporate</w:t>
      </w:r>
      <w:r w:rsidRPr="00615721">
        <w:rPr>
          <w:spacing w:val="-1"/>
          <w:sz w:val="20"/>
          <w:lang w:val="en-GB"/>
        </w:rPr>
        <w:t xml:space="preserve"> </w:t>
      </w:r>
      <w:r w:rsidRPr="00615721">
        <w:rPr>
          <w:sz w:val="20"/>
          <w:lang w:val="en-GB"/>
        </w:rPr>
        <w:t>Sustainability</w:t>
      </w:r>
      <w:r w:rsidRPr="00615721">
        <w:rPr>
          <w:spacing w:val="-4"/>
          <w:sz w:val="20"/>
          <w:lang w:val="en-GB"/>
        </w:rPr>
        <w:t xml:space="preserve"> </w:t>
      </w:r>
      <w:r w:rsidRPr="00615721">
        <w:rPr>
          <w:sz w:val="20"/>
          <w:lang w:val="en-GB"/>
        </w:rPr>
        <w:t>Reporting</w:t>
      </w:r>
      <w:r w:rsidRPr="00615721">
        <w:rPr>
          <w:spacing w:val="-2"/>
          <w:sz w:val="20"/>
          <w:lang w:val="en-GB"/>
        </w:rPr>
        <w:t xml:space="preserve"> </w:t>
      </w:r>
      <w:r w:rsidRPr="00615721">
        <w:rPr>
          <w:sz w:val="20"/>
          <w:lang w:val="en-GB"/>
        </w:rPr>
        <w:t>Directive</w:t>
      </w:r>
      <w:r w:rsidRPr="00615721">
        <w:rPr>
          <w:spacing w:val="-3"/>
          <w:sz w:val="20"/>
          <w:lang w:val="en-GB"/>
        </w:rPr>
        <w:t xml:space="preserve"> </w:t>
      </w:r>
      <w:r w:rsidRPr="00615721">
        <w:rPr>
          <w:sz w:val="20"/>
          <w:lang w:val="en-GB"/>
        </w:rPr>
        <w:t>stating</w:t>
      </w:r>
      <w:r w:rsidRPr="00615721">
        <w:rPr>
          <w:spacing w:val="-2"/>
          <w:sz w:val="20"/>
          <w:lang w:val="en-GB"/>
        </w:rPr>
        <w:t xml:space="preserve"> </w:t>
      </w:r>
      <w:r w:rsidRPr="00615721">
        <w:rPr>
          <w:sz w:val="20"/>
          <w:lang w:val="en-GB"/>
        </w:rPr>
        <w:t>that</w:t>
      </w:r>
      <w:r w:rsidRPr="00615721">
        <w:rPr>
          <w:spacing w:val="-2"/>
          <w:sz w:val="20"/>
          <w:lang w:val="en-GB"/>
        </w:rPr>
        <w:t xml:space="preserve"> </w:t>
      </w:r>
      <w:r w:rsidRPr="00615721">
        <w:rPr>
          <w:sz w:val="20"/>
          <w:lang w:val="en-GB"/>
        </w:rPr>
        <w:t>the sustainability reporting standards shall specify the information that undertakings are to disclose regarding social factors.</w:t>
      </w:r>
    </w:p>
    <w:p w14:paraId="08603140" w14:textId="77777777" w:rsidR="00F11542" w:rsidRPr="00615721" w:rsidRDefault="00F11542" w:rsidP="00F11542">
      <w:pPr>
        <w:pStyle w:val="Zkladntext"/>
        <w:rPr>
          <w:lang w:val="en-GB"/>
        </w:rPr>
      </w:pPr>
    </w:p>
    <w:p w14:paraId="6D4E1806" w14:textId="77777777" w:rsidR="00F11542" w:rsidRPr="00615721" w:rsidRDefault="00F11542" w:rsidP="00F11542">
      <w:pPr>
        <w:pStyle w:val="Zkladntext"/>
        <w:spacing w:before="1"/>
        <w:rPr>
          <w:sz w:val="29"/>
          <w:lang w:val="en-GB"/>
        </w:rPr>
      </w:pPr>
    </w:p>
    <w:p w14:paraId="67FC8BB9" w14:textId="77777777" w:rsidR="00F11542" w:rsidRPr="00615721" w:rsidRDefault="00F11542" w:rsidP="00F11542">
      <w:pPr>
        <w:spacing w:before="1"/>
        <w:ind w:left="1416"/>
        <w:jc w:val="both"/>
        <w:rPr>
          <w:b/>
          <w:lang w:val="en-GB"/>
        </w:rPr>
      </w:pPr>
      <w:r w:rsidRPr="00615721">
        <w:rPr>
          <w:b/>
          <w:lang w:val="en-GB"/>
        </w:rPr>
        <w:t>Q48:</w:t>
      </w:r>
      <w:r w:rsidRPr="00615721">
        <w:rPr>
          <w:b/>
          <w:spacing w:val="-6"/>
          <w:lang w:val="en-GB"/>
        </w:rPr>
        <w:t xml:space="preserve"> </w:t>
      </w:r>
      <w:r w:rsidRPr="00615721">
        <w:rPr>
          <w:b/>
          <w:lang w:val="en-GB"/>
        </w:rPr>
        <w:t>Please,</w:t>
      </w:r>
      <w:r w:rsidRPr="00615721">
        <w:rPr>
          <w:b/>
          <w:spacing w:val="-3"/>
          <w:lang w:val="en-GB"/>
        </w:rPr>
        <w:t xml:space="preserve"> </w:t>
      </w:r>
      <w:r w:rsidRPr="00615721">
        <w:rPr>
          <w:b/>
          <w:lang w:val="en-GB"/>
        </w:rPr>
        <w:t>rate</w:t>
      </w:r>
      <w:r w:rsidRPr="00615721">
        <w:rPr>
          <w:b/>
          <w:spacing w:val="-4"/>
          <w:lang w:val="en-GB"/>
        </w:rPr>
        <w:t xml:space="preserve"> </w:t>
      </w:r>
      <w:r w:rsidRPr="00615721">
        <w:rPr>
          <w:b/>
          <w:lang w:val="en-GB"/>
        </w:rPr>
        <w:t>to</w:t>
      </w:r>
      <w:r w:rsidRPr="00615721">
        <w:rPr>
          <w:b/>
          <w:spacing w:val="-6"/>
          <w:lang w:val="en-GB"/>
        </w:rPr>
        <w:t xml:space="preserve"> </w:t>
      </w:r>
      <w:r w:rsidRPr="00615721">
        <w:rPr>
          <w:b/>
          <w:lang w:val="en-GB"/>
        </w:rPr>
        <w:t>what</w:t>
      </w:r>
      <w:r w:rsidRPr="00615721">
        <w:rPr>
          <w:b/>
          <w:spacing w:val="-1"/>
          <w:lang w:val="en-GB"/>
        </w:rPr>
        <w:t xml:space="preserve"> </w:t>
      </w:r>
      <w:r w:rsidRPr="00615721">
        <w:rPr>
          <w:b/>
          <w:lang w:val="en-GB"/>
        </w:rPr>
        <w:t>extent</w:t>
      </w:r>
      <w:r w:rsidRPr="00615721">
        <w:rPr>
          <w:b/>
          <w:spacing w:val="-3"/>
          <w:lang w:val="en-GB"/>
        </w:rPr>
        <w:t xml:space="preserve"> </w:t>
      </w:r>
      <w:r w:rsidRPr="00615721">
        <w:rPr>
          <w:b/>
          <w:lang w:val="en-GB"/>
        </w:rPr>
        <w:t>do</w:t>
      </w:r>
      <w:r w:rsidRPr="00615721">
        <w:rPr>
          <w:b/>
          <w:spacing w:val="-2"/>
          <w:lang w:val="en-GB"/>
        </w:rPr>
        <w:t xml:space="preserve"> </w:t>
      </w:r>
      <w:r w:rsidRPr="00615721">
        <w:rPr>
          <w:b/>
          <w:lang w:val="en-GB"/>
        </w:rPr>
        <w:t>you</w:t>
      </w:r>
      <w:r w:rsidRPr="00615721">
        <w:rPr>
          <w:b/>
          <w:spacing w:val="-2"/>
          <w:lang w:val="en-GB"/>
        </w:rPr>
        <w:t xml:space="preserve"> </w:t>
      </w:r>
      <w:r w:rsidRPr="00615721">
        <w:rPr>
          <w:b/>
          <w:lang w:val="en-GB"/>
        </w:rPr>
        <w:t>think</w:t>
      </w:r>
      <w:r w:rsidRPr="00615721">
        <w:rPr>
          <w:b/>
          <w:spacing w:val="-4"/>
          <w:lang w:val="en-GB"/>
        </w:rPr>
        <w:t xml:space="preserve"> </w:t>
      </w:r>
      <w:r w:rsidRPr="00615721">
        <w:rPr>
          <w:b/>
          <w:lang w:val="en-GB"/>
        </w:rPr>
        <w:t>ESRS</w:t>
      </w:r>
      <w:r w:rsidRPr="00615721">
        <w:rPr>
          <w:b/>
          <w:spacing w:val="1"/>
          <w:lang w:val="en-GB"/>
        </w:rPr>
        <w:t xml:space="preserve"> </w:t>
      </w:r>
      <w:r w:rsidRPr="00615721">
        <w:rPr>
          <w:b/>
          <w:lang w:val="en-GB"/>
        </w:rPr>
        <w:t>S4</w:t>
      </w:r>
      <w:r w:rsidRPr="00615721">
        <w:rPr>
          <w:b/>
          <w:spacing w:val="-2"/>
          <w:lang w:val="en-GB"/>
        </w:rPr>
        <w:t xml:space="preserve"> </w:t>
      </w:r>
      <w:r w:rsidRPr="00615721">
        <w:rPr>
          <w:b/>
          <w:lang w:val="en-GB"/>
        </w:rPr>
        <w:t>–</w:t>
      </w:r>
      <w:r w:rsidRPr="00615721">
        <w:rPr>
          <w:b/>
          <w:spacing w:val="-2"/>
          <w:lang w:val="en-GB"/>
        </w:rPr>
        <w:t xml:space="preserve"> </w:t>
      </w:r>
      <w:r w:rsidRPr="00615721">
        <w:rPr>
          <w:b/>
          <w:lang w:val="en-GB"/>
        </w:rPr>
        <w:t>Consumers</w:t>
      </w:r>
      <w:r w:rsidRPr="00615721">
        <w:rPr>
          <w:b/>
          <w:spacing w:val="-6"/>
          <w:lang w:val="en-GB"/>
        </w:rPr>
        <w:t xml:space="preserve"> </w:t>
      </w:r>
      <w:r w:rsidRPr="00615721">
        <w:rPr>
          <w:b/>
          <w:lang w:val="en-GB"/>
        </w:rPr>
        <w:t>and</w:t>
      </w:r>
      <w:r w:rsidRPr="00615721">
        <w:rPr>
          <w:b/>
          <w:spacing w:val="-2"/>
          <w:lang w:val="en-GB"/>
        </w:rPr>
        <w:t xml:space="preserve"> </w:t>
      </w:r>
      <w:r w:rsidRPr="00615721">
        <w:rPr>
          <w:b/>
          <w:lang w:val="en-GB"/>
        </w:rPr>
        <w:t>end-</w:t>
      </w:r>
      <w:r w:rsidRPr="00615721">
        <w:rPr>
          <w:b/>
          <w:spacing w:val="-2"/>
          <w:lang w:val="en-GB"/>
        </w:rPr>
        <w:t>users</w:t>
      </w:r>
    </w:p>
    <w:p w14:paraId="5E8927A0" w14:textId="77777777" w:rsidR="00F11542" w:rsidRPr="00615721" w:rsidRDefault="00F11542" w:rsidP="00F11542">
      <w:pPr>
        <w:pStyle w:val="Zkladntext"/>
        <w:spacing w:before="183" w:line="256" w:lineRule="auto"/>
        <w:ind w:left="1483" w:right="1418"/>
        <w:jc w:val="both"/>
        <w:rPr>
          <w:lang w:val="en-GB"/>
        </w:rPr>
      </w:pPr>
      <w:r w:rsidRPr="00615721">
        <w:rPr>
          <w:lang w:val="en-GB"/>
        </w:rPr>
        <w:t>1/ Not at all 2/ To a limited extent with strong reservations, 3/ To a large extent with some reservations 4/ Fully 5/ No opinion</w:t>
      </w:r>
    </w:p>
    <w:p w14:paraId="4EC202C9" w14:textId="77777777" w:rsidR="00F11542" w:rsidRPr="00615721" w:rsidRDefault="00F11542" w:rsidP="00F11542">
      <w:pPr>
        <w:pStyle w:val="Zkladntext"/>
        <w:spacing w:before="3" w:after="1"/>
        <w:rPr>
          <w:sz w:val="14"/>
          <w:lang w:val="en-GB"/>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99"/>
        <w:gridCol w:w="567"/>
        <w:gridCol w:w="569"/>
        <w:gridCol w:w="567"/>
        <w:gridCol w:w="567"/>
        <w:gridCol w:w="567"/>
      </w:tblGrid>
      <w:tr w:rsidR="00F11542" w:rsidRPr="00615721" w14:paraId="2C27C3BF" w14:textId="77777777" w:rsidTr="00D97BD8">
        <w:trPr>
          <w:trHeight w:val="373"/>
        </w:trPr>
        <w:tc>
          <w:tcPr>
            <w:tcW w:w="7799" w:type="dxa"/>
          </w:tcPr>
          <w:p w14:paraId="03F1B4D0" w14:textId="77777777" w:rsidR="00F11542" w:rsidRPr="00615721" w:rsidRDefault="00F11542" w:rsidP="00D97BD8">
            <w:pPr>
              <w:pStyle w:val="TableParagraph"/>
              <w:rPr>
                <w:rFonts w:ascii="Times New Roman"/>
                <w:sz w:val="20"/>
                <w:lang w:val="en-GB"/>
              </w:rPr>
            </w:pPr>
          </w:p>
        </w:tc>
        <w:tc>
          <w:tcPr>
            <w:tcW w:w="567" w:type="dxa"/>
          </w:tcPr>
          <w:p w14:paraId="6AB2303B" w14:textId="77777777" w:rsidR="00F11542" w:rsidRPr="00615721" w:rsidRDefault="00F11542" w:rsidP="00D97BD8">
            <w:pPr>
              <w:pStyle w:val="TableParagraph"/>
              <w:spacing w:before="117" w:line="237" w:lineRule="exact"/>
              <w:ind w:left="11"/>
              <w:jc w:val="center"/>
              <w:rPr>
                <w:lang w:val="en-GB"/>
              </w:rPr>
            </w:pPr>
            <w:r w:rsidRPr="00615721">
              <w:rPr>
                <w:lang w:val="en-GB"/>
              </w:rPr>
              <w:t>1</w:t>
            </w:r>
          </w:p>
        </w:tc>
        <w:tc>
          <w:tcPr>
            <w:tcW w:w="569" w:type="dxa"/>
          </w:tcPr>
          <w:p w14:paraId="50F128C4" w14:textId="77777777" w:rsidR="00F11542" w:rsidRPr="00615721" w:rsidRDefault="00F11542" w:rsidP="00D97BD8">
            <w:pPr>
              <w:pStyle w:val="TableParagraph"/>
              <w:spacing w:before="117" w:line="237" w:lineRule="exact"/>
              <w:ind w:left="9"/>
              <w:jc w:val="center"/>
              <w:rPr>
                <w:lang w:val="en-GB"/>
              </w:rPr>
            </w:pPr>
            <w:r w:rsidRPr="00615721">
              <w:rPr>
                <w:lang w:val="en-GB"/>
              </w:rPr>
              <w:t>2</w:t>
            </w:r>
          </w:p>
        </w:tc>
        <w:tc>
          <w:tcPr>
            <w:tcW w:w="567" w:type="dxa"/>
          </w:tcPr>
          <w:p w14:paraId="4EB5BF2B" w14:textId="77777777" w:rsidR="00F11542" w:rsidRPr="00615721" w:rsidRDefault="00F11542" w:rsidP="00D97BD8">
            <w:pPr>
              <w:pStyle w:val="TableParagraph"/>
              <w:spacing w:before="117" w:line="237" w:lineRule="exact"/>
              <w:ind w:left="6"/>
              <w:jc w:val="center"/>
              <w:rPr>
                <w:lang w:val="en-GB"/>
              </w:rPr>
            </w:pPr>
            <w:r w:rsidRPr="00615721">
              <w:rPr>
                <w:lang w:val="en-GB"/>
              </w:rPr>
              <w:t>3</w:t>
            </w:r>
          </w:p>
        </w:tc>
        <w:tc>
          <w:tcPr>
            <w:tcW w:w="567" w:type="dxa"/>
          </w:tcPr>
          <w:p w14:paraId="2D73B7E7" w14:textId="77777777" w:rsidR="00F11542" w:rsidRPr="00615721" w:rsidRDefault="00F11542" w:rsidP="00D97BD8">
            <w:pPr>
              <w:pStyle w:val="TableParagraph"/>
              <w:spacing w:before="117" w:line="237" w:lineRule="exact"/>
              <w:ind w:left="5"/>
              <w:jc w:val="center"/>
              <w:rPr>
                <w:lang w:val="en-GB"/>
              </w:rPr>
            </w:pPr>
            <w:r w:rsidRPr="00615721">
              <w:rPr>
                <w:lang w:val="en-GB"/>
              </w:rPr>
              <w:t>4</w:t>
            </w:r>
          </w:p>
        </w:tc>
        <w:tc>
          <w:tcPr>
            <w:tcW w:w="567" w:type="dxa"/>
          </w:tcPr>
          <w:p w14:paraId="4B62E63E" w14:textId="77777777" w:rsidR="00F11542" w:rsidRPr="00615721" w:rsidRDefault="00F11542" w:rsidP="00D97BD8">
            <w:pPr>
              <w:pStyle w:val="TableParagraph"/>
              <w:spacing w:before="117" w:line="237" w:lineRule="exact"/>
              <w:ind w:left="8"/>
              <w:jc w:val="center"/>
              <w:rPr>
                <w:lang w:val="en-GB"/>
              </w:rPr>
            </w:pPr>
            <w:r w:rsidRPr="00615721">
              <w:rPr>
                <w:lang w:val="en-GB"/>
              </w:rPr>
              <w:t>5</w:t>
            </w:r>
          </w:p>
        </w:tc>
      </w:tr>
      <w:tr w:rsidR="00F11542" w:rsidRPr="00615721" w14:paraId="52F13832" w14:textId="77777777" w:rsidTr="00D97BD8">
        <w:trPr>
          <w:trHeight w:val="642"/>
        </w:trPr>
        <w:tc>
          <w:tcPr>
            <w:tcW w:w="7799" w:type="dxa"/>
          </w:tcPr>
          <w:p w14:paraId="0C8D4D75" w14:textId="77777777" w:rsidR="00F11542" w:rsidRPr="00615721" w:rsidRDefault="00F11542" w:rsidP="00D97BD8">
            <w:pPr>
              <w:pStyle w:val="TableParagraph"/>
              <w:spacing w:before="119" w:line="252" w:lineRule="exact"/>
              <w:ind w:left="427" w:hanging="360"/>
              <w:rPr>
                <w:lang w:val="en-GB"/>
              </w:rPr>
            </w:pPr>
            <w:r w:rsidRPr="00615721">
              <w:rPr>
                <w:sz w:val="24"/>
                <w:lang w:val="en-GB"/>
              </w:rPr>
              <w:t>A.</w:t>
            </w:r>
            <w:r w:rsidRPr="00615721">
              <w:rPr>
                <w:spacing w:val="40"/>
                <w:sz w:val="24"/>
                <w:lang w:val="en-GB"/>
              </w:rPr>
              <w:t xml:space="preserve"> </w:t>
            </w:r>
            <w:r w:rsidRPr="00615721">
              <w:rPr>
                <w:lang w:val="en-GB"/>
              </w:rPr>
              <w:t>Covers sustainability information required by articles 19a and 19b of the</w:t>
            </w:r>
            <w:r w:rsidRPr="00615721">
              <w:rPr>
                <w:spacing w:val="80"/>
                <w:lang w:val="en-GB"/>
              </w:rPr>
              <w:t xml:space="preserve"> </w:t>
            </w:r>
            <w:r w:rsidRPr="00615721">
              <w:rPr>
                <w:lang w:val="en-GB"/>
              </w:rPr>
              <w:t>CSRD proposal (see Appendix II for CSRD detailed requirements)</w:t>
            </w:r>
          </w:p>
        </w:tc>
        <w:tc>
          <w:tcPr>
            <w:tcW w:w="567" w:type="dxa"/>
          </w:tcPr>
          <w:p w14:paraId="23E13787" w14:textId="77777777" w:rsidR="00F11542" w:rsidRPr="00615721" w:rsidRDefault="00F11542" w:rsidP="00D97BD8">
            <w:pPr>
              <w:pStyle w:val="TableParagraph"/>
              <w:rPr>
                <w:rFonts w:ascii="Times New Roman"/>
                <w:sz w:val="20"/>
                <w:lang w:val="en-GB"/>
              </w:rPr>
            </w:pPr>
          </w:p>
        </w:tc>
        <w:tc>
          <w:tcPr>
            <w:tcW w:w="569" w:type="dxa"/>
          </w:tcPr>
          <w:p w14:paraId="121C0E76" w14:textId="77777777" w:rsidR="00F11542" w:rsidRPr="00615721" w:rsidRDefault="00F11542" w:rsidP="00D97BD8">
            <w:pPr>
              <w:pStyle w:val="TableParagraph"/>
              <w:rPr>
                <w:rFonts w:ascii="Times New Roman"/>
                <w:sz w:val="20"/>
                <w:lang w:val="en-GB"/>
              </w:rPr>
            </w:pPr>
          </w:p>
        </w:tc>
        <w:tc>
          <w:tcPr>
            <w:tcW w:w="567" w:type="dxa"/>
          </w:tcPr>
          <w:p w14:paraId="5963853B" w14:textId="77777777" w:rsidR="00F11542" w:rsidRPr="00615721" w:rsidRDefault="00F11542" w:rsidP="00D97BD8">
            <w:pPr>
              <w:pStyle w:val="TableParagraph"/>
              <w:rPr>
                <w:rFonts w:ascii="Times New Roman"/>
                <w:sz w:val="20"/>
                <w:lang w:val="en-GB"/>
              </w:rPr>
            </w:pPr>
          </w:p>
        </w:tc>
        <w:tc>
          <w:tcPr>
            <w:tcW w:w="567" w:type="dxa"/>
          </w:tcPr>
          <w:p w14:paraId="59FB0365" w14:textId="77777777" w:rsidR="00F11542" w:rsidRPr="00615721" w:rsidRDefault="00F11542" w:rsidP="00D97BD8">
            <w:pPr>
              <w:pStyle w:val="TableParagraph"/>
              <w:rPr>
                <w:rFonts w:ascii="Times New Roman"/>
                <w:sz w:val="20"/>
                <w:lang w:val="en-GB"/>
              </w:rPr>
            </w:pPr>
          </w:p>
        </w:tc>
        <w:tc>
          <w:tcPr>
            <w:tcW w:w="567" w:type="dxa"/>
          </w:tcPr>
          <w:p w14:paraId="0DBE272A" w14:textId="77777777" w:rsidR="00F11542" w:rsidRPr="00615721" w:rsidRDefault="00F11542" w:rsidP="00D97BD8">
            <w:pPr>
              <w:pStyle w:val="TableParagraph"/>
              <w:rPr>
                <w:rFonts w:ascii="Times New Roman"/>
                <w:sz w:val="20"/>
                <w:lang w:val="en-GB"/>
              </w:rPr>
            </w:pPr>
          </w:p>
        </w:tc>
      </w:tr>
      <w:tr w:rsidR="00F11542" w:rsidRPr="00615721" w14:paraId="27B74C44" w14:textId="77777777" w:rsidTr="00D97BD8">
        <w:trPr>
          <w:trHeight w:val="626"/>
        </w:trPr>
        <w:tc>
          <w:tcPr>
            <w:tcW w:w="7799" w:type="dxa"/>
          </w:tcPr>
          <w:p w14:paraId="0B05AA03" w14:textId="77777777" w:rsidR="00F11542" w:rsidRPr="00615721" w:rsidRDefault="00F11542" w:rsidP="00D97BD8">
            <w:pPr>
              <w:pStyle w:val="TableParagraph"/>
              <w:spacing w:before="102" w:line="252" w:lineRule="exact"/>
              <w:ind w:left="427" w:hanging="360"/>
              <w:rPr>
                <w:lang w:val="en-GB"/>
              </w:rPr>
            </w:pPr>
            <w:r w:rsidRPr="00615721">
              <w:rPr>
                <w:lang w:val="en-GB"/>
              </w:rPr>
              <w:t>B.</w:t>
            </w:r>
            <w:r w:rsidRPr="00615721">
              <w:rPr>
                <w:spacing w:val="40"/>
                <w:lang w:val="en-GB"/>
              </w:rPr>
              <w:t xml:space="preserve"> </w:t>
            </w:r>
            <w:r w:rsidRPr="00615721">
              <w:rPr>
                <w:lang w:val="en-GB"/>
              </w:rPr>
              <w:t>Supports</w:t>
            </w:r>
            <w:r w:rsidRPr="00615721">
              <w:rPr>
                <w:spacing w:val="40"/>
                <w:lang w:val="en-GB"/>
              </w:rPr>
              <w:t xml:space="preserve"> </w:t>
            </w:r>
            <w:r w:rsidRPr="00615721">
              <w:rPr>
                <w:lang w:val="en-GB"/>
              </w:rPr>
              <w:t>the</w:t>
            </w:r>
            <w:r w:rsidRPr="00615721">
              <w:rPr>
                <w:spacing w:val="40"/>
                <w:lang w:val="en-GB"/>
              </w:rPr>
              <w:t xml:space="preserve"> </w:t>
            </w:r>
            <w:r w:rsidRPr="00615721">
              <w:rPr>
                <w:lang w:val="en-GB"/>
              </w:rPr>
              <w:t>production</w:t>
            </w:r>
            <w:r w:rsidRPr="00615721">
              <w:rPr>
                <w:spacing w:val="40"/>
                <w:lang w:val="en-GB"/>
              </w:rPr>
              <w:t xml:space="preserve"> </w:t>
            </w:r>
            <w:r w:rsidRPr="00615721">
              <w:rPr>
                <w:lang w:val="en-GB"/>
              </w:rPr>
              <w:t>of</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information</w:t>
            </w:r>
            <w:r w:rsidRPr="00615721">
              <w:rPr>
                <w:spacing w:val="40"/>
                <w:lang w:val="en-GB"/>
              </w:rPr>
              <w:t xml:space="preserve"> </w:t>
            </w:r>
            <w:r w:rsidRPr="00615721">
              <w:rPr>
                <w:lang w:val="en-GB"/>
              </w:rPr>
              <w:t>about</w:t>
            </w:r>
            <w:r w:rsidRPr="00615721">
              <w:rPr>
                <w:spacing w:val="40"/>
                <w:lang w:val="en-GB"/>
              </w:rPr>
              <w:t xml:space="preserve"> </w:t>
            </w:r>
            <w:r w:rsidRPr="00615721">
              <w:rPr>
                <w:lang w:val="en-GB"/>
              </w:rPr>
              <w:t>the</w:t>
            </w:r>
            <w:r w:rsidRPr="00615721">
              <w:rPr>
                <w:spacing w:val="40"/>
                <w:lang w:val="en-GB"/>
              </w:rPr>
              <w:t xml:space="preserve"> </w:t>
            </w:r>
            <w:r w:rsidRPr="00615721">
              <w:rPr>
                <w:lang w:val="en-GB"/>
              </w:rPr>
              <w:t>sustainability matter covered</w:t>
            </w:r>
          </w:p>
        </w:tc>
        <w:tc>
          <w:tcPr>
            <w:tcW w:w="567" w:type="dxa"/>
          </w:tcPr>
          <w:p w14:paraId="7357F261" w14:textId="77777777" w:rsidR="00F11542" w:rsidRPr="00615721" w:rsidRDefault="00F11542" w:rsidP="00D97BD8">
            <w:pPr>
              <w:pStyle w:val="TableParagraph"/>
              <w:rPr>
                <w:rFonts w:ascii="Times New Roman"/>
                <w:sz w:val="20"/>
                <w:lang w:val="en-GB"/>
              </w:rPr>
            </w:pPr>
          </w:p>
        </w:tc>
        <w:tc>
          <w:tcPr>
            <w:tcW w:w="569" w:type="dxa"/>
          </w:tcPr>
          <w:p w14:paraId="0FFA6369" w14:textId="77777777" w:rsidR="00F11542" w:rsidRPr="00615721" w:rsidRDefault="00F11542" w:rsidP="00D97BD8">
            <w:pPr>
              <w:pStyle w:val="TableParagraph"/>
              <w:rPr>
                <w:rFonts w:ascii="Times New Roman"/>
                <w:sz w:val="20"/>
                <w:lang w:val="en-GB"/>
              </w:rPr>
            </w:pPr>
          </w:p>
        </w:tc>
        <w:tc>
          <w:tcPr>
            <w:tcW w:w="567" w:type="dxa"/>
          </w:tcPr>
          <w:p w14:paraId="13C4637A" w14:textId="77777777" w:rsidR="00F11542" w:rsidRPr="00615721" w:rsidRDefault="00F11542" w:rsidP="00D97BD8">
            <w:pPr>
              <w:pStyle w:val="TableParagraph"/>
              <w:rPr>
                <w:rFonts w:ascii="Times New Roman"/>
                <w:sz w:val="20"/>
                <w:lang w:val="en-GB"/>
              </w:rPr>
            </w:pPr>
          </w:p>
        </w:tc>
        <w:tc>
          <w:tcPr>
            <w:tcW w:w="567" w:type="dxa"/>
          </w:tcPr>
          <w:p w14:paraId="7028F8DD" w14:textId="77777777" w:rsidR="00F11542" w:rsidRPr="00615721" w:rsidRDefault="00F11542" w:rsidP="00D97BD8">
            <w:pPr>
              <w:pStyle w:val="TableParagraph"/>
              <w:rPr>
                <w:rFonts w:ascii="Times New Roman"/>
                <w:sz w:val="20"/>
                <w:lang w:val="en-GB"/>
              </w:rPr>
            </w:pPr>
          </w:p>
        </w:tc>
        <w:tc>
          <w:tcPr>
            <w:tcW w:w="567" w:type="dxa"/>
          </w:tcPr>
          <w:p w14:paraId="6EE0234E" w14:textId="77777777" w:rsidR="00F11542" w:rsidRPr="00615721" w:rsidRDefault="00F11542" w:rsidP="00D97BD8">
            <w:pPr>
              <w:pStyle w:val="TableParagraph"/>
              <w:rPr>
                <w:rFonts w:ascii="Times New Roman"/>
                <w:sz w:val="20"/>
                <w:lang w:val="en-GB"/>
              </w:rPr>
            </w:pPr>
          </w:p>
        </w:tc>
      </w:tr>
      <w:tr w:rsidR="00F11542" w:rsidRPr="00615721" w14:paraId="54BA21DF" w14:textId="77777777" w:rsidTr="00D97BD8">
        <w:trPr>
          <w:trHeight w:val="373"/>
        </w:trPr>
        <w:tc>
          <w:tcPr>
            <w:tcW w:w="7799" w:type="dxa"/>
          </w:tcPr>
          <w:p w14:paraId="3DF599F4" w14:textId="77777777" w:rsidR="00F11542" w:rsidRPr="00615721" w:rsidRDefault="00F11542" w:rsidP="00D97BD8">
            <w:pPr>
              <w:pStyle w:val="TableParagraph"/>
              <w:spacing w:before="120" w:line="234" w:lineRule="exact"/>
              <w:ind w:left="66"/>
              <w:rPr>
                <w:lang w:val="en-GB"/>
              </w:rPr>
            </w:pPr>
            <w:r w:rsidRPr="00615721">
              <w:rPr>
                <w:lang w:val="en-GB"/>
              </w:rPr>
              <w:t>C.</w:t>
            </w:r>
            <w:r w:rsidRPr="00615721">
              <w:rPr>
                <w:spacing w:val="67"/>
                <w:lang w:val="en-GB"/>
              </w:rPr>
              <w:t xml:space="preserve"> </w:t>
            </w:r>
            <w:r w:rsidRPr="00615721">
              <w:rPr>
                <w:lang w:val="en-GB"/>
              </w:rPr>
              <w:t>Fosters</w:t>
            </w:r>
            <w:r w:rsidRPr="00615721">
              <w:rPr>
                <w:spacing w:val="-6"/>
                <w:lang w:val="en-GB"/>
              </w:rPr>
              <w:t xml:space="preserve"> </w:t>
            </w:r>
            <w:r w:rsidRPr="00615721">
              <w:rPr>
                <w:lang w:val="en-GB"/>
              </w:rPr>
              <w:t>comparability</w:t>
            </w:r>
            <w:r w:rsidRPr="00615721">
              <w:rPr>
                <w:spacing w:val="-6"/>
                <w:lang w:val="en-GB"/>
              </w:rPr>
              <w:t xml:space="preserve"> </w:t>
            </w:r>
            <w:r w:rsidRPr="00615721">
              <w:rPr>
                <w:lang w:val="en-GB"/>
              </w:rPr>
              <w:t>across</w:t>
            </w:r>
            <w:r w:rsidRPr="00615721">
              <w:rPr>
                <w:spacing w:val="-6"/>
                <w:lang w:val="en-GB"/>
              </w:rPr>
              <w:t xml:space="preserve"> </w:t>
            </w:r>
            <w:r w:rsidRPr="00615721">
              <w:rPr>
                <w:spacing w:val="-2"/>
                <w:lang w:val="en-GB"/>
              </w:rPr>
              <w:t>sectors</w:t>
            </w:r>
          </w:p>
        </w:tc>
        <w:tc>
          <w:tcPr>
            <w:tcW w:w="567" w:type="dxa"/>
          </w:tcPr>
          <w:p w14:paraId="122009E6" w14:textId="77777777" w:rsidR="00F11542" w:rsidRPr="00615721" w:rsidRDefault="00F11542" w:rsidP="00D97BD8">
            <w:pPr>
              <w:pStyle w:val="TableParagraph"/>
              <w:rPr>
                <w:rFonts w:ascii="Times New Roman"/>
                <w:sz w:val="20"/>
                <w:lang w:val="en-GB"/>
              </w:rPr>
            </w:pPr>
          </w:p>
        </w:tc>
        <w:tc>
          <w:tcPr>
            <w:tcW w:w="569" w:type="dxa"/>
          </w:tcPr>
          <w:p w14:paraId="72287160" w14:textId="77777777" w:rsidR="00F11542" w:rsidRPr="00615721" w:rsidRDefault="00F11542" w:rsidP="00D97BD8">
            <w:pPr>
              <w:pStyle w:val="TableParagraph"/>
              <w:rPr>
                <w:rFonts w:ascii="Times New Roman"/>
                <w:sz w:val="20"/>
                <w:lang w:val="en-GB"/>
              </w:rPr>
            </w:pPr>
          </w:p>
        </w:tc>
        <w:tc>
          <w:tcPr>
            <w:tcW w:w="567" w:type="dxa"/>
          </w:tcPr>
          <w:p w14:paraId="14927241" w14:textId="77777777" w:rsidR="00F11542" w:rsidRPr="00615721" w:rsidRDefault="00F11542" w:rsidP="00D97BD8">
            <w:pPr>
              <w:pStyle w:val="TableParagraph"/>
              <w:rPr>
                <w:rFonts w:ascii="Times New Roman"/>
                <w:sz w:val="20"/>
                <w:lang w:val="en-GB"/>
              </w:rPr>
            </w:pPr>
          </w:p>
        </w:tc>
        <w:tc>
          <w:tcPr>
            <w:tcW w:w="567" w:type="dxa"/>
          </w:tcPr>
          <w:p w14:paraId="5135DD30" w14:textId="77777777" w:rsidR="00F11542" w:rsidRPr="00615721" w:rsidRDefault="00F11542" w:rsidP="00D97BD8">
            <w:pPr>
              <w:pStyle w:val="TableParagraph"/>
              <w:rPr>
                <w:rFonts w:ascii="Times New Roman"/>
                <w:sz w:val="20"/>
                <w:lang w:val="en-GB"/>
              </w:rPr>
            </w:pPr>
          </w:p>
        </w:tc>
        <w:tc>
          <w:tcPr>
            <w:tcW w:w="567" w:type="dxa"/>
          </w:tcPr>
          <w:p w14:paraId="1A734F69" w14:textId="77777777" w:rsidR="00F11542" w:rsidRPr="00615721" w:rsidRDefault="00F11542" w:rsidP="00D97BD8">
            <w:pPr>
              <w:pStyle w:val="TableParagraph"/>
              <w:rPr>
                <w:rFonts w:ascii="Times New Roman"/>
                <w:sz w:val="20"/>
                <w:lang w:val="en-GB"/>
              </w:rPr>
            </w:pPr>
          </w:p>
        </w:tc>
      </w:tr>
      <w:tr w:rsidR="00F11542" w:rsidRPr="00615721" w14:paraId="15C75438" w14:textId="77777777" w:rsidTr="00D97BD8">
        <w:trPr>
          <w:trHeight w:val="626"/>
        </w:trPr>
        <w:tc>
          <w:tcPr>
            <w:tcW w:w="7799" w:type="dxa"/>
          </w:tcPr>
          <w:p w14:paraId="03B240BB" w14:textId="77777777" w:rsidR="00F11542" w:rsidRPr="00615721" w:rsidRDefault="00F11542" w:rsidP="00D97BD8">
            <w:pPr>
              <w:pStyle w:val="TableParagraph"/>
              <w:spacing w:before="100" w:line="250" w:lineRule="atLeast"/>
              <w:ind w:left="427" w:hanging="360"/>
              <w:rPr>
                <w:lang w:val="en-GB"/>
              </w:rPr>
            </w:pPr>
            <w:r w:rsidRPr="00615721">
              <w:rPr>
                <w:lang w:val="en-GB"/>
              </w:rPr>
              <w:t>D.</w:t>
            </w:r>
            <w:r w:rsidRPr="00615721">
              <w:rPr>
                <w:spacing w:val="40"/>
                <w:lang w:val="en-GB"/>
              </w:rPr>
              <w:t xml:space="preserve"> </w:t>
            </w:r>
            <w:r w:rsidRPr="00615721">
              <w:rPr>
                <w:lang w:val="en-GB"/>
              </w:rPr>
              <w:t xml:space="preserve">Covers information necessary for a faithful representation from an impact </w:t>
            </w:r>
            <w:r w:rsidRPr="00615721">
              <w:rPr>
                <w:spacing w:val="-2"/>
                <w:lang w:val="en-GB"/>
              </w:rPr>
              <w:t>perspective</w:t>
            </w:r>
          </w:p>
        </w:tc>
        <w:tc>
          <w:tcPr>
            <w:tcW w:w="567" w:type="dxa"/>
          </w:tcPr>
          <w:p w14:paraId="6869FBCE" w14:textId="77777777" w:rsidR="00F11542" w:rsidRPr="00615721" w:rsidRDefault="00F11542" w:rsidP="00D97BD8">
            <w:pPr>
              <w:pStyle w:val="TableParagraph"/>
              <w:rPr>
                <w:rFonts w:ascii="Times New Roman"/>
                <w:sz w:val="20"/>
                <w:lang w:val="en-GB"/>
              </w:rPr>
            </w:pPr>
          </w:p>
        </w:tc>
        <w:tc>
          <w:tcPr>
            <w:tcW w:w="569" w:type="dxa"/>
          </w:tcPr>
          <w:p w14:paraId="44EDFEAE" w14:textId="77777777" w:rsidR="00F11542" w:rsidRPr="00615721" w:rsidRDefault="00F11542" w:rsidP="00D97BD8">
            <w:pPr>
              <w:pStyle w:val="TableParagraph"/>
              <w:rPr>
                <w:rFonts w:ascii="Times New Roman"/>
                <w:sz w:val="20"/>
                <w:lang w:val="en-GB"/>
              </w:rPr>
            </w:pPr>
          </w:p>
        </w:tc>
        <w:tc>
          <w:tcPr>
            <w:tcW w:w="567" w:type="dxa"/>
          </w:tcPr>
          <w:p w14:paraId="795021D0" w14:textId="77777777" w:rsidR="00F11542" w:rsidRPr="00615721" w:rsidRDefault="00F11542" w:rsidP="00D97BD8">
            <w:pPr>
              <w:pStyle w:val="TableParagraph"/>
              <w:rPr>
                <w:rFonts w:ascii="Times New Roman"/>
                <w:sz w:val="20"/>
                <w:lang w:val="en-GB"/>
              </w:rPr>
            </w:pPr>
          </w:p>
        </w:tc>
        <w:tc>
          <w:tcPr>
            <w:tcW w:w="567" w:type="dxa"/>
          </w:tcPr>
          <w:p w14:paraId="122E2924" w14:textId="77777777" w:rsidR="00F11542" w:rsidRPr="00615721" w:rsidRDefault="00F11542" w:rsidP="00D97BD8">
            <w:pPr>
              <w:pStyle w:val="TableParagraph"/>
              <w:rPr>
                <w:rFonts w:ascii="Times New Roman"/>
                <w:sz w:val="20"/>
                <w:lang w:val="en-GB"/>
              </w:rPr>
            </w:pPr>
          </w:p>
        </w:tc>
        <w:tc>
          <w:tcPr>
            <w:tcW w:w="567" w:type="dxa"/>
          </w:tcPr>
          <w:p w14:paraId="0FED183B" w14:textId="77777777" w:rsidR="00F11542" w:rsidRPr="00615721" w:rsidRDefault="00F11542" w:rsidP="00D97BD8">
            <w:pPr>
              <w:pStyle w:val="TableParagraph"/>
              <w:rPr>
                <w:rFonts w:ascii="Times New Roman"/>
                <w:sz w:val="20"/>
                <w:lang w:val="en-GB"/>
              </w:rPr>
            </w:pPr>
          </w:p>
        </w:tc>
      </w:tr>
      <w:tr w:rsidR="00F11542" w:rsidRPr="00615721" w14:paraId="7E206E89" w14:textId="77777777" w:rsidTr="00D97BD8">
        <w:trPr>
          <w:trHeight w:val="626"/>
        </w:trPr>
        <w:tc>
          <w:tcPr>
            <w:tcW w:w="7799" w:type="dxa"/>
          </w:tcPr>
          <w:p w14:paraId="1AF6B872" w14:textId="77777777" w:rsidR="00F11542" w:rsidRPr="00615721" w:rsidRDefault="00F11542" w:rsidP="00D97BD8">
            <w:pPr>
              <w:pStyle w:val="TableParagraph"/>
              <w:spacing w:before="100" w:line="250" w:lineRule="atLeast"/>
              <w:ind w:left="427" w:hanging="360"/>
              <w:rPr>
                <w:lang w:val="en-GB"/>
              </w:rPr>
            </w:pPr>
            <w:r w:rsidRPr="00615721">
              <w:rPr>
                <w:lang w:val="en-GB"/>
              </w:rPr>
              <w:t>E.</w:t>
            </w:r>
            <w:r w:rsidRPr="00615721">
              <w:rPr>
                <w:spacing w:val="40"/>
                <w:lang w:val="en-GB"/>
              </w:rPr>
              <w:t xml:space="preserve"> </w:t>
            </w:r>
            <w:r w:rsidRPr="00615721">
              <w:rPr>
                <w:lang w:val="en-GB"/>
              </w:rPr>
              <w:t xml:space="preserve">Covers information necessary for a faithful representation from a financial </w:t>
            </w:r>
            <w:r w:rsidRPr="00615721">
              <w:rPr>
                <w:spacing w:val="-2"/>
                <w:lang w:val="en-GB"/>
              </w:rPr>
              <w:t>perspective</w:t>
            </w:r>
          </w:p>
        </w:tc>
        <w:tc>
          <w:tcPr>
            <w:tcW w:w="567" w:type="dxa"/>
          </w:tcPr>
          <w:p w14:paraId="060EA790" w14:textId="77777777" w:rsidR="00F11542" w:rsidRPr="00615721" w:rsidRDefault="00F11542" w:rsidP="00D97BD8">
            <w:pPr>
              <w:pStyle w:val="TableParagraph"/>
              <w:rPr>
                <w:rFonts w:ascii="Times New Roman"/>
                <w:sz w:val="20"/>
                <w:lang w:val="en-GB"/>
              </w:rPr>
            </w:pPr>
          </w:p>
        </w:tc>
        <w:tc>
          <w:tcPr>
            <w:tcW w:w="569" w:type="dxa"/>
          </w:tcPr>
          <w:p w14:paraId="7B3EF0FD" w14:textId="77777777" w:rsidR="00F11542" w:rsidRPr="00615721" w:rsidRDefault="00F11542" w:rsidP="00D97BD8">
            <w:pPr>
              <w:pStyle w:val="TableParagraph"/>
              <w:rPr>
                <w:rFonts w:ascii="Times New Roman"/>
                <w:sz w:val="20"/>
                <w:lang w:val="en-GB"/>
              </w:rPr>
            </w:pPr>
          </w:p>
        </w:tc>
        <w:tc>
          <w:tcPr>
            <w:tcW w:w="567" w:type="dxa"/>
          </w:tcPr>
          <w:p w14:paraId="38B00429" w14:textId="77777777" w:rsidR="00F11542" w:rsidRPr="00615721" w:rsidRDefault="00F11542" w:rsidP="00D97BD8">
            <w:pPr>
              <w:pStyle w:val="TableParagraph"/>
              <w:rPr>
                <w:rFonts w:ascii="Times New Roman"/>
                <w:sz w:val="20"/>
                <w:lang w:val="en-GB"/>
              </w:rPr>
            </w:pPr>
          </w:p>
        </w:tc>
        <w:tc>
          <w:tcPr>
            <w:tcW w:w="567" w:type="dxa"/>
          </w:tcPr>
          <w:p w14:paraId="539C6240" w14:textId="77777777" w:rsidR="00F11542" w:rsidRPr="00615721" w:rsidRDefault="00F11542" w:rsidP="00D97BD8">
            <w:pPr>
              <w:pStyle w:val="TableParagraph"/>
              <w:rPr>
                <w:rFonts w:ascii="Times New Roman"/>
                <w:sz w:val="20"/>
                <w:lang w:val="en-GB"/>
              </w:rPr>
            </w:pPr>
          </w:p>
        </w:tc>
        <w:tc>
          <w:tcPr>
            <w:tcW w:w="567" w:type="dxa"/>
          </w:tcPr>
          <w:p w14:paraId="3172046C" w14:textId="77777777" w:rsidR="00F11542" w:rsidRPr="00615721" w:rsidRDefault="00F11542" w:rsidP="00D97BD8">
            <w:pPr>
              <w:pStyle w:val="TableParagraph"/>
              <w:rPr>
                <w:rFonts w:ascii="Times New Roman"/>
                <w:sz w:val="20"/>
                <w:lang w:val="en-GB"/>
              </w:rPr>
            </w:pPr>
          </w:p>
        </w:tc>
      </w:tr>
      <w:tr w:rsidR="00F11542" w:rsidRPr="00615721" w14:paraId="726AE25C" w14:textId="77777777" w:rsidTr="00D97BD8">
        <w:trPr>
          <w:trHeight w:val="373"/>
        </w:trPr>
        <w:tc>
          <w:tcPr>
            <w:tcW w:w="7799" w:type="dxa"/>
          </w:tcPr>
          <w:p w14:paraId="3D3D6CAA" w14:textId="77777777" w:rsidR="00F11542" w:rsidRPr="00615721" w:rsidRDefault="00F11542" w:rsidP="00D97BD8">
            <w:pPr>
              <w:pStyle w:val="TableParagraph"/>
              <w:spacing w:before="117" w:line="237" w:lineRule="exact"/>
              <w:ind w:left="66"/>
              <w:rPr>
                <w:lang w:val="en-GB"/>
              </w:rPr>
            </w:pPr>
            <w:r w:rsidRPr="00615721">
              <w:rPr>
                <w:lang w:val="en-GB"/>
              </w:rPr>
              <w:t>F.</w:t>
            </w:r>
            <w:r w:rsidRPr="00615721">
              <w:rPr>
                <w:spacing w:val="61"/>
                <w:w w:val="150"/>
                <w:lang w:val="en-GB"/>
              </w:rPr>
              <w:t xml:space="preserve"> </w:t>
            </w:r>
            <w:r w:rsidRPr="00615721">
              <w:rPr>
                <w:lang w:val="en-GB"/>
              </w:rPr>
              <w:t>Prescribes</w:t>
            </w:r>
            <w:r w:rsidRPr="00615721">
              <w:rPr>
                <w:spacing w:val="-4"/>
                <w:lang w:val="en-GB"/>
              </w:rPr>
              <w:t xml:space="preserve"> </w:t>
            </w:r>
            <w:r w:rsidRPr="00615721">
              <w:rPr>
                <w:lang w:val="en-GB"/>
              </w:rPr>
              <w:t>information</w:t>
            </w:r>
            <w:r w:rsidRPr="00615721">
              <w:rPr>
                <w:spacing w:val="-6"/>
                <w:lang w:val="en-GB"/>
              </w:rPr>
              <w:t xml:space="preserve"> </w:t>
            </w:r>
            <w:r w:rsidRPr="00615721">
              <w:rPr>
                <w:lang w:val="en-GB"/>
              </w:rPr>
              <w:t>that</w:t>
            </w:r>
            <w:r w:rsidRPr="00615721">
              <w:rPr>
                <w:spacing w:val="-3"/>
                <w:lang w:val="en-GB"/>
              </w:rPr>
              <w:t xml:space="preserve"> </w:t>
            </w:r>
            <w:r w:rsidRPr="00615721">
              <w:rPr>
                <w:lang w:val="en-GB"/>
              </w:rPr>
              <w:t>can</w:t>
            </w:r>
            <w:r w:rsidRPr="00615721">
              <w:rPr>
                <w:spacing w:val="-6"/>
                <w:lang w:val="en-GB"/>
              </w:rPr>
              <w:t xml:space="preserve"> </w:t>
            </w:r>
            <w:r w:rsidRPr="00615721">
              <w:rPr>
                <w:lang w:val="en-GB"/>
              </w:rPr>
              <w:t>be</w:t>
            </w:r>
            <w:r w:rsidRPr="00615721">
              <w:rPr>
                <w:spacing w:val="-3"/>
                <w:lang w:val="en-GB"/>
              </w:rPr>
              <w:t xml:space="preserve"> </w:t>
            </w:r>
            <w:r w:rsidRPr="00615721">
              <w:rPr>
                <w:lang w:val="en-GB"/>
              </w:rPr>
              <w:t>verified</w:t>
            </w:r>
            <w:r w:rsidRPr="00615721">
              <w:rPr>
                <w:spacing w:val="-4"/>
                <w:lang w:val="en-GB"/>
              </w:rPr>
              <w:t xml:space="preserve"> </w:t>
            </w:r>
            <w:r w:rsidRPr="00615721">
              <w:rPr>
                <w:lang w:val="en-GB"/>
              </w:rPr>
              <w:t>and</w:t>
            </w:r>
            <w:r w:rsidRPr="00615721">
              <w:rPr>
                <w:spacing w:val="-6"/>
                <w:lang w:val="en-GB"/>
              </w:rPr>
              <w:t xml:space="preserve"> </w:t>
            </w:r>
            <w:r w:rsidRPr="00615721">
              <w:rPr>
                <w:spacing w:val="-2"/>
                <w:lang w:val="en-GB"/>
              </w:rPr>
              <w:t>assured</w:t>
            </w:r>
          </w:p>
        </w:tc>
        <w:tc>
          <w:tcPr>
            <w:tcW w:w="567" w:type="dxa"/>
          </w:tcPr>
          <w:p w14:paraId="787E8900" w14:textId="77777777" w:rsidR="00F11542" w:rsidRPr="00615721" w:rsidRDefault="00F11542" w:rsidP="00D97BD8">
            <w:pPr>
              <w:pStyle w:val="TableParagraph"/>
              <w:rPr>
                <w:rFonts w:ascii="Times New Roman"/>
                <w:sz w:val="20"/>
                <w:lang w:val="en-GB"/>
              </w:rPr>
            </w:pPr>
          </w:p>
        </w:tc>
        <w:tc>
          <w:tcPr>
            <w:tcW w:w="569" w:type="dxa"/>
          </w:tcPr>
          <w:p w14:paraId="295ABDA3" w14:textId="77777777" w:rsidR="00F11542" w:rsidRPr="00615721" w:rsidRDefault="00F11542" w:rsidP="00D97BD8">
            <w:pPr>
              <w:pStyle w:val="TableParagraph"/>
              <w:rPr>
                <w:rFonts w:ascii="Times New Roman"/>
                <w:sz w:val="20"/>
                <w:lang w:val="en-GB"/>
              </w:rPr>
            </w:pPr>
          </w:p>
        </w:tc>
        <w:tc>
          <w:tcPr>
            <w:tcW w:w="567" w:type="dxa"/>
          </w:tcPr>
          <w:p w14:paraId="1929DAC7" w14:textId="77777777" w:rsidR="00F11542" w:rsidRPr="00615721" w:rsidRDefault="00F11542" w:rsidP="00D97BD8">
            <w:pPr>
              <w:pStyle w:val="TableParagraph"/>
              <w:rPr>
                <w:rFonts w:ascii="Times New Roman"/>
                <w:sz w:val="20"/>
                <w:lang w:val="en-GB"/>
              </w:rPr>
            </w:pPr>
          </w:p>
        </w:tc>
        <w:tc>
          <w:tcPr>
            <w:tcW w:w="567" w:type="dxa"/>
          </w:tcPr>
          <w:p w14:paraId="75BABF7C" w14:textId="77777777" w:rsidR="00F11542" w:rsidRPr="00615721" w:rsidRDefault="00F11542" w:rsidP="00D97BD8">
            <w:pPr>
              <w:pStyle w:val="TableParagraph"/>
              <w:rPr>
                <w:rFonts w:ascii="Times New Roman"/>
                <w:sz w:val="20"/>
                <w:lang w:val="en-GB"/>
              </w:rPr>
            </w:pPr>
          </w:p>
        </w:tc>
        <w:tc>
          <w:tcPr>
            <w:tcW w:w="567" w:type="dxa"/>
          </w:tcPr>
          <w:p w14:paraId="1850E4EC" w14:textId="77777777" w:rsidR="00F11542" w:rsidRPr="00615721" w:rsidRDefault="00F11542" w:rsidP="00D97BD8">
            <w:pPr>
              <w:pStyle w:val="TableParagraph"/>
              <w:rPr>
                <w:rFonts w:ascii="Times New Roman"/>
                <w:sz w:val="20"/>
                <w:lang w:val="en-GB"/>
              </w:rPr>
            </w:pPr>
          </w:p>
        </w:tc>
      </w:tr>
      <w:tr w:rsidR="00F11542" w:rsidRPr="00615721" w14:paraId="561CF9C2" w14:textId="77777777" w:rsidTr="00D97BD8">
        <w:trPr>
          <w:trHeight w:val="371"/>
        </w:trPr>
        <w:tc>
          <w:tcPr>
            <w:tcW w:w="7799" w:type="dxa"/>
          </w:tcPr>
          <w:p w14:paraId="097ADF35" w14:textId="77777777" w:rsidR="00F11542" w:rsidRPr="00615721" w:rsidRDefault="00F11542" w:rsidP="00D97BD8">
            <w:pPr>
              <w:pStyle w:val="TableParagraph"/>
              <w:spacing w:before="117" w:line="234" w:lineRule="exact"/>
              <w:ind w:left="66"/>
              <w:rPr>
                <w:lang w:val="en-GB"/>
              </w:rPr>
            </w:pPr>
            <w:r w:rsidRPr="00615721">
              <w:rPr>
                <w:lang w:val="en-GB"/>
              </w:rPr>
              <w:t>G.</w:t>
            </w:r>
            <w:r w:rsidRPr="00615721">
              <w:rPr>
                <w:spacing w:val="55"/>
                <w:lang w:val="en-GB"/>
              </w:rPr>
              <w:t xml:space="preserve"> </w:t>
            </w:r>
            <w:r w:rsidRPr="00615721">
              <w:rPr>
                <w:lang w:val="en-GB"/>
              </w:rPr>
              <w:t>Meets</w:t>
            </w:r>
            <w:r w:rsidRPr="00615721">
              <w:rPr>
                <w:spacing w:val="-3"/>
                <w:lang w:val="en-GB"/>
              </w:rPr>
              <w:t xml:space="preserve"> </w:t>
            </w:r>
            <w:r w:rsidRPr="00615721">
              <w:rPr>
                <w:lang w:val="en-GB"/>
              </w:rPr>
              <w:t>the</w:t>
            </w:r>
            <w:r w:rsidRPr="00615721">
              <w:rPr>
                <w:spacing w:val="-3"/>
                <w:lang w:val="en-GB"/>
              </w:rPr>
              <w:t xml:space="preserve"> </w:t>
            </w:r>
            <w:r w:rsidRPr="00615721">
              <w:rPr>
                <w:lang w:val="en-GB"/>
              </w:rPr>
              <w:t>other</w:t>
            </w:r>
            <w:r w:rsidRPr="00615721">
              <w:rPr>
                <w:spacing w:val="-4"/>
                <w:lang w:val="en-GB"/>
              </w:rPr>
              <w:t xml:space="preserve"> </w:t>
            </w:r>
            <w:r w:rsidRPr="00615721">
              <w:rPr>
                <w:lang w:val="en-GB"/>
              </w:rPr>
              <w:t>objectives</w:t>
            </w:r>
            <w:r w:rsidRPr="00615721">
              <w:rPr>
                <w:spacing w:val="-3"/>
                <w:lang w:val="en-GB"/>
              </w:rPr>
              <w:t xml:space="preserve"> </w:t>
            </w:r>
            <w:r w:rsidRPr="00615721">
              <w:rPr>
                <w:lang w:val="en-GB"/>
              </w:rPr>
              <w:t>of</w:t>
            </w:r>
            <w:r w:rsidRPr="00615721">
              <w:rPr>
                <w:spacing w:val="-2"/>
                <w:lang w:val="en-GB"/>
              </w:rPr>
              <w:t xml:space="preserve"> </w:t>
            </w:r>
            <w:r w:rsidRPr="00615721">
              <w:rPr>
                <w:lang w:val="en-GB"/>
              </w:rPr>
              <w:t>the</w:t>
            </w:r>
            <w:r w:rsidRPr="00615721">
              <w:rPr>
                <w:spacing w:val="-5"/>
                <w:lang w:val="en-GB"/>
              </w:rPr>
              <w:t xml:space="preserve"> </w:t>
            </w:r>
            <w:r w:rsidRPr="00615721">
              <w:rPr>
                <w:lang w:val="en-GB"/>
              </w:rPr>
              <w:t>CSRD</w:t>
            </w:r>
            <w:r w:rsidRPr="00615721">
              <w:rPr>
                <w:spacing w:val="-3"/>
                <w:lang w:val="en-GB"/>
              </w:rPr>
              <w:t xml:space="preserve"> </w:t>
            </w:r>
            <w:r w:rsidRPr="00615721">
              <w:rPr>
                <w:lang w:val="en-GB"/>
              </w:rPr>
              <w:t>in</w:t>
            </w:r>
            <w:r w:rsidRPr="00615721">
              <w:rPr>
                <w:spacing w:val="-3"/>
                <w:lang w:val="en-GB"/>
              </w:rPr>
              <w:t xml:space="preserve"> </w:t>
            </w:r>
            <w:r w:rsidRPr="00615721">
              <w:rPr>
                <w:lang w:val="en-GB"/>
              </w:rPr>
              <w:t>term</w:t>
            </w:r>
            <w:r w:rsidRPr="00615721">
              <w:rPr>
                <w:spacing w:val="-5"/>
                <w:lang w:val="en-GB"/>
              </w:rPr>
              <w:t xml:space="preserve"> </w:t>
            </w:r>
            <w:r w:rsidRPr="00615721">
              <w:rPr>
                <w:lang w:val="en-GB"/>
              </w:rPr>
              <w:t>of</w:t>
            </w:r>
            <w:r w:rsidRPr="00615721">
              <w:rPr>
                <w:spacing w:val="-4"/>
                <w:lang w:val="en-GB"/>
              </w:rPr>
              <w:t xml:space="preserve"> </w:t>
            </w:r>
            <w:r w:rsidRPr="00615721">
              <w:rPr>
                <w:lang w:val="en-GB"/>
              </w:rPr>
              <w:t>quality</w:t>
            </w:r>
            <w:r w:rsidRPr="00615721">
              <w:rPr>
                <w:spacing w:val="-5"/>
                <w:lang w:val="en-GB"/>
              </w:rPr>
              <w:t xml:space="preserve"> </w:t>
            </w:r>
            <w:r w:rsidRPr="00615721">
              <w:rPr>
                <w:lang w:val="en-GB"/>
              </w:rPr>
              <w:t>of</w:t>
            </w:r>
            <w:r w:rsidRPr="00615721">
              <w:rPr>
                <w:spacing w:val="-1"/>
                <w:lang w:val="en-GB"/>
              </w:rPr>
              <w:t xml:space="preserve"> </w:t>
            </w:r>
            <w:r w:rsidRPr="00615721">
              <w:rPr>
                <w:spacing w:val="-2"/>
                <w:lang w:val="en-GB"/>
              </w:rPr>
              <w:t>information</w:t>
            </w:r>
          </w:p>
        </w:tc>
        <w:tc>
          <w:tcPr>
            <w:tcW w:w="567" w:type="dxa"/>
          </w:tcPr>
          <w:p w14:paraId="49D1AA6D" w14:textId="77777777" w:rsidR="00F11542" w:rsidRPr="00615721" w:rsidRDefault="00F11542" w:rsidP="00D97BD8">
            <w:pPr>
              <w:pStyle w:val="TableParagraph"/>
              <w:rPr>
                <w:rFonts w:ascii="Times New Roman"/>
                <w:sz w:val="20"/>
                <w:lang w:val="en-GB"/>
              </w:rPr>
            </w:pPr>
          </w:p>
        </w:tc>
        <w:tc>
          <w:tcPr>
            <w:tcW w:w="569" w:type="dxa"/>
          </w:tcPr>
          <w:p w14:paraId="0B83FDF4" w14:textId="77777777" w:rsidR="00F11542" w:rsidRPr="00615721" w:rsidRDefault="00F11542" w:rsidP="00D97BD8">
            <w:pPr>
              <w:pStyle w:val="TableParagraph"/>
              <w:rPr>
                <w:rFonts w:ascii="Times New Roman"/>
                <w:sz w:val="20"/>
                <w:lang w:val="en-GB"/>
              </w:rPr>
            </w:pPr>
          </w:p>
        </w:tc>
        <w:tc>
          <w:tcPr>
            <w:tcW w:w="567" w:type="dxa"/>
          </w:tcPr>
          <w:p w14:paraId="61B231C3" w14:textId="77777777" w:rsidR="00F11542" w:rsidRPr="00615721" w:rsidRDefault="00F11542" w:rsidP="00D97BD8">
            <w:pPr>
              <w:pStyle w:val="TableParagraph"/>
              <w:rPr>
                <w:rFonts w:ascii="Times New Roman"/>
                <w:sz w:val="20"/>
                <w:lang w:val="en-GB"/>
              </w:rPr>
            </w:pPr>
          </w:p>
        </w:tc>
        <w:tc>
          <w:tcPr>
            <w:tcW w:w="567" w:type="dxa"/>
          </w:tcPr>
          <w:p w14:paraId="0C2BE18E" w14:textId="77777777" w:rsidR="00F11542" w:rsidRPr="00615721" w:rsidRDefault="00F11542" w:rsidP="00D97BD8">
            <w:pPr>
              <w:pStyle w:val="TableParagraph"/>
              <w:rPr>
                <w:rFonts w:ascii="Times New Roman"/>
                <w:sz w:val="20"/>
                <w:lang w:val="en-GB"/>
              </w:rPr>
            </w:pPr>
          </w:p>
        </w:tc>
        <w:tc>
          <w:tcPr>
            <w:tcW w:w="567" w:type="dxa"/>
          </w:tcPr>
          <w:p w14:paraId="0A78C4A7" w14:textId="77777777" w:rsidR="00F11542" w:rsidRPr="00615721" w:rsidRDefault="00F11542" w:rsidP="00D97BD8">
            <w:pPr>
              <w:pStyle w:val="TableParagraph"/>
              <w:rPr>
                <w:rFonts w:ascii="Times New Roman"/>
                <w:sz w:val="20"/>
                <w:lang w:val="en-GB"/>
              </w:rPr>
            </w:pPr>
          </w:p>
        </w:tc>
      </w:tr>
      <w:tr w:rsidR="00F11542" w:rsidRPr="00615721" w14:paraId="4D1724CD" w14:textId="77777777" w:rsidTr="00D97BD8">
        <w:trPr>
          <w:trHeight w:val="374"/>
        </w:trPr>
        <w:tc>
          <w:tcPr>
            <w:tcW w:w="7799" w:type="dxa"/>
          </w:tcPr>
          <w:p w14:paraId="30A65F12" w14:textId="77777777" w:rsidR="00F11542" w:rsidRPr="00615721" w:rsidRDefault="00F11542" w:rsidP="00D97BD8">
            <w:pPr>
              <w:pStyle w:val="TableParagraph"/>
              <w:spacing w:before="117" w:line="237" w:lineRule="exact"/>
              <w:ind w:left="66"/>
              <w:rPr>
                <w:lang w:val="en-GB"/>
              </w:rPr>
            </w:pPr>
            <w:r w:rsidRPr="00615721">
              <w:rPr>
                <w:lang w:val="en-GB"/>
              </w:rPr>
              <w:t>H.</w:t>
            </w:r>
            <w:r w:rsidRPr="00615721">
              <w:rPr>
                <w:spacing w:val="70"/>
                <w:lang w:val="en-GB"/>
              </w:rPr>
              <w:t xml:space="preserve"> </w:t>
            </w:r>
            <w:r w:rsidRPr="00615721">
              <w:rPr>
                <w:lang w:val="en-GB"/>
              </w:rPr>
              <w:t>Reaches</w:t>
            </w:r>
            <w:r w:rsidRPr="00615721">
              <w:rPr>
                <w:spacing w:val="-2"/>
                <w:lang w:val="en-GB"/>
              </w:rPr>
              <w:t xml:space="preserve"> </w:t>
            </w:r>
            <w:r w:rsidRPr="00615721">
              <w:rPr>
                <w:lang w:val="en-GB"/>
              </w:rPr>
              <w:t>a</w:t>
            </w:r>
            <w:r w:rsidRPr="00615721">
              <w:rPr>
                <w:spacing w:val="-5"/>
                <w:lang w:val="en-GB"/>
              </w:rPr>
              <w:t xml:space="preserve"> </w:t>
            </w:r>
            <w:r w:rsidRPr="00615721">
              <w:rPr>
                <w:lang w:val="en-GB"/>
              </w:rPr>
              <w:t>reasonable</w:t>
            </w:r>
            <w:r w:rsidRPr="00615721">
              <w:rPr>
                <w:spacing w:val="-4"/>
                <w:lang w:val="en-GB"/>
              </w:rPr>
              <w:t xml:space="preserve"> </w:t>
            </w:r>
            <w:r w:rsidRPr="00615721">
              <w:rPr>
                <w:lang w:val="en-GB"/>
              </w:rPr>
              <w:t>cost</w:t>
            </w:r>
            <w:r w:rsidRPr="00615721">
              <w:rPr>
                <w:spacing w:val="-4"/>
                <w:lang w:val="en-GB"/>
              </w:rPr>
              <w:t xml:space="preserve"> </w:t>
            </w:r>
            <w:r w:rsidRPr="00615721">
              <w:rPr>
                <w:lang w:val="en-GB"/>
              </w:rPr>
              <w:t>/</w:t>
            </w:r>
            <w:r w:rsidRPr="00615721">
              <w:rPr>
                <w:spacing w:val="-1"/>
                <w:lang w:val="en-GB"/>
              </w:rPr>
              <w:t xml:space="preserve"> </w:t>
            </w:r>
            <w:r w:rsidRPr="00615721">
              <w:rPr>
                <w:lang w:val="en-GB"/>
              </w:rPr>
              <w:t>benefit</w:t>
            </w:r>
            <w:r w:rsidRPr="00615721">
              <w:rPr>
                <w:spacing w:val="-4"/>
                <w:lang w:val="en-GB"/>
              </w:rPr>
              <w:t xml:space="preserve"> </w:t>
            </w:r>
            <w:r w:rsidRPr="00615721">
              <w:rPr>
                <w:spacing w:val="-2"/>
                <w:lang w:val="en-GB"/>
              </w:rPr>
              <w:t>balance</w:t>
            </w:r>
          </w:p>
        </w:tc>
        <w:tc>
          <w:tcPr>
            <w:tcW w:w="567" w:type="dxa"/>
          </w:tcPr>
          <w:p w14:paraId="7999F5F9" w14:textId="77777777" w:rsidR="00F11542" w:rsidRPr="00615721" w:rsidRDefault="00F11542" w:rsidP="00D97BD8">
            <w:pPr>
              <w:pStyle w:val="TableParagraph"/>
              <w:rPr>
                <w:rFonts w:ascii="Times New Roman"/>
                <w:sz w:val="20"/>
                <w:lang w:val="en-GB"/>
              </w:rPr>
            </w:pPr>
          </w:p>
        </w:tc>
        <w:tc>
          <w:tcPr>
            <w:tcW w:w="569" w:type="dxa"/>
          </w:tcPr>
          <w:p w14:paraId="227E59C1" w14:textId="77777777" w:rsidR="00F11542" w:rsidRPr="00615721" w:rsidRDefault="00F11542" w:rsidP="00D97BD8">
            <w:pPr>
              <w:pStyle w:val="TableParagraph"/>
              <w:rPr>
                <w:rFonts w:ascii="Times New Roman"/>
                <w:sz w:val="20"/>
                <w:lang w:val="en-GB"/>
              </w:rPr>
            </w:pPr>
          </w:p>
        </w:tc>
        <w:tc>
          <w:tcPr>
            <w:tcW w:w="567" w:type="dxa"/>
          </w:tcPr>
          <w:p w14:paraId="6446042C" w14:textId="77777777" w:rsidR="00F11542" w:rsidRPr="00615721" w:rsidRDefault="00F11542" w:rsidP="00D97BD8">
            <w:pPr>
              <w:pStyle w:val="TableParagraph"/>
              <w:rPr>
                <w:rFonts w:ascii="Times New Roman"/>
                <w:sz w:val="20"/>
                <w:lang w:val="en-GB"/>
              </w:rPr>
            </w:pPr>
          </w:p>
        </w:tc>
        <w:tc>
          <w:tcPr>
            <w:tcW w:w="567" w:type="dxa"/>
          </w:tcPr>
          <w:p w14:paraId="6D1AFBA0" w14:textId="77777777" w:rsidR="00F11542" w:rsidRPr="00615721" w:rsidRDefault="00F11542" w:rsidP="00D97BD8">
            <w:pPr>
              <w:pStyle w:val="TableParagraph"/>
              <w:rPr>
                <w:rFonts w:ascii="Times New Roman"/>
                <w:sz w:val="20"/>
                <w:lang w:val="en-GB"/>
              </w:rPr>
            </w:pPr>
          </w:p>
        </w:tc>
        <w:tc>
          <w:tcPr>
            <w:tcW w:w="567" w:type="dxa"/>
          </w:tcPr>
          <w:p w14:paraId="3F341BB1" w14:textId="77777777" w:rsidR="00F11542" w:rsidRPr="00615721" w:rsidRDefault="00F11542" w:rsidP="00D97BD8">
            <w:pPr>
              <w:pStyle w:val="TableParagraph"/>
              <w:rPr>
                <w:rFonts w:ascii="Times New Roman"/>
                <w:sz w:val="20"/>
                <w:lang w:val="en-GB"/>
              </w:rPr>
            </w:pPr>
          </w:p>
        </w:tc>
      </w:tr>
    </w:tbl>
    <w:p w14:paraId="0BEB9B9A" w14:textId="77777777" w:rsidR="00F11542" w:rsidRPr="00615721" w:rsidRDefault="00F11542" w:rsidP="00F11542">
      <w:pPr>
        <w:rPr>
          <w:rFonts w:ascii="Times New Roman"/>
          <w:sz w:val="20"/>
          <w:lang w:val="en-GB"/>
        </w:rPr>
        <w:sectPr w:rsidR="00F11542" w:rsidRPr="00615721" w:rsidSect="00313E36">
          <w:pgSz w:w="11910" w:h="16840"/>
          <w:pgMar w:top="1320" w:right="0" w:bottom="1320" w:left="0" w:header="0" w:footer="1128" w:gutter="0"/>
          <w:cols w:space="720"/>
        </w:sect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99"/>
        <w:gridCol w:w="567"/>
        <w:gridCol w:w="569"/>
        <w:gridCol w:w="567"/>
        <w:gridCol w:w="567"/>
        <w:gridCol w:w="567"/>
      </w:tblGrid>
      <w:tr w:rsidR="00F11542" w:rsidRPr="00615721" w14:paraId="16D5E9F8" w14:textId="77777777" w:rsidTr="00D97BD8">
        <w:trPr>
          <w:trHeight w:val="374"/>
        </w:trPr>
        <w:tc>
          <w:tcPr>
            <w:tcW w:w="7799" w:type="dxa"/>
          </w:tcPr>
          <w:p w14:paraId="68BD0F3A" w14:textId="77777777" w:rsidR="00F11542" w:rsidRPr="00615721" w:rsidRDefault="00F11542" w:rsidP="00D97BD8">
            <w:pPr>
              <w:pStyle w:val="TableParagraph"/>
              <w:tabs>
                <w:tab w:val="left" w:pos="426"/>
              </w:tabs>
              <w:spacing w:before="118" w:line="237" w:lineRule="exact"/>
              <w:ind w:left="66"/>
              <w:rPr>
                <w:lang w:val="en-GB"/>
              </w:rPr>
            </w:pPr>
            <w:r w:rsidRPr="00615721">
              <w:rPr>
                <w:spacing w:val="-5"/>
                <w:lang w:val="en-GB"/>
              </w:rPr>
              <w:lastRenderedPageBreak/>
              <w:t>I.</w:t>
            </w:r>
            <w:r w:rsidRPr="00615721">
              <w:rPr>
                <w:lang w:val="en-GB"/>
              </w:rPr>
              <w:tab/>
              <w:t>Is</w:t>
            </w:r>
            <w:r w:rsidRPr="00615721">
              <w:rPr>
                <w:spacing w:val="-6"/>
                <w:lang w:val="en-GB"/>
              </w:rPr>
              <w:t xml:space="preserve"> </w:t>
            </w:r>
            <w:r w:rsidRPr="00615721">
              <w:rPr>
                <w:lang w:val="en-GB"/>
              </w:rPr>
              <w:t>sufficiently</w:t>
            </w:r>
            <w:r w:rsidRPr="00615721">
              <w:rPr>
                <w:spacing w:val="-7"/>
                <w:lang w:val="en-GB"/>
              </w:rPr>
              <w:t xml:space="preserve"> </w:t>
            </w:r>
            <w:r w:rsidRPr="00615721">
              <w:rPr>
                <w:lang w:val="en-GB"/>
              </w:rPr>
              <w:t>consistent</w:t>
            </w:r>
            <w:r w:rsidRPr="00615721">
              <w:rPr>
                <w:spacing w:val="-8"/>
                <w:lang w:val="en-GB"/>
              </w:rPr>
              <w:t xml:space="preserve"> </w:t>
            </w:r>
            <w:r w:rsidRPr="00615721">
              <w:rPr>
                <w:lang w:val="en-GB"/>
              </w:rPr>
              <w:t>with</w:t>
            </w:r>
            <w:r w:rsidRPr="00615721">
              <w:rPr>
                <w:spacing w:val="-5"/>
                <w:lang w:val="en-GB"/>
              </w:rPr>
              <w:t xml:space="preserve"> </w:t>
            </w:r>
            <w:r w:rsidRPr="00615721">
              <w:rPr>
                <w:lang w:val="en-GB"/>
              </w:rPr>
              <w:t>relevant</w:t>
            </w:r>
            <w:r w:rsidRPr="00615721">
              <w:rPr>
                <w:spacing w:val="-3"/>
                <w:lang w:val="en-GB"/>
              </w:rPr>
              <w:t xml:space="preserve"> </w:t>
            </w:r>
            <w:r w:rsidRPr="00615721">
              <w:rPr>
                <w:lang w:val="en-GB"/>
              </w:rPr>
              <w:t>EU</w:t>
            </w:r>
            <w:r w:rsidRPr="00615721">
              <w:rPr>
                <w:spacing w:val="-5"/>
                <w:lang w:val="en-GB"/>
              </w:rPr>
              <w:t xml:space="preserve"> </w:t>
            </w:r>
            <w:r w:rsidRPr="00615721">
              <w:rPr>
                <w:lang w:val="en-GB"/>
              </w:rPr>
              <w:t>policies</w:t>
            </w:r>
            <w:r w:rsidRPr="00615721">
              <w:rPr>
                <w:spacing w:val="-5"/>
                <w:lang w:val="en-GB"/>
              </w:rPr>
              <w:t xml:space="preserve"> </w:t>
            </w:r>
            <w:r w:rsidRPr="00615721">
              <w:rPr>
                <w:lang w:val="en-GB"/>
              </w:rPr>
              <w:t>and</w:t>
            </w:r>
            <w:r w:rsidRPr="00615721">
              <w:rPr>
                <w:spacing w:val="-5"/>
                <w:lang w:val="en-GB"/>
              </w:rPr>
              <w:t xml:space="preserve"> </w:t>
            </w:r>
            <w:r w:rsidRPr="00615721">
              <w:rPr>
                <w:lang w:val="en-GB"/>
              </w:rPr>
              <w:t>other</w:t>
            </w:r>
            <w:r w:rsidRPr="00615721">
              <w:rPr>
                <w:spacing w:val="-6"/>
                <w:lang w:val="en-GB"/>
              </w:rPr>
              <w:t xml:space="preserve"> </w:t>
            </w:r>
            <w:r w:rsidRPr="00615721">
              <w:rPr>
                <w:lang w:val="en-GB"/>
              </w:rPr>
              <w:t>EU</w:t>
            </w:r>
            <w:r w:rsidRPr="00615721">
              <w:rPr>
                <w:spacing w:val="-4"/>
                <w:lang w:val="en-GB"/>
              </w:rPr>
              <w:t xml:space="preserve"> </w:t>
            </w:r>
            <w:r w:rsidRPr="00615721">
              <w:rPr>
                <w:spacing w:val="-2"/>
                <w:lang w:val="en-GB"/>
              </w:rPr>
              <w:t>legislation</w:t>
            </w:r>
          </w:p>
        </w:tc>
        <w:tc>
          <w:tcPr>
            <w:tcW w:w="567" w:type="dxa"/>
          </w:tcPr>
          <w:p w14:paraId="37FE0B53" w14:textId="77777777" w:rsidR="00F11542" w:rsidRPr="00615721" w:rsidRDefault="00F11542" w:rsidP="00D97BD8">
            <w:pPr>
              <w:pStyle w:val="TableParagraph"/>
              <w:rPr>
                <w:rFonts w:ascii="Times New Roman"/>
                <w:lang w:val="en-GB"/>
              </w:rPr>
            </w:pPr>
          </w:p>
        </w:tc>
        <w:tc>
          <w:tcPr>
            <w:tcW w:w="569" w:type="dxa"/>
          </w:tcPr>
          <w:p w14:paraId="28052E2B" w14:textId="77777777" w:rsidR="00F11542" w:rsidRPr="00615721" w:rsidRDefault="00F11542" w:rsidP="00D97BD8">
            <w:pPr>
              <w:pStyle w:val="TableParagraph"/>
              <w:rPr>
                <w:rFonts w:ascii="Times New Roman"/>
                <w:lang w:val="en-GB"/>
              </w:rPr>
            </w:pPr>
          </w:p>
        </w:tc>
        <w:tc>
          <w:tcPr>
            <w:tcW w:w="567" w:type="dxa"/>
          </w:tcPr>
          <w:p w14:paraId="69C8F83E" w14:textId="77777777" w:rsidR="00F11542" w:rsidRPr="00615721" w:rsidRDefault="00F11542" w:rsidP="00D97BD8">
            <w:pPr>
              <w:pStyle w:val="TableParagraph"/>
              <w:rPr>
                <w:rFonts w:ascii="Times New Roman"/>
                <w:lang w:val="en-GB"/>
              </w:rPr>
            </w:pPr>
          </w:p>
        </w:tc>
        <w:tc>
          <w:tcPr>
            <w:tcW w:w="567" w:type="dxa"/>
          </w:tcPr>
          <w:p w14:paraId="5DE84D72" w14:textId="77777777" w:rsidR="00F11542" w:rsidRPr="00615721" w:rsidRDefault="00F11542" w:rsidP="00D97BD8">
            <w:pPr>
              <w:pStyle w:val="TableParagraph"/>
              <w:rPr>
                <w:rFonts w:ascii="Times New Roman"/>
                <w:lang w:val="en-GB"/>
              </w:rPr>
            </w:pPr>
          </w:p>
        </w:tc>
        <w:tc>
          <w:tcPr>
            <w:tcW w:w="567" w:type="dxa"/>
          </w:tcPr>
          <w:p w14:paraId="33EFEFF9" w14:textId="77777777" w:rsidR="00F11542" w:rsidRPr="00615721" w:rsidRDefault="00F11542" w:rsidP="00D97BD8">
            <w:pPr>
              <w:pStyle w:val="TableParagraph"/>
              <w:rPr>
                <w:rFonts w:ascii="Times New Roman"/>
                <w:lang w:val="en-GB"/>
              </w:rPr>
            </w:pPr>
          </w:p>
        </w:tc>
      </w:tr>
      <w:tr w:rsidR="00F11542" w:rsidRPr="00615721" w14:paraId="5D228C5E" w14:textId="77777777" w:rsidTr="00D97BD8">
        <w:trPr>
          <w:trHeight w:val="625"/>
        </w:trPr>
        <w:tc>
          <w:tcPr>
            <w:tcW w:w="7799" w:type="dxa"/>
          </w:tcPr>
          <w:p w14:paraId="277D7FA6" w14:textId="77777777" w:rsidR="00F11542" w:rsidRPr="00615721" w:rsidRDefault="00F11542" w:rsidP="00D97BD8">
            <w:pPr>
              <w:pStyle w:val="TableParagraph"/>
              <w:spacing w:before="100" w:line="250" w:lineRule="atLeast"/>
              <w:ind w:left="427" w:hanging="360"/>
              <w:rPr>
                <w:lang w:val="en-GB"/>
              </w:rPr>
            </w:pPr>
            <w:r w:rsidRPr="00615721">
              <w:rPr>
                <w:lang w:val="en-GB"/>
              </w:rPr>
              <w:t>J.</w:t>
            </w:r>
            <w:r w:rsidRPr="00615721">
              <w:rPr>
                <w:spacing w:val="80"/>
                <w:lang w:val="en-GB"/>
              </w:rPr>
              <w:t xml:space="preserve"> </w:t>
            </w:r>
            <w:r w:rsidRPr="00615721">
              <w:rPr>
                <w:lang w:val="en-GB"/>
              </w:rPr>
              <w:t>Is as aligned as possible to international sustainability standards</w:t>
            </w:r>
            <w:r w:rsidRPr="00615721">
              <w:rPr>
                <w:spacing w:val="-1"/>
                <w:lang w:val="en-GB"/>
              </w:rPr>
              <w:t xml:space="preserve"> </w:t>
            </w:r>
            <w:r w:rsidRPr="00615721">
              <w:rPr>
                <w:lang w:val="en-GB"/>
              </w:rPr>
              <w:t>given the CSRD requirements</w:t>
            </w:r>
          </w:p>
        </w:tc>
        <w:tc>
          <w:tcPr>
            <w:tcW w:w="567" w:type="dxa"/>
          </w:tcPr>
          <w:p w14:paraId="1496D1C2" w14:textId="77777777" w:rsidR="00F11542" w:rsidRPr="00615721" w:rsidRDefault="00F11542" w:rsidP="00D97BD8">
            <w:pPr>
              <w:pStyle w:val="TableParagraph"/>
              <w:rPr>
                <w:rFonts w:ascii="Times New Roman"/>
                <w:lang w:val="en-GB"/>
              </w:rPr>
            </w:pPr>
          </w:p>
        </w:tc>
        <w:tc>
          <w:tcPr>
            <w:tcW w:w="569" w:type="dxa"/>
          </w:tcPr>
          <w:p w14:paraId="78F9B9C5" w14:textId="77777777" w:rsidR="00F11542" w:rsidRPr="00615721" w:rsidRDefault="00F11542" w:rsidP="00D97BD8">
            <w:pPr>
              <w:pStyle w:val="TableParagraph"/>
              <w:rPr>
                <w:rFonts w:ascii="Times New Roman"/>
                <w:lang w:val="en-GB"/>
              </w:rPr>
            </w:pPr>
          </w:p>
        </w:tc>
        <w:tc>
          <w:tcPr>
            <w:tcW w:w="567" w:type="dxa"/>
          </w:tcPr>
          <w:p w14:paraId="1F58A08C" w14:textId="77777777" w:rsidR="00F11542" w:rsidRPr="00615721" w:rsidRDefault="00F11542" w:rsidP="00D97BD8">
            <w:pPr>
              <w:pStyle w:val="TableParagraph"/>
              <w:rPr>
                <w:rFonts w:ascii="Times New Roman"/>
                <w:lang w:val="en-GB"/>
              </w:rPr>
            </w:pPr>
          </w:p>
        </w:tc>
        <w:tc>
          <w:tcPr>
            <w:tcW w:w="567" w:type="dxa"/>
          </w:tcPr>
          <w:p w14:paraId="2613D694" w14:textId="77777777" w:rsidR="00F11542" w:rsidRPr="00615721" w:rsidRDefault="00F11542" w:rsidP="00D97BD8">
            <w:pPr>
              <w:pStyle w:val="TableParagraph"/>
              <w:rPr>
                <w:rFonts w:ascii="Times New Roman"/>
                <w:lang w:val="en-GB"/>
              </w:rPr>
            </w:pPr>
          </w:p>
        </w:tc>
        <w:tc>
          <w:tcPr>
            <w:tcW w:w="567" w:type="dxa"/>
          </w:tcPr>
          <w:p w14:paraId="621BBCB0" w14:textId="77777777" w:rsidR="00F11542" w:rsidRPr="00615721" w:rsidRDefault="00F11542" w:rsidP="00D97BD8">
            <w:pPr>
              <w:pStyle w:val="TableParagraph"/>
              <w:rPr>
                <w:rFonts w:ascii="Times New Roman"/>
                <w:lang w:val="en-GB"/>
              </w:rPr>
            </w:pPr>
          </w:p>
        </w:tc>
      </w:tr>
    </w:tbl>
    <w:p w14:paraId="116FE996" w14:textId="77777777" w:rsidR="00F11542" w:rsidRPr="00615721" w:rsidRDefault="00F11542" w:rsidP="00F11542">
      <w:pPr>
        <w:pStyle w:val="Zkladntext"/>
        <w:rPr>
          <w:sz w:val="20"/>
          <w:lang w:val="en-GB"/>
        </w:rPr>
      </w:pPr>
    </w:p>
    <w:p w14:paraId="0D60E780" w14:textId="77777777" w:rsidR="00F11542" w:rsidRPr="00615721" w:rsidRDefault="00F11542" w:rsidP="00F11542">
      <w:pPr>
        <w:pStyle w:val="Zkladntext"/>
        <w:spacing w:before="5"/>
        <w:rPr>
          <w:lang w:val="en-GB"/>
        </w:rPr>
      </w:pPr>
    </w:p>
    <w:p w14:paraId="599DE254" w14:textId="77777777" w:rsidR="00F11542" w:rsidRPr="00615721" w:rsidRDefault="00F11542" w:rsidP="00F11542">
      <w:pPr>
        <w:ind w:left="1416" w:right="1418"/>
        <w:jc w:val="both"/>
        <w:rPr>
          <w:b/>
          <w:lang w:val="en-GB"/>
        </w:rPr>
      </w:pPr>
      <w:r w:rsidRPr="00615721">
        <w:rPr>
          <w:b/>
          <w:lang w:val="en-GB"/>
        </w:rPr>
        <w:t>For part H, please explain why costs would be unreasonable and / or what particular benefit ESRS S4 offers</w:t>
      </w:r>
    </w:p>
    <w:p w14:paraId="19009FA3" w14:textId="77777777" w:rsidR="00F11542" w:rsidRPr="00615721" w:rsidRDefault="00F11542" w:rsidP="00F11542">
      <w:pPr>
        <w:spacing w:before="118"/>
        <w:ind w:left="1416" w:right="1418"/>
        <w:jc w:val="both"/>
        <w:rPr>
          <w:b/>
          <w:lang w:val="en-GB"/>
        </w:rPr>
      </w:pPr>
      <w:r w:rsidRPr="00615721">
        <w:rPr>
          <w:b/>
          <w:lang w:val="en-GB"/>
        </w:rPr>
        <w:t xml:space="preserve">For part I, please specify what European law or initiative you think is insufficiently </w:t>
      </w:r>
      <w:r w:rsidRPr="00615721">
        <w:rPr>
          <w:b/>
          <w:spacing w:val="-2"/>
          <w:lang w:val="en-GB"/>
        </w:rPr>
        <w:t>considered</w:t>
      </w:r>
    </w:p>
    <w:p w14:paraId="47F8F200" w14:textId="77777777" w:rsidR="00F11542" w:rsidRPr="00615721" w:rsidRDefault="00F11542" w:rsidP="00F11542">
      <w:pPr>
        <w:spacing w:before="120"/>
        <w:ind w:left="1416"/>
        <w:jc w:val="both"/>
        <w:rPr>
          <w:b/>
          <w:lang w:val="en-GB"/>
        </w:rPr>
      </w:pPr>
      <w:r w:rsidRPr="00615721">
        <w:rPr>
          <w:b/>
          <w:lang w:val="en-GB"/>
        </w:rPr>
        <w:t>For</w:t>
      </w:r>
      <w:r w:rsidRPr="00615721">
        <w:rPr>
          <w:b/>
          <w:spacing w:val="-6"/>
          <w:lang w:val="en-GB"/>
        </w:rPr>
        <w:t xml:space="preserve"> </w:t>
      </w:r>
      <w:r w:rsidRPr="00615721">
        <w:rPr>
          <w:b/>
          <w:lang w:val="en-GB"/>
        </w:rPr>
        <w:t>part</w:t>
      </w:r>
      <w:r w:rsidRPr="00615721">
        <w:rPr>
          <w:b/>
          <w:spacing w:val="-2"/>
          <w:lang w:val="en-GB"/>
        </w:rPr>
        <w:t xml:space="preserve"> </w:t>
      </w:r>
      <w:r w:rsidRPr="00615721">
        <w:rPr>
          <w:b/>
          <w:lang w:val="en-GB"/>
        </w:rPr>
        <w:t>J,</w:t>
      </w:r>
      <w:r w:rsidRPr="00615721">
        <w:rPr>
          <w:b/>
          <w:spacing w:val="-2"/>
          <w:lang w:val="en-GB"/>
        </w:rPr>
        <w:t xml:space="preserve"> </w:t>
      </w:r>
      <w:r w:rsidRPr="00615721">
        <w:rPr>
          <w:b/>
          <w:lang w:val="en-GB"/>
        </w:rPr>
        <w:t>please</w:t>
      </w:r>
      <w:r w:rsidRPr="00615721">
        <w:rPr>
          <w:b/>
          <w:spacing w:val="-4"/>
          <w:lang w:val="en-GB"/>
        </w:rPr>
        <w:t xml:space="preserve"> </w:t>
      </w:r>
      <w:r w:rsidRPr="00615721">
        <w:rPr>
          <w:b/>
          <w:lang w:val="en-GB"/>
        </w:rPr>
        <w:t>explain</w:t>
      </w:r>
      <w:r w:rsidRPr="00615721">
        <w:rPr>
          <w:b/>
          <w:spacing w:val="-4"/>
          <w:lang w:val="en-GB"/>
        </w:rPr>
        <w:t xml:space="preserve"> </w:t>
      </w:r>
      <w:r w:rsidRPr="00615721">
        <w:rPr>
          <w:b/>
          <w:lang w:val="en-GB"/>
        </w:rPr>
        <w:t>how you</w:t>
      </w:r>
      <w:r w:rsidRPr="00615721">
        <w:rPr>
          <w:b/>
          <w:spacing w:val="-4"/>
          <w:lang w:val="en-GB"/>
        </w:rPr>
        <w:t xml:space="preserve"> </w:t>
      </w:r>
      <w:r w:rsidRPr="00615721">
        <w:rPr>
          <w:b/>
          <w:lang w:val="en-GB"/>
        </w:rPr>
        <w:t>think</w:t>
      </w:r>
      <w:r w:rsidRPr="00615721">
        <w:rPr>
          <w:b/>
          <w:spacing w:val="-6"/>
          <w:lang w:val="en-GB"/>
        </w:rPr>
        <w:t xml:space="preserve"> </w:t>
      </w:r>
      <w:r w:rsidRPr="00615721">
        <w:rPr>
          <w:b/>
          <w:lang w:val="en-GB"/>
        </w:rPr>
        <w:t>further</w:t>
      </w:r>
      <w:r w:rsidRPr="00615721">
        <w:rPr>
          <w:b/>
          <w:spacing w:val="-3"/>
          <w:lang w:val="en-GB"/>
        </w:rPr>
        <w:t xml:space="preserve"> </w:t>
      </w:r>
      <w:r w:rsidRPr="00615721">
        <w:rPr>
          <w:b/>
          <w:lang w:val="en-GB"/>
        </w:rPr>
        <w:t>alignment could</w:t>
      </w:r>
      <w:r w:rsidRPr="00615721">
        <w:rPr>
          <w:b/>
          <w:spacing w:val="-5"/>
          <w:lang w:val="en-GB"/>
        </w:rPr>
        <w:t xml:space="preserve"> </w:t>
      </w:r>
      <w:r w:rsidRPr="00615721">
        <w:rPr>
          <w:b/>
          <w:lang w:val="en-GB"/>
        </w:rPr>
        <w:t>be</w:t>
      </w:r>
      <w:r w:rsidRPr="00615721">
        <w:rPr>
          <w:b/>
          <w:spacing w:val="-4"/>
          <w:lang w:val="en-GB"/>
        </w:rPr>
        <w:t xml:space="preserve"> </w:t>
      </w:r>
      <w:r w:rsidRPr="00615721">
        <w:rPr>
          <w:b/>
          <w:spacing w:val="-2"/>
          <w:lang w:val="en-GB"/>
        </w:rPr>
        <w:t>reached</w:t>
      </w:r>
    </w:p>
    <w:p w14:paraId="3468D646" w14:textId="77777777" w:rsidR="00F11542" w:rsidRPr="00615721" w:rsidRDefault="00F11542" w:rsidP="00F11542">
      <w:pPr>
        <w:spacing w:before="122"/>
        <w:ind w:left="1416" w:right="1411"/>
        <w:jc w:val="both"/>
        <w:rPr>
          <w:b/>
          <w:lang w:val="en-GB"/>
        </w:rPr>
      </w:pPr>
      <w:r w:rsidRPr="00615721">
        <w:rPr>
          <w:b/>
          <w:lang w:val="en-GB"/>
        </w:rPr>
        <w:t>Please</w:t>
      </w:r>
      <w:r w:rsidRPr="00615721">
        <w:rPr>
          <w:b/>
          <w:spacing w:val="-3"/>
          <w:lang w:val="en-GB"/>
        </w:rPr>
        <w:t xml:space="preserve"> </w:t>
      </w:r>
      <w:r w:rsidRPr="00615721">
        <w:rPr>
          <w:b/>
          <w:lang w:val="en-GB"/>
        </w:rPr>
        <w:t>share</w:t>
      </w:r>
      <w:r w:rsidRPr="00615721">
        <w:rPr>
          <w:b/>
          <w:spacing w:val="-5"/>
          <w:lang w:val="en-GB"/>
        </w:rPr>
        <w:t xml:space="preserve"> </w:t>
      </w:r>
      <w:r w:rsidRPr="00615721">
        <w:rPr>
          <w:b/>
          <w:lang w:val="en-GB"/>
        </w:rPr>
        <w:t>any</w:t>
      </w:r>
      <w:r w:rsidRPr="00615721">
        <w:rPr>
          <w:b/>
          <w:spacing w:val="-7"/>
          <w:lang w:val="en-GB"/>
        </w:rPr>
        <w:t xml:space="preserve"> </w:t>
      </w:r>
      <w:r w:rsidRPr="00615721">
        <w:rPr>
          <w:b/>
          <w:lang w:val="en-GB"/>
        </w:rPr>
        <w:t>comments</w:t>
      </w:r>
      <w:r w:rsidRPr="00615721">
        <w:rPr>
          <w:b/>
          <w:spacing w:val="-5"/>
          <w:lang w:val="en-GB"/>
        </w:rPr>
        <w:t xml:space="preserve"> </w:t>
      </w:r>
      <w:r w:rsidRPr="00615721">
        <w:rPr>
          <w:b/>
          <w:lang w:val="en-GB"/>
        </w:rPr>
        <w:t>and</w:t>
      </w:r>
      <w:r w:rsidRPr="00615721">
        <w:rPr>
          <w:b/>
          <w:spacing w:val="-5"/>
          <w:lang w:val="en-GB"/>
        </w:rPr>
        <w:t xml:space="preserve"> </w:t>
      </w:r>
      <w:r w:rsidRPr="00615721">
        <w:rPr>
          <w:b/>
          <w:lang w:val="en-GB"/>
        </w:rPr>
        <w:t>suggestions</w:t>
      </w:r>
      <w:r w:rsidRPr="00615721">
        <w:rPr>
          <w:b/>
          <w:spacing w:val="-5"/>
          <w:lang w:val="en-GB"/>
        </w:rPr>
        <w:t xml:space="preserve"> </w:t>
      </w:r>
      <w:r w:rsidRPr="00615721">
        <w:rPr>
          <w:b/>
          <w:lang w:val="en-GB"/>
        </w:rPr>
        <w:t>for</w:t>
      </w:r>
      <w:r w:rsidRPr="00615721">
        <w:rPr>
          <w:b/>
          <w:spacing w:val="-4"/>
          <w:lang w:val="en-GB"/>
        </w:rPr>
        <w:t xml:space="preserve"> </w:t>
      </w:r>
      <w:r w:rsidRPr="00615721">
        <w:rPr>
          <w:b/>
          <w:lang w:val="en-GB"/>
        </w:rPr>
        <w:t>improvement</w:t>
      </w:r>
      <w:r w:rsidRPr="00615721">
        <w:rPr>
          <w:b/>
          <w:spacing w:val="-4"/>
          <w:lang w:val="en-GB"/>
        </w:rPr>
        <w:t xml:space="preserve"> </w:t>
      </w:r>
      <w:r w:rsidRPr="00615721">
        <w:rPr>
          <w:b/>
          <w:lang w:val="en-GB"/>
        </w:rPr>
        <w:t>you</w:t>
      </w:r>
      <w:r w:rsidRPr="00615721">
        <w:rPr>
          <w:b/>
          <w:spacing w:val="-3"/>
          <w:lang w:val="en-GB"/>
        </w:rPr>
        <w:t xml:space="preserve"> </w:t>
      </w:r>
      <w:r w:rsidRPr="00615721">
        <w:rPr>
          <w:b/>
          <w:lang w:val="en-GB"/>
        </w:rPr>
        <w:t>might</w:t>
      </w:r>
      <w:r w:rsidRPr="00615721">
        <w:rPr>
          <w:b/>
          <w:spacing w:val="-4"/>
          <w:lang w:val="en-GB"/>
        </w:rPr>
        <w:t xml:space="preserve"> </w:t>
      </w:r>
      <w:r w:rsidRPr="00615721">
        <w:rPr>
          <w:b/>
          <w:lang w:val="en-GB"/>
        </w:rPr>
        <w:t>have</w:t>
      </w:r>
      <w:r w:rsidRPr="00615721">
        <w:rPr>
          <w:b/>
          <w:spacing w:val="-5"/>
          <w:lang w:val="en-GB"/>
        </w:rPr>
        <w:t xml:space="preserve"> </w:t>
      </w:r>
      <w:r w:rsidRPr="00615721">
        <w:rPr>
          <w:b/>
          <w:lang w:val="en-GB"/>
        </w:rPr>
        <w:t>relating to</w:t>
      </w:r>
      <w:r w:rsidRPr="00615721">
        <w:rPr>
          <w:b/>
          <w:spacing w:val="-6"/>
          <w:lang w:val="en-GB"/>
        </w:rPr>
        <w:t xml:space="preserve"> </w:t>
      </w:r>
      <w:r w:rsidRPr="00615721">
        <w:rPr>
          <w:b/>
          <w:lang w:val="en-GB"/>
        </w:rPr>
        <w:t>the</w:t>
      </w:r>
      <w:r w:rsidRPr="00615721">
        <w:rPr>
          <w:b/>
          <w:spacing w:val="-4"/>
          <w:lang w:val="en-GB"/>
        </w:rPr>
        <w:t xml:space="preserve"> </w:t>
      </w:r>
      <w:r w:rsidRPr="00615721">
        <w:rPr>
          <w:b/>
          <w:lang w:val="en-GB"/>
        </w:rPr>
        <w:t>above</w:t>
      </w:r>
      <w:r w:rsidRPr="00615721">
        <w:rPr>
          <w:b/>
          <w:spacing w:val="-4"/>
          <w:lang w:val="en-GB"/>
        </w:rPr>
        <w:t xml:space="preserve"> </w:t>
      </w:r>
      <w:r w:rsidRPr="00615721">
        <w:rPr>
          <w:b/>
          <w:lang w:val="en-GB"/>
        </w:rPr>
        <w:t>questions,</w:t>
      </w:r>
      <w:r w:rsidRPr="00615721">
        <w:rPr>
          <w:b/>
          <w:spacing w:val="-5"/>
          <w:lang w:val="en-GB"/>
        </w:rPr>
        <w:t xml:space="preserve"> </w:t>
      </w:r>
      <w:r w:rsidRPr="00615721">
        <w:rPr>
          <w:b/>
          <w:lang w:val="en-GB"/>
        </w:rPr>
        <w:t>referring</w:t>
      </w:r>
      <w:r w:rsidRPr="00615721">
        <w:rPr>
          <w:b/>
          <w:spacing w:val="-5"/>
          <w:lang w:val="en-GB"/>
        </w:rPr>
        <w:t xml:space="preserve"> </w:t>
      </w:r>
      <w:r w:rsidRPr="00615721">
        <w:rPr>
          <w:b/>
          <w:lang w:val="en-GB"/>
        </w:rPr>
        <w:t>explicitly</w:t>
      </w:r>
      <w:r w:rsidRPr="00615721">
        <w:rPr>
          <w:b/>
          <w:spacing w:val="-8"/>
          <w:lang w:val="en-GB"/>
        </w:rPr>
        <w:t xml:space="preserve"> </w:t>
      </w:r>
      <w:r w:rsidRPr="00615721">
        <w:rPr>
          <w:b/>
          <w:lang w:val="en-GB"/>
        </w:rPr>
        <w:t>to</w:t>
      </w:r>
      <w:r w:rsidRPr="00615721">
        <w:rPr>
          <w:b/>
          <w:spacing w:val="-4"/>
          <w:lang w:val="en-GB"/>
        </w:rPr>
        <w:t xml:space="preserve"> </w:t>
      </w:r>
      <w:r w:rsidRPr="00615721">
        <w:rPr>
          <w:b/>
          <w:lang w:val="en-GB"/>
        </w:rPr>
        <w:t>the</w:t>
      </w:r>
      <w:r w:rsidRPr="00615721">
        <w:rPr>
          <w:b/>
          <w:spacing w:val="-4"/>
          <w:lang w:val="en-GB"/>
        </w:rPr>
        <w:t xml:space="preserve"> </w:t>
      </w:r>
      <w:r w:rsidRPr="00615721">
        <w:rPr>
          <w:b/>
          <w:lang w:val="en-GB"/>
        </w:rPr>
        <w:t>part</w:t>
      </w:r>
      <w:r w:rsidRPr="00615721">
        <w:rPr>
          <w:b/>
          <w:spacing w:val="-5"/>
          <w:lang w:val="en-GB"/>
        </w:rPr>
        <w:t xml:space="preserve"> </w:t>
      </w:r>
      <w:r w:rsidRPr="00615721">
        <w:rPr>
          <w:b/>
          <w:lang w:val="en-GB"/>
        </w:rPr>
        <w:t>of</w:t>
      </w:r>
      <w:r w:rsidRPr="00615721">
        <w:rPr>
          <w:b/>
          <w:spacing w:val="-6"/>
          <w:lang w:val="en-GB"/>
        </w:rPr>
        <w:t xml:space="preserve"> </w:t>
      </w:r>
      <w:r w:rsidRPr="00615721">
        <w:rPr>
          <w:b/>
          <w:lang w:val="en-GB"/>
        </w:rPr>
        <w:t>the</w:t>
      </w:r>
      <w:r w:rsidRPr="00615721">
        <w:rPr>
          <w:b/>
          <w:spacing w:val="-7"/>
          <w:lang w:val="en-GB"/>
        </w:rPr>
        <w:t xml:space="preserve"> </w:t>
      </w:r>
      <w:r w:rsidRPr="00615721">
        <w:rPr>
          <w:b/>
          <w:lang w:val="en-GB"/>
        </w:rPr>
        <w:t>question</w:t>
      </w:r>
      <w:r w:rsidRPr="00615721">
        <w:rPr>
          <w:b/>
          <w:spacing w:val="-8"/>
          <w:lang w:val="en-GB"/>
        </w:rPr>
        <w:t xml:space="preserve"> </w:t>
      </w:r>
      <w:r w:rsidRPr="00615721">
        <w:rPr>
          <w:b/>
          <w:lang w:val="en-GB"/>
        </w:rPr>
        <w:t>you</w:t>
      </w:r>
      <w:r w:rsidRPr="00615721">
        <w:rPr>
          <w:b/>
          <w:spacing w:val="-5"/>
          <w:lang w:val="en-GB"/>
        </w:rPr>
        <w:t xml:space="preserve"> </w:t>
      </w:r>
      <w:r w:rsidRPr="00615721">
        <w:rPr>
          <w:b/>
          <w:lang w:val="en-GB"/>
        </w:rPr>
        <w:t>are</w:t>
      </w:r>
      <w:r w:rsidRPr="00615721">
        <w:rPr>
          <w:b/>
          <w:spacing w:val="-4"/>
          <w:lang w:val="en-GB"/>
        </w:rPr>
        <w:t xml:space="preserve"> </w:t>
      </w:r>
      <w:r w:rsidRPr="00615721">
        <w:rPr>
          <w:b/>
          <w:lang w:val="en-GB"/>
        </w:rPr>
        <w:t xml:space="preserve">providing </w:t>
      </w:r>
      <w:r w:rsidRPr="00615721">
        <w:rPr>
          <w:b/>
          <w:spacing w:val="-2"/>
          <w:lang w:val="en-GB"/>
        </w:rPr>
        <w:t>comment</w:t>
      </w:r>
    </w:p>
    <w:p w14:paraId="34F100F7" w14:textId="77777777" w:rsidR="00F11542" w:rsidRPr="00615721" w:rsidRDefault="00F11542" w:rsidP="00F11542">
      <w:pPr>
        <w:jc w:val="both"/>
        <w:rPr>
          <w:lang w:val="en-GB"/>
        </w:rPr>
        <w:sectPr w:rsidR="00F11542" w:rsidRPr="00615721" w:rsidSect="00313E36">
          <w:type w:val="continuous"/>
          <w:pgSz w:w="11910" w:h="16840"/>
          <w:pgMar w:top="1400" w:right="0" w:bottom="1320" w:left="0" w:header="0" w:footer="1128" w:gutter="0"/>
          <w:cols w:space="720"/>
        </w:sectPr>
      </w:pPr>
    </w:p>
    <w:p w14:paraId="1CBECCCA" w14:textId="77777777" w:rsidR="00F11542" w:rsidRPr="00615721" w:rsidRDefault="00F11542" w:rsidP="00F11542">
      <w:pPr>
        <w:spacing w:before="77"/>
        <w:ind w:left="1416"/>
        <w:jc w:val="both"/>
        <w:rPr>
          <w:b/>
          <w:i/>
          <w:sz w:val="20"/>
          <w:lang w:val="en-GB"/>
        </w:rPr>
      </w:pPr>
      <w:r w:rsidRPr="00615721">
        <w:rPr>
          <w:b/>
          <w:i/>
          <w:sz w:val="20"/>
          <w:lang w:val="en-GB"/>
        </w:rPr>
        <w:lastRenderedPageBreak/>
        <w:t>ESRS</w:t>
      </w:r>
      <w:r w:rsidRPr="00615721">
        <w:rPr>
          <w:b/>
          <w:i/>
          <w:spacing w:val="-7"/>
          <w:sz w:val="20"/>
          <w:lang w:val="en-GB"/>
        </w:rPr>
        <w:t xml:space="preserve"> </w:t>
      </w:r>
      <w:r w:rsidRPr="00615721">
        <w:rPr>
          <w:b/>
          <w:i/>
          <w:sz w:val="20"/>
          <w:lang w:val="en-GB"/>
        </w:rPr>
        <w:t>G1</w:t>
      </w:r>
      <w:r w:rsidRPr="00615721">
        <w:rPr>
          <w:b/>
          <w:i/>
          <w:spacing w:val="-4"/>
          <w:sz w:val="20"/>
          <w:lang w:val="en-GB"/>
        </w:rPr>
        <w:t xml:space="preserve"> </w:t>
      </w:r>
      <w:r w:rsidRPr="00615721">
        <w:rPr>
          <w:b/>
          <w:i/>
          <w:sz w:val="20"/>
          <w:lang w:val="en-GB"/>
        </w:rPr>
        <w:t>–</w:t>
      </w:r>
      <w:r w:rsidRPr="00615721">
        <w:rPr>
          <w:b/>
          <w:i/>
          <w:spacing w:val="-6"/>
          <w:sz w:val="20"/>
          <w:lang w:val="en-GB"/>
        </w:rPr>
        <w:t xml:space="preserve"> </w:t>
      </w:r>
      <w:r w:rsidRPr="00615721">
        <w:rPr>
          <w:b/>
          <w:i/>
          <w:sz w:val="20"/>
          <w:lang w:val="en-GB"/>
        </w:rPr>
        <w:t>Governance,</w:t>
      </w:r>
      <w:r w:rsidRPr="00615721">
        <w:rPr>
          <w:b/>
          <w:i/>
          <w:spacing w:val="-6"/>
          <w:sz w:val="20"/>
          <w:lang w:val="en-GB"/>
        </w:rPr>
        <w:t xml:space="preserve"> </w:t>
      </w:r>
      <w:r w:rsidRPr="00615721">
        <w:rPr>
          <w:b/>
          <w:i/>
          <w:sz w:val="20"/>
          <w:lang w:val="en-GB"/>
        </w:rPr>
        <w:t>risk</w:t>
      </w:r>
      <w:r w:rsidRPr="00615721">
        <w:rPr>
          <w:b/>
          <w:i/>
          <w:spacing w:val="-7"/>
          <w:sz w:val="20"/>
          <w:lang w:val="en-GB"/>
        </w:rPr>
        <w:t xml:space="preserve"> </w:t>
      </w:r>
      <w:r w:rsidRPr="00615721">
        <w:rPr>
          <w:b/>
          <w:i/>
          <w:sz w:val="20"/>
          <w:lang w:val="en-GB"/>
        </w:rPr>
        <w:t>management</w:t>
      </w:r>
      <w:r w:rsidRPr="00615721">
        <w:rPr>
          <w:b/>
          <w:i/>
          <w:spacing w:val="-3"/>
          <w:sz w:val="20"/>
          <w:lang w:val="en-GB"/>
        </w:rPr>
        <w:t xml:space="preserve"> </w:t>
      </w:r>
      <w:r w:rsidRPr="00615721">
        <w:rPr>
          <w:b/>
          <w:i/>
          <w:sz w:val="20"/>
          <w:lang w:val="en-GB"/>
        </w:rPr>
        <w:t>and</w:t>
      </w:r>
      <w:r w:rsidRPr="00615721">
        <w:rPr>
          <w:b/>
          <w:i/>
          <w:spacing w:val="-5"/>
          <w:sz w:val="20"/>
          <w:lang w:val="en-GB"/>
        </w:rPr>
        <w:t xml:space="preserve"> </w:t>
      </w:r>
      <w:r w:rsidRPr="00615721">
        <w:rPr>
          <w:b/>
          <w:i/>
          <w:sz w:val="20"/>
          <w:lang w:val="en-GB"/>
        </w:rPr>
        <w:t>internal</w:t>
      </w:r>
      <w:r w:rsidRPr="00615721">
        <w:rPr>
          <w:b/>
          <w:i/>
          <w:spacing w:val="-7"/>
          <w:sz w:val="20"/>
          <w:lang w:val="en-GB"/>
        </w:rPr>
        <w:t xml:space="preserve"> </w:t>
      </w:r>
      <w:r w:rsidRPr="00615721">
        <w:rPr>
          <w:b/>
          <w:i/>
          <w:spacing w:val="-2"/>
          <w:sz w:val="20"/>
          <w:lang w:val="en-GB"/>
        </w:rPr>
        <w:t>control</w:t>
      </w:r>
    </w:p>
    <w:p w14:paraId="5EC318AE" w14:textId="77777777" w:rsidR="00F11542" w:rsidRPr="00615721" w:rsidRDefault="00F11542" w:rsidP="00F11542">
      <w:pPr>
        <w:pStyle w:val="Zkladntext"/>
        <w:spacing w:before="119"/>
        <w:ind w:left="1416" w:right="1417"/>
        <w:jc w:val="both"/>
        <w:rPr>
          <w:lang w:val="en-GB"/>
        </w:rPr>
      </w:pPr>
      <w:r w:rsidRPr="00615721">
        <w:rPr>
          <w:lang w:val="en-GB"/>
        </w:rPr>
        <w:t>The objective of this [draft] standard is to specify disclosure requirements which will enable users of the undertaking’s sustainability report to understand the governance structure of the undertaking, and its internal control and risk management systems.</w:t>
      </w:r>
    </w:p>
    <w:p w14:paraId="7D96A6FF" w14:textId="77777777" w:rsidR="00F11542" w:rsidRPr="00615721" w:rsidRDefault="00F11542" w:rsidP="00F11542">
      <w:pPr>
        <w:pStyle w:val="Zkladntext"/>
        <w:spacing w:before="119"/>
        <w:ind w:left="1416" w:right="1417"/>
        <w:jc w:val="both"/>
        <w:rPr>
          <w:lang w:val="en-GB"/>
        </w:rPr>
      </w:pPr>
      <w:r w:rsidRPr="00615721">
        <w:rPr>
          <w:lang w:val="en-GB"/>
        </w:rPr>
        <w:t>This [draft] standard derives from the [Draft Corporate Sustainability Reporting Directive] stating that the sustainability reporting standards shall specify information to disclose information about governance factors, including:</w:t>
      </w:r>
    </w:p>
    <w:p w14:paraId="17917209" w14:textId="77777777" w:rsidR="00F11542" w:rsidRPr="00615721" w:rsidRDefault="00F11542" w:rsidP="00F11542">
      <w:pPr>
        <w:pStyle w:val="Odsekzoznamu"/>
        <w:numPr>
          <w:ilvl w:val="0"/>
          <w:numId w:val="26"/>
        </w:numPr>
        <w:tabs>
          <w:tab w:val="left" w:pos="1844"/>
        </w:tabs>
        <w:spacing w:before="122"/>
        <w:ind w:right="1418"/>
        <w:jc w:val="both"/>
        <w:rPr>
          <w:lang w:val="en-GB"/>
        </w:rPr>
      </w:pPr>
      <w:r w:rsidRPr="00615721">
        <w:rPr>
          <w:lang w:val="en-GB"/>
        </w:rPr>
        <w:t>the role of the undertaking’s administrative, management and supervisory bodies, including with regard to sustainability matters, and their composition, as well as a description of the diversity policy applied and its implementation;</w:t>
      </w:r>
    </w:p>
    <w:p w14:paraId="41D07E3D" w14:textId="77777777" w:rsidR="00F11542" w:rsidRPr="00615721" w:rsidRDefault="00F11542" w:rsidP="00F11542">
      <w:pPr>
        <w:pStyle w:val="Odsekzoznamu"/>
        <w:numPr>
          <w:ilvl w:val="0"/>
          <w:numId w:val="26"/>
        </w:numPr>
        <w:tabs>
          <w:tab w:val="left" w:pos="1844"/>
        </w:tabs>
        <w:spacing w:before="120"/>
        <w:ind w:right="1416"/>
        <w:jc w:val="both"/>
        <w:rPr>
          <w:lang w:val="en-GB"/>
        </w:rPr>
      </w:pPr>
      <w:r w:rsidRPr="00615721">
        <w:rPr>
          <w:lang w:val="en-GB"/>
        </w:rPr>
        <w:t>the undertaking’s internal control and risk management systems, including in relation to the undertaking’s reporting process.</w:t>
      </w:r>
    </w:p>
    <w:p w14:paraId="7687C21F" w14:textId="77777777" w:rsidR="00F11542" w:rsidRPr="00615721" w:rsidRDefault="00F11542" w:rsidP="00F11542">
      <w:pPr>
        <w:pStyle w:val="Zkladntext"/>
        <w:rPr>
          <w:sz w:val="24"/>
          <w:lang w:val="en-GB"/>
        </w:rPr>
      </w:pPr>
    </w:p>
    <w:p w14:paraId="512F28E7" w14:textId="77777777" w:rsidR="00F11542" w:rsidRPr="00615721" w:rsidRDefault="00F11542" w:rsidP="00F11542">
      <w:pPr>
        <w:pStyle w:val="Zkladntext"/>
        <w:spacing w:before="3"/>
        <w:rPr>
          <w:sz w:val="29"/>
          <w:lang w:val="en-GB"/>
        </w:rPr>
      </w:pPr>
    </w:p>
    <w:p w14:paraId="194119AF" w14:textId="77777777" w:rsidR="00F11542" w:rsidRPr="00615721" w:rsidRDefault="00F11542" w:rsidP="00F11542">
      <w:pPr>
        <w:spacing w:line="256" w:lineRule="auto"/>
        <w:ind w:left="1416" w:right="1413"/>
        <w:jc w:val="both"/>
        <w:rPr>
          <w:b/>
          <w:lang w:val="en-GB"/>
        </w:rPr>
      </w:pPr>
      <w:r w:rsidRPr="00615721">
        <w:rPr>
          <w:b/>
          <w:lang w:val="en-GB"/>
        </w:rPr>
        <w:t>Q49:</w:t>
      </w:r>
      <w:r w:rsidRPr="00615721">
        <w:rPr>
          <w:b/>
          <w:spacing w:val="-8"/>
          <w:lang w:val="en-GB"/>
        </w:rPr>
        <w:t xml:space="preserve"> </w:t>
      </w:r>
      <w:r w:rsidRPr="00615721">
        <w:rPr>
          <w:b/>
          <w:lang w:val="en-GB"/>
        </w:rPr>
        <w:t>Please,</w:t>
      </w:r>
      <w:r w:rsidRPr="00615721">
        <w:rPr>
          <w:b/>
          <w:spacing w:val="-7"/>
          <w:lang w:val="en-GB"/>
        </w:rPr>
        <w:t xml:space="preserve"> </w:t>
      </w:r>
      <w:r w:rsidRPr="00615721">
        <w:rPr>
          <w:b/>
          <w:lang w:val="en-GB"/>
        </w:rPr>
        <w:t>rate</w:t>
      </w:r>
      <w:r w:rsidRPr="00615721">
        <w:rPr>
          <w:b/>
          <w:spacing w:val="-11"/>
          <w:lang w:val="en-GB"/>
        </w:rPr>
        <w:t xml:space="preserve"> </w:t>
      </w:r>
      <w:r w:rsidRPr="00615721">
        <w:rPr>
          <w:b/>
          <w:lang w:val="en-GB"/>
        </w:rPr>
        <w:t>to</w:t>
      </w:r>
      <w:r w:rsidRPr="00615721">
        <w:rPr>
          <w:b/>
          <w:spacing w:val="-11"/>
          <w:lang w:val="en-GB"/>
        </w:rPr>
        <w:t xml:space="preserve"> </w:t>
      </w:r>
      <w:r w:rsidRPr="00615721">
        <w:rPr>
          <w:b/>
          <w:lang w:val="en-GB"/>
        </w:rPr>
        <w:t>what</w:t>
      </w:r>
      <w:r w:rsidRPr="00615721">
        <w:rPr>
          <w:b/>
          <w:spacing w:val="-6"/>
          <w:lang w:val="en-GB"/>
        </w:rPr>
        <w:t xml:space="preserve"> </w:t>
      </w:r>
      <w:r w:rsidRPr="00615721">
        <w:rPr>
          <w:b/>
          <w:lang w:val="en-GB"/>
        </w:rPr>
        <w:t>extent</w:t>
      </w:r>
      <w:r w:rsidRPr="00615721">
        <w:rPr>
          <w:b/>
          <w:spacing w:val="-8"/>
          <w:lang w:val="en-GB"/>
        </w:rPr>
        <w:t xml:space="preserve"> </w:t>
      </w:r>
      <w:r w:rsidRPr="00615721">
        <w:rPr>
          <w:b/>
          <w:lang w:val="en-GB"/>
        </w:rPr>
        <w:t>do</w:t>
      </w:r>
      <w:r w:rsidRPr="00615721">
        <w:rPr>
          <w:b/>
          <w:spacing w:val="-9"/>
          <w:lang w:val="en-GB"/>
        </w:rPr>
        <w:t xml:space="preserve"> </w:t>
      </w:r>
      <w:r w:rsidRPr="00615721">
        <w:rPr>
          <w:b/>
          <w:lang w:val="en-GB"/>
        </w:rPr>
        <w:t>you</w:t>
      </w:r>
      <w:r w:rsidRPr="00615721">
        <w:rPr>
          <w:b/>
          <w:spacing w:val="-7"/>
          <w:lang w:val="en-GB"/>
        </w:rPr>
        <w:t xml:space="preserve"> </w:t>
      </w:r>
      <w:r w:rsidRPr="00615721">
        <w:rPr>
          <w:b/>
          <w:lang w:val="en-GB"/>
        </w:rPr>
        <w:t>think</w:t>
      </w:r>
      <w:r w:rsidRPr="00615721">
        <w:rPr>
          <w:b/>
          <w:spacing w:val="-6"/>
          <w:lang w:val="en-GB"/>
        </w:rPr>
        <w:t xml:space="preserve"> </w:t>
      </w:r>
      <w:r w:rsidRPr="00615721">
        <w:rPr>
          <w:b/>
          <w:lang w:val="en-GB"/>
        </w:rPr>
        <w:t>ESRS</w:t>
      </w:r>
      <w:r w:rsidRPr="00615721">
        <w:rPr>
          <w:b/>
          <w:spacing w:val="-5"/>
          <w:lang w:val="en-GB"/>
        </w:rPr>
        <w:t xml:space="preserve"> </w:t>
      </w:r>
      <w:r w:rsidRPr="00615721">
        <w:rPr>
          <w:b/>
          <w:lang w:val="en-GB"/>
        </w:rPr>
        <w:t>G1</w:t>
      </w:r>
      <w:r w:rsidRPr="00615721">
        <w:rPr>
          <w:b/>
          <w:spacing w:val="-9"/>
          <w:lang w:val="en-GB"/>
        </w:rPr>
        <w:t xml:space="preserve"> </w:t>
      </w:r>
      <w:r w:rsidRPr="00615721">
        <w:rPr>
          <w:b/>
          <w:lang w:val="en-GB"/>
        </w:rPr>
        <w:t>–</w:t>
      </w:r>
      <w:r w:rsidRPr="00615721">
        <w:rPr>
          <w:b/>
          <w:spacing w:val="-9"/>
          <w:lang w:val="en-GB"/>
        </w:rPr>
        <w:t xml:space="preserve"> </w:t>
      </w:r>
      <w:r w:rsidRPr="00615721">
        <w:rPr>
          <w:b/>
          <w:lang w:val="en-GB"/>
        </w:rPr>
        <w:t>Governance,</w:t>
      </w:r>
      <w:r w:rsidRPr="00615721">
        <w:rPr>
          <w:b/>
          <w:spacing w:val="-10"/>
          <w:lang w:val="en-GB"/>
        </w:rPr>
        <w:t xml:space="preserve"> </w:t>
      </w:r>
      <w:r w:rsidRPr="00615721">
        <w:rPr>
          <w:b/>
          <w:lang w:val="en-GB"/>
        </w:rPr>
        <w:t>risk</w:t>
      </w:r>
      <w:r w:rsidRPr="00615721">
        <w:rPr>
          <w:b/>
          <w:spacing w:val="-9"/>
          <w:lang w:val="en-GB"/>
        </w:rPr>
        <w:t xml:space="preserve"> </w:t>
      </w:r>
      <w:r w:rsidRPr="00615721">
        <w:rPr>
          <w:b/>
          <w:lang w:val="en-GB"/>
        </w:rPr>
        <w:t>management and internal control</w:t>
      </w:r>
    </w:p>
    <w:p w14:paraId="71831A66" w14:textId="77777777" w:rsidR="00F11542" w:rsidRPr="00615721" w:rsidRDefault="00F11542" w:rsidP="00F11542">
      <w:pPr>
        <w:pStyle w:val="Zkladntext"/>
        <w:spacing w:before="167" w:line="256" w:lineRule="auto"/>
        <w:ind w:left="1483" w:right="1413"/>
        <w:jc w:val="both"/>
        <w:rPr>
          <w:lang w:val="en-GB"/>
        </w:rPr>
      </w:pPr>
      <w:r w:rsidRPr="00615721">
        <w:rPr>
          <w:lang w:val="en-GB"/>
        </w:rPr>
        <w:t>1/ Not at all 2/ To a limited extent with strong reservations, 3/ To a large extent with some reservations 4/ Fully 5/ No opinion</w:t>
      </w:r>
    </w:p>
    <w:p w14:paraId="4D98B45D" w14:textId="77777777" w:rsidR="00F11542" w:rsidRPr="00615721" w:rsidRDefault="00F11542" w:rsidP="00F11542">
      <w:pPr>
        <w:pStyle w:val="Zkladntext"/>
        <w:spacing w:before="3"/>
        <w:rPr>
          <w:sz w:val="14"/>
          <w:lang w:val="en-GB"/>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99"/>
        <w:gridCol w:w="567"/>
        <w:gridCol w:w="569"/>
        <w:gridCol w:w="567"/>
        <w:gridCol w:w="567"/>
        <w:gridCol w:w="567"/>
      </w:tblGrid>
      <w:tr w:rsidR="00F11542" w:rsidRPr="00615721" w14:paraId="1AF531CA" w14:textId="77777777" w:rsidTr="00D97BD8">
        <w:trPr>
          <w:trHeight w:val="374"/>
        </w:trPr>
        <w:tc>
          <w:tcPr>
            <w:tcW w:w="7799" w:type="dxa"/>
          </w:tcPr>
          <w:p w14:paraId="764C309E" w14:textId="77777777" w:rsidR="00F11542" w:rsidRPr="00615721" w:rsidRDefault="00F11542" w:rsidP="00D97BD8">
            <w:pPr>
              <w:pStyle w:val="TableParagraph"/>
              <w:rPr>
                <w:rFonts w:ascii="Times New Roman"/>
                <w:lang w:val="en-GB"/>
              </w:rPr>
            </w:pPr>
          </w:p>
        </w:tc>
        <w:tc>
          <w:tcPr>
            <w:tcW w:w="567" w:type="dxa"/>
          </w:tcPr>
          <w:p w14:paraId="63F21F9F" w14:textId="77777777" w:rsidR="00F11542" w:rsidRPr="00615721" w:rsidRDefault="00F11542" w:rsidP="00D97BD8">
            <w:pPr>
              <w:pStyle w:val="TableParagraph"/>
              <w:spacing w:before="120" w:line="234" w:lineRule="exact"/>
              <w:ind w:left="11"/>
              <w:jc w:val="center"/>
              <w:rPr>
                <w:lang w:val="en-GB"/>
              </w:rPr>
            </w:pPr>
            <w:r w:rsidRPr="00615721">
              <w:rPr>
                <w:lang w:val="en-GB"/>
              </w:rPr>
              <w:t>1</w:t>
            </w:r>
          </w:p>
        </w:tc>
        <w:tc>
          <w:tcPr>
            <w:tcW w:w="569" w:type="dxa"/>
          </w:tcPr>
          <w:p w14:paraId="5AB40B46" w14:textId="77777777" w:rsidR="00F11542" w:rsidRPr="00615721" w:rsidRDefault="00F11542" w:rsidP="00D97BD8">
            <w:pPr>
              <w:pStyle w:val="TableParagraph"/>
              <w:spacing w:before="120" w:line="234" w:lineRule="exact"/>
              <w:ind w:left="9"/>
              <w:jc w:val="center"/>
              <w:rPr>
                <w:lang w:val="en-GB"/>
              </w:rPr>
            </w:pPr>
            <w:r w:rsidRPr="00615721">
              <w:rPr>
                <w:lang w:val="en-GB"/>
              </w:rPr>
              <w:t>2</w:t>
            </w:r>
          </w:p>
        </w:tc>
        <w:tc>
          <w:tcPr>
            <w:tcW w:w="567" w:type="dxa"/>
          </w:tcPr>
          <w:p w14:paraId="48216794" w14:textId="77777777" w:rsidR="00F11542" w:rsidRPr="00615721" w:rsidRDefault="00F11542" w:rsidP="00D97BD8">
            <w:pPr>
              <w:pStyle w:val="TableParagraph"/>
              <w:spacing w:before="120" w:line="234" w:lineRule="exact"/>
              <w:ind w:left="6"/>
              <w:jc w:val="center"/>
              <w:rPr>
                <w:lang w:val="en-GB"/>
              </w:rPr>
            </w:pPr>
            <w:r w:rsidRPr="00615721">
              <w:rPr>
                <w:lang w:val="en-GB"/>
              </w:rPr>
              <w:t>3</w:t>
            </w:r>
          </w:p>
        </w:tc>
        <w:tc>
          <w:tcPr>
            <w:tcW w:w="567" w:type="dxa"/>
          </w:tcPr>
          <w:p w14:paraId="448F68DD" w14:textId="77777777" w:rsidR="00F11542" w:rsidRPr="00615721" w:rsidRDefault="00F11542" w:rsidP="00D97BD8">
            <w:pPr>
              <w:pStyle w:val="TableParagraph"/>
              <w:spacing w:before="120" w:line="234" w:lineRule="exact"/>
              <w:ind w:left="5"/>
              <w:jc w:val="center"/>
              <w:rPr>
                <w:lang w:val="en-GB"/>
              </w:rPr>
            </w:pPr>
            <w:r w:rsidRPr="00615721">
              <w:rPr>
                <w:lang w:val="en-GB"/>
              </w:rPr>
              <w:t>4</w:t>
            </w:r>
          </w:p>
        </w:tc>
        <w:tc>
          <w:tcPr>
            <w:tcW w:w="567" w:type="dxa"/>
          </w:tcPr>
          <w:p w14:paraId="4CB6C6CB" w14:textId="77777777" w:rsidR="00F11542" w:rsidRPr="00615721" w:rsidRDefault="00F11542" w:rsidP="00D97BD8">
            <w:pPr>
              <w:pStyle w:val="TableParagraph"/>
              <w:spacing w:before="120" w:line="234" w:lineRule="exact"/>
              <w:ind w:left="8"/>
              <w:jc w:val="center"/>
              <w:rPr>
                <w:lang w:val="en-GB"/>
              </w:rPr>
            </w:pPr>
            <w:r w:rsidRPr="00615721">
              <w:rPr>
                <w:lang w:val="en-GB"/>
              </w:rPr>
              <w:t>5</w:t>
            </w:r>
          </w:p>
        </w:tc>
      </w:tr>
      <w:tr w:rsidR="00F11542" w:rsidRPr="00615721" w14:paraId="02863C4D" w14:textId="77777777" w:rsidTr="00D97BD8">
        <w:trPr>
          <w:trHeight w:val="642"/>
        </w:trPr>
        <w:tc>
          <w:tcPr>
            <w:tcW w:w="7799" w:type="dxa"/>
          </w:tcPr>
          <w:p w14:paraId="4B83D644" w14:textId="77777777" w:rsidR="00F11542" w:rsidRPr="00615721" w:rsidRDefault="00F11542" w:rsidP="00D97BD8">
            <w:pPr>
              <w:pStyle w:val="TableParagraph"/>
              <w:spacing w:before="118" w:line="252" w:lineRule="exact"/>
              <w:ind w:left="427" w:hanging="360"/>
              <w:rPr>
                <w:lang w:val="en-GB"/>
              </w:rPr>
            </w:pPr>
            <w:r w:rsidRPr="00615721">
              <w:rPr>
                <w:rFonts w:ascii="Times New Roman"/>
                <w:sz w:val="24"/>
                <w:lang w:val="en-GB"/>
              </w:rPr>
              <w:t>A.</w:t>
            </w:r>
            <w:r w:rsidRPr="00615721">
              <w:rPr>
                <w:rFonts w:ascii="Times New Roman"/>
                <w:spacing w:val="40"/>
                <w:sz w:val="24"/>
                <w:lang w:val="en-GB"/>
              </w:rPr>
              <w:t xml:space="preserve"> </w:t>
            </w:r>
            <w:r w:rsidRPr="00615721">
              <w:rPr>
                <w:lang w:val="en-GB"/>
              </w:rPr>
              <w:t>Covers sustainability information required by articles 19a and 19b of the</w:t>
            </w:r>
            <w:r w:rsidRPr="00615721">
              <w:rPr>
                <w:spacing w:val="80"/>
                <w:lang w:val="en-GB"/>
              </w:rPr>
              <w:t xml:space="preserve"> </w:t>
            </w:r>
            <w:r w:rsidRPr="00615721">
              <w:rPr>
                <w:lang w:val="en-GB"/>
              </w:rPr>
              <w:t>CSRD proposal (see Appendix II for CSRD detailed requirements)</w:t>
            </w:r>
          </w:p>
        </w:tc>
        <w:tc>
          <w:tcPr>
            <w:tcW w:w="567" w:type="dxa"/>
          </w:tcPr>
          <w:p w14:paraId="1BBFDE46" w14:textId="77777777" w:rsidR="00F11542" w:rsidRPr="00615721" w:rsidRDefault="00F11542" w:rsidP="00D97BD8">
            <w:pPr>
              <w:pStyle w:val="TableParagraph"/>
              <w:rPr>
                <w:rFonts w:ascii="Times New Roman"/>
                <w:lang w:val="en-GB"/>
              </w:rPr>
            </w:pPr>
          </w:p>
        </w:tc>
        <w:tc>
          <w:tcPr>
            <w:tcW w:w="569" w:type="dxa"/>
          </w:tcPr>
          <w:p w14:paraId="2ABEE8AA" w14:textId="77777777" w:rsidR="00F11542" w:rsidRPr="00615721" w:rsidRDefault="00F11542" w:rsidP="00D97BD8">
            <w:pPr>
              <w:pStyle w:val="TableParagraph"/>
              <w:rPr>
                <w:rFonts w:ascii="Times New Roman"/>
                <w:lang w:val="en-GB"/>
              </w:rPr>
            </w:pPr>
          </w:p>
        </w:tc>
        <w:tc>
          <w:tcPr>
            <w:tcW w:w="567" w:type="dxa"/>
          </w:tcPr>
          <w:p w14:paraId="78F0954D" w14:textId="77777777" w:rsidR="00F11542" w:rsidRPr="00615721" w:rsidRDefault="00F11542" w:rsidP="00D97BD8">
            <w:pPr>
              <w:pStyle w:val="TableParagraph"/>
              <w:rPr>
                <w:rFonts w:ascii="Times New Roman"/>
                <w:lang w:val="en-GB"/>
              </w:rPr>
            </w:pPr>
          </w:p>
        </w:tc>
        <w:tc>
          <w:tcPr>
            <w:tcW w:w="567" w:type="dxa"/>
          </w:tcPr>
          <w:p w14:paraId="409C991E" w14:textId="77777777" w:rsidR="00F11542" w:rsidRPr="00615721" w:rsidRDefault="00F11542" w:rsidP="00D97BD8">
            <w:pPr>
              <w:pStyle w:val="TableParagraph"/>
              <w:rPr>
                <w:rFonts w:ascii="Times New Roman"/>
                <w:lang w:val="en-GB"/>
              </w:rPr>
            </w:pPr>
          </w:p>
        </w:tc>
        <w:tc>
          <w:tcPr>
            <w:tcW w:w="567" w:type="dxa"/>
          </w:tcPr>
          <w:p w14:paraId="52AAEE56" w14:textId="77777777" w:rsidR="00F11542" w:rsidRPr="00615721" w:rsidRDefault="00F11542" w:rsidP="00D97BD8">
            <w:pPr>
              <w:pStyle w:val="TableParagraph"/>
              <w:rPr>
                <w:rFonts w:ascii="Times New Roman"/>
                <w:lang w:val="en-GB"/>
              </w:rPr>
            </w:pPr>
          </w:p>
        </w:tc>
      </w:tr>
      <w:tr w:rsidR="00F11542" w:rsidRPr="00615721" w14:paraId="6A410C52" w14:textId="77777777" w:rsidTr="00D97BD8">
        <w:trPr>
          <w:trHeight w:val="626"/>
        </w:trPr>
        <w:tc>
          <w:tcPr>
            <w:tcW w:w="7799" w:type="dxa"/>
          </w:tcPr>
          <w:p w14:paraId="72C40E64" w14:textId="77777777" w:rsidR="00F11542" w:rsidRPr="00615721" w:rsidRDefault="00F11542" w:rsidP="00D97BD8">
            <w:pPr>
              <w:pStyle w:val="TableParagraph"/>
              <w:spacing w:before="102" w:line="252" w:lineRule="exact"/>
              <w:ind w:left="427" w:hanging="360"/>
              <w:rPr>
                <w:lang w:val="en-GB"/>
              </w:rPr>
            </w:pPr>
            <w:r w:rsidRPr="00615721">
              <w:rPr>
                <w:lang w:val="en-GB"/>
              </w:rPr>
              <w:t>B.</w:t>
            </w:r>
            <w:r w:rsidRPr="00615721">
              <w:rPr>
                <w:spacing w:val="40"/>
                <w:lang w:val="en-GB"/>
              </w:rPr>
              <w:t xml:space="preserve"> </w:t>
            </w:r>
            <w:r w:rsidRPr="00615721">
              <w:rPr>
                <w:lang w:val="en-GB"/>
              </w:rPr>
              <w:t>Supports</w:t>
            </w:r>
            <w:r w:rsidRPr="00615721">
              <w:rPr>
                <w:spacing w:val="40"/>
                <w:lang w:val="en-GB"/>
              </w:rPr>
              <w:t xml:space="preserve"> </w:t>
            </w:r>
            <w:r w:rsidRPr="00615721">
              <w:rPr>
                <w:lang w:val="en-GB"/>
              </w:rPr>
              <w:t>the</w:t>
            </w:r>
            <w:r w:rsidRPr="00615721">
              <w:rPr>
                <w:spacing w:val="40"/>
                <w:lang w:val="en-GB"/>
              </w:rPr>
              <w:t xml:space="preserve"> </w:t>
            </w:r>
            <w:r w:rsidRPr="00615721">
              <w:rPr>
                <w:lang w:val="en-GB"/>
              </w:rPr>
              <w:t>production</w:t>
            </w:r>
            <w:r w:rsidRPr="00615721">
              <w:rPr>
                <w:spacing w:val="40"/>
                <w:lang w:val="en-GB"/>
              </w:rPr>
              <w:t xml:space="preserve"> </w:t>
            </w:r>
            <w:r w:rsidRPr="00615721">
              <w:rPr>
                <w:lang w:val="en-GB"/>
              </w:rPr>
              <w:t>of</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information</w:t>
            </w:r>
            <w:r w:rsidRPr="00615721">
              <w:rPr>
                <w:spacing w:val="40"/>
                <w:lang w:val="en-GB"/>
              </w:rPr>
              <w:t xml:space="preserve"> </w:t>
            </w:r>
            <w:r w:rsidRPr="00615721">
              <w:rPr>
                <w:lang w:val="en-GB"/>
              </w:rPr>
              <w:t>about</w:t>
            </w:r>
            <w:r w:rsidRPr="00615721">
              <w:rPr>
                <w:spacing w:val="40"/>
                <w:lang w:val="en-GB"/>
              </w:rPr>
              <w:t xml:space="preserve"> </w:t>
            </w:r>
            <w:r w:rsidRPr="00615721">
              <w:rPr>
                <w:lang w:val="en-GB"/>
              </w:rPr>
              <w:t>the</w:t>
            </w:r>
            <w:r w:rsidRPr="00615721">
              <w:rPr>
                <w:spacing w:val="40"/>
                <w:lang w:val="en-GB"/>
              </w:rPr>
              <w:t xml:space="preserve"> </w:t>
            </w:r>
            <w:r w:rsidRPr="00615721">
              <w:rPr>
                <w:lang w:val="en-GB"/>
              </w:rPr>
              <w:t>sustainability matter covered</w:t>
            </w:r>
          </w:p>
        </w:tc>
        <w:tc>
          <w:tcPr>
            <w:tcW w:w="567" w:type="dxa"/>
          </w:tcPr>
          <w:p w14:paraId="666909EA" w14:textId="77777777" w:rsidR="00F11542" w:rsidRPr="00615721" w:rsidRDefault="00F11542" w:rsidP="00D97BD8">
            <w:pPr>
              <w:pStyle w:val="TableParagraph"/>
              <w:rPr>
                <w:rFonts w:ascii="Times New Roman"/>
                <w:lang w:val="en-GB"/>
              </w:rPr>
            </w:pPr>
          </w:p>
        </w:tc>
        <w:tc>
          <w:tcPr>
            <w:tcW w:w="569" w:type="dxa"/>
          </w:tcPr>
          <w:p w14:paraId="66AE4307" w14:textId="77777777" w:rsidR="00F11542" w:rsidRPr="00615721" w:rsidRDefault="00F11542" w:rsidP="00D97BD8">
            <w:pPr>
              <w:pStyle w:val="TableParagraph"/>
              <w:rPr>
                <w:rFonts w:ascii="Times New Roman"/>
                <w:lang w:val="en-GB"/>
              </w:rPr>
            </w:pPr>
          </w:p>
        </w:tc>
        <w:tc>
          <w:tcPr>
            <w:tcW w:w="567" w:type="dxa"/>
          </w:tcPr>
          <w:p w14:paraId="464E4865" w14:textId="77777777" w:rsidR="00F11542" w:rsidRPr="00615721" w:rsidRDefault="00F11542" w:rsidP="00D97BD8">
            <w:pPr>
              <w:pStyle w:val="TableParagraph"/>
              <w:rPr>
                <w:rFonts w:ascii="Times New Roman"/>
                <w:lang w:val="en-GB"/>
              </w:rPr>
            </w:pPr>
          </w:p>
        </w:tc>
        <w:tc>
          <w:tcPr>
            <w:tcW w:w="567" w:type="dxa"/>
          </w:tcPr>
          <w:p w14:paraId="443C3743" w14:textId="77777777" w:rsidR="00F11542" w:rsidRPr="00615721" w:rsidRDefault="00F11542" w:rsidP="00D97BD8">
            <w:pPr>
              <w:pStyle w:val="TableParagraph"/>
              <w:rPr>
                <w:rFonts w:ascii="Times New Roman"/>
                <w:lang w:val="en-GB"/>
              </w:rPr>
            </w:pPr>
          </w:p>
        </w:tc>
        <w:tc>
          <w:tcPr>
            <w:tcW w:w="567" w:type="dxa"/>
          </w:tcPr>
          <w:p w14:paraId="5520E6BF" w14:textId="77777777" w:rsidR="00F11542" w:rsidRPr="00615721" w:rsidRDefault="00F11542" w:rsidP="00D97BD8">
            <w:pPr>
              <w:pStyle w:val="TableParagraph"/>
              <w:rPr>
                <w:rFonts w:ascii="Times New Roman"/>
                <w:lang w:val="en-GB"/>
              </w:rPr>
            </w:pPr>
          </w:p>
        </w:tc>
      </w:tr>
      <w:tr w:rsidR="00F11542" w:rsidRPr="00615721" w14:paraId="79AA99EE" w14:textId="77777777" w:rsidTr="00D97BD8">
        <w:trPr>
          <w:trHeight w:val="374"/>
        </w:trPr>
        <w:tc>
          <w:tcPr>
            <w:tcW w:w="7799" w:type="dxa"/>
          </w:tcPr>
          <w:p w14:paraId="5C8284F2" w14:textId="77777777" w:rsidR="00F11542" w:rsidRPr="00615721" w:rsidRDefault="00F11542" w:rsidP="00D97BD8">
            <w:pPr>
              <w:pStyle w:val="TableParagraph"/>
              <w:spacing w:before="120" w:line="234" w:lineRule="exact"/>
              <w:ind w:left="66"/>
              <w:rPr>
                <w:lang w:val="en-GB"/>
              </w:rPr>
            </w:pPr>
            <w:r w:rsidRPr="00615721">
              <w:rPr>
                <w:lang w:val="en-GB"/>
              </w:rPr>
              <w:t>C.</w:t>
            </w:r>
            <w:r w:rsidRPr="00615721">
              <w:rPr>
                <w:spacing w:val="67"/>
                <w:lang w:val="en-GB"/>
              </w:rPr>
              <w:t xml:space="preserve"> </w:t>
            </w:r>
            <w:r w:rsidRPr="00615721">
              <w:rPr>
                <w:lang w:val="en-GB"/>
              </w:rPr>
              <w:t>Fosters</w:t>
            </w:r>
            <w:r w:rsidRPr="00615721">
              <w:rPr>
                <w:spacing w:val="-6"/>
                <w:lang w:val="en-GB"/>
              </w:rPr>
              <w:t xml:space="preserve"> </w:t>
            </w:r>
            <w:r w:rsidRPr="00615721">
              <w:rPr>
                <w:lang w:val="en-GB"/>
              </w:rPr>
              <w:t>comparability</w:t>
            </w:r>
            <w:r w:rsidRPr="00615721">
              <w:rPr>
                <w:spacing w:val="-6"/>
                <w:lang w:val="en-GB"/>
              </w:rPr>
              <w:t xml:space="preserve"> </w:t>
            </w:r>
            <w:r w:rsidRPr="00615721">
              <w:rPr>
                <w:lang w:val="en-GB"/>
              </w:rPr>
              <w:t>across</w:t>
            </w:r>
            <w:r w:rsidRPr="00615721">
              <w:rPr>
                <w:spacing w:val="-6"/>
                <w:lang w:val="en-GB"/>
              </w:rPr>
              <w:t xml:space="preserve"> </w:t>
            </w:r>
            <w:r w:rsidRPr="00615721">
              <w:rPr>
                <w:spacing w:val="-2"/>
                <w:lang w:val="en-GB"/>
              </w:rPr>
              <w:t>sectors</w:t>
            </w:r>
          </w:p>
        </w:tc>
        <w:tc>
          <w:tcPr>
            <w:tcW w:w="567" w:type="dxa"/>
          </w:tcPr>
          <w:p w14:paraId="16332BFB" w14:textId="77777777" w:rsidR="00F11542" w:rsidRPr="00615721" w:rsidRDefault="00F11542" w:rsidP="00D97BD8">
            <w:pPr>
              <w:pStyle w:val="TableParagraph"/>
              <w:rPr>
                <w:rFonts w:ascii="Times New Roman"/>
                <w:lang w:val="en-GB"/>
              </w:rPr>
            </w:pPr>
          </w:p>
        </w:tc>
        <w:tc>
          <w:tcPr>
            <w:tcW w:w="569" w:type="dxa"/>
          </w:tcPr>
          <w:p w14:paraId="442AFD85" w14:textId="77777777" w:rsidR="00F11542" w:rsidRPr="00615721" w:rsidRDefault="00F11542" w:rsidP="00D97BD8">
            <w:pPr>
              <w:pStyle w:val="TableParagraph"/>
              <w:rPr>
                <w:rFonts w:ascii="Times New Roman"/>
                <w:lang w:val="en-GB"/>
              </w:rPr>
            </w:pPr>
          </w:p>
        </w:tc>
        <w:tc>
          <w:tcPr>
            <w:tcW w:w="567" w:type="dxa"/>
          </w:tcPr>
          <w:p w14:paraId="404CC024" w14:textId="77777777" w:rsidR="00F11542" w:rsidRPr="00615721" w:rsidRDefault="00F11542" w:rsidP="00D97BD8">
            <w:pPr>
              <w:pStyle w:val="TableParagraph"/>
              <w:rPr>
                <w:rFonts w:ascii="Times New Roman"/>
                <w:lang w:val="en-GB"/>
              </w:rPr>
            </w:pPr>
          </w:p>
        </w:tc>
        <w:tc>
          <w:tcPr>
            <w:tcW w:w="567" w:type="dxa"/>
          </w:tcPr>
          <w:p w14:paraId="5B740356" w14:textId="77777777" w:rsidR="00F11542" w:rsidRPr="00615721" w:rsidRDefault="00F11542" w:rsidP="00D97BD8">
            <w:pPr>
              <w:pStyle w:val="TableParagraph"/>
              <w:rPr>
                <w:rFonts w:ascii="Times New Roman"/>
                <w:lang w:val="en-GB"/>
              </w:rPr>
            </w:pPr>
          </w:p>
        </w:tc>
        <w:tc>
          <w:tcPr>
            <w:tcW w:w="567" w:type="dxa"/>
          </w:tcPr>
          <w:p w14:paraId="0CB0E76B" w14:textId="77777777" w:rsidR="00F11542" w:rsidRPr="00615721" w:rsidRDefault="00F11542" w:rsidP="00D97BD8">
            <w:pPr>
              <w:pStyle w:val="TableParagraph"/>
              <w:rPr>
                <w:rFonts w:ascii="Times New Roman"/>
                <w:lang w:val="en-GB"/>
              </w:rPr>
            </w:pPr>
          </w:p>
        </w:tc>
      </w:tr>
      <w:tr w:rsidR="00F11542" w:rsidRPr="00615721" w14:paraId="3884B861" w14:textId="77777777" w:rsidTr="00D97BD8">
        <w:trPr>
          <w:trHeight w:val="625"/>
        </w:trPr>
        <w:tc>
          <w:tcPr>
            <w:tcW w:w="7799" w:type="dxa"/>
          </w:tcPr>
          <w:p w14:paraId="20E04A28" w14:textId="77777777" w:rsidR="00F11542" w:rsidRPr="00615721" w:rsidRDefault="00F11542" w:rsidP="00D97BD8">
            <w:pPr>
              <w:pStyle w:val="TableParagraph"/>
              <w:spacing w:before="100" w:line="250" w:lineRule="atLeast"/>
              <w:ind w:left="427" w:hanging="360"/>
              <w:rPr>
                <w:lang w:val="en-GB"/>
              </w:rPr>
            </w:pPr>
            <w:r w:rsidRPr="00615721">
              <w:rPr>
                <w:lang w:val="en-GB"/>
              </w:rPr>
              <w:t>D.</w:t>
            </w:r>
            <w:r w:rsidRPr="00615721">
              <w:rPr>
                <w:spacing w:val="40"/>
                <w:lang w:val="en-GB"/>
              </w:rPr>
              <w:t xml:space="preserve"> </w:t>
            </w:r>
            <w:r w:rsidRPr="00615721">
              <w:rPr>
                <w:lang w:val="en-GB"/>
              </w:rPr>
              <w:t xml:space="preserve">Covers information necessary for a faithful representation from an impact </w:t>
            </w:r>
            <w:r w:rsidRPr="00615721">
              <w:rPr>
                <w:spacing w:val="-2"/>
                <w:lang w:val="en-GB"/>
              </w:rPr>
              <w:t>perspective</w:t>
            </w:r>
          </w:p>
        </w:tc>
        <w:tc>
          <w:tcPr>
            <w:tcW w:w="567" w:type="dxa"/>
          </w:tcPr>
          <w:p w14:paraId="57899C66" w14:textId="77777777" w:rsidR="00F11542" w:rsidRPr="00615721" w:rsidRDefault="00F11542" w:rsidP="00D97BD8">
            <w:pPr>
              <w:pStyle w:val="TableParagraph"/>
              <w:rPr>
                <w:rFonts w:ascii="Times New Roman"/>
                <w:lang w:val="en-GB"/>
              </w:rPr>
            </w:pPr>
          </w:p>
        </w:tc>
        <w:tc>
          <w:tcPr>
            <w:tcW w:w="569" w:type="dxa"/>
          </w:tcPr>
          <w:p w14:paraId="5541D3EA" w14:textId="77777777" w:rsidR="00F11542" w:rsidRPr="00615721" w:rsidRDefault="00F11542" w:rsidP="00D97BD8">
            <w:pPr>
              <w:pStyle w:val="TableParagraph"/>
              <w:rPr>
                <w:rFonts w:ascii="Times New Roman"/>
                <w:lang w:val="en-GB"/>
              </w:rPr>
            </w:pPr>
          </w:p>
        </w:tc>
        <w:tc>
          <w:tcPr>
            <w:tcW w:w="567" w:type="dxa"/>
          </w:tcPr>
          <w:p w14:paraId="596B9032" w14:textId="77777777" w:rsidR="00F11542" w:rsidRPr="00615721" w:rsidRDefault="00F11542" w:rsidP="00D97BD8">
            <w:pPr>
              <w:pStyle w:val="TableParagraph"/>
              <w:rPr>
                <w:rFonts w:ascii="Times New Roman"/>
                <w:lang w:val="en-GB"/>
              </w:rPr>
            </w:pPr>
          </w:p>
        </w:tc>
        <w:tc>
          <w:tcPr>
            <w:tcW w:w="567" w:type="dxa"/>
          </w:tcPr>
          <w:p w14:paraId="0E87C65A" w14:textId="77777777" w:rsidR="00F11542" w:rsidRPr="00615721" w:rsidRDefault="00F11542" w:rsidP="00D97BD8">
            <w:pPr>
              <w:pStyle w:val="TableParagraph"/>
              <w:rPr>
                <w:rFonts w:ascii="Times New Roman"/>
                <w:lang w:val="en-GB"/>
              </w:rPr>
            </w:pPr>
          </w:p>
        </w:tc>
        <w:tc>
          <w:tcPr>
            <w:tcW w:w="567" w:type="dxa"/>
          </w:tcPr>
          <w:p w14:paraId="09D12BA9" w14:textId="77777777" w:rsidR="00F11542" w:rsidRPr="00615721" w:rsidRDefault="00F11542" w:rsidP="00D97BD8">
            <w:pPr>
              <w:pStyle w:val="TableParagraph"/>
              <w:rPr>
                <w:rFonts w:ascii="Times New Roman"/>
                <w:lang w:val="en-GB"/>
              </w:rPr>
            </w:pPr>
          </w:p>
        </w:tc>
      </w:tr>
      <w:tr w:rsidR="00F11542" w:rsidRPr="00615721" w14:paraId="5B2E457C" w14:textId="77777777" w:rsidTr="00D97BD8">
        <w:trPr>
          <w:trHeight w:val="626"/>
        </w:trPr>
        <w:tc>
          <w:tcPr>
            <w:tcW w:w="7799" w:type="dxa"/>
          </w:tcPr>
          <w:p w14:paraId="56A22DBD" w14:textId="77777777" w:rsidR="00F11542" w:rsidRPr="00615721" w:rsidRDefault="00F11542" w:rsidP="00D97BD8">
            <w:pPr>
              <w:pStyle w:val="TableParagraph"/>
              <w:spacing w:before="100" w:line="250" w:lineRule="atLeast"/>
              <w:ind w:left="427" w:hanging="360"/>
              <w:rPr>
                <w:lang w:val="en-GB"/>
              </w:rPr>
            </w:pPr>
            <w:r w:rsidRPr="00615721">
              <w:rPr>
                <w:lang w:val="en-GB"/>
              </w:rPr>
              <w:t>E.</w:t>
            </w:r>
            <w:r w:rsidRPr="00615721">
              <w:rPr>
                <w:spacing w:val="40"/>
                <w:lang w:val="en-GB"/>
              </w:rPr>
              <w:t xml:space="preserve"> </w:t>
            </w:r>
            <w:r w:rsidRPr="00615721">
              <w:rPr>
                <w:lang w:val="en-GB"/>
              </w:rPr>
              <w:t xml:space="preserve">Covers information necessary for a faithful representation from a financial </w:t>
            </w:r>
            <w:r w:rsidRPr="00615721">
              <w:rPr>
                <w:spacing w:val="-2"/>
                <w:lang w:val="en-GB"/>
              </w:rPr>
              <w:t>perspective</w:t>
            </w:r>
          </w:p>
        </w:tc>
        <w:tc>
          <w:tcPr>
            <w:tcW w:w="567" w:type="dxa"/>
          </w:tcPr>
          <w:p w14:paraId="26C196F6" w14:textId="77777777" w:rsidR="00F11542" w:rsidRPr="00615721" w:rsidRDefault="00F11542" w:rsidP="00D97BD8">
            <w:pPr>
              <w:pStyle w:val="TableParagraph"/>
              <w:rPr>
                <w:rFonts w:ascii="Times New Roman"/>
                <w:lang w:val="en-GB"/>
              </w:rPr>
            </w:pPr>
          </w:p>
        </w:tc>
        <w:tc>
          <w:tcPr>
            <w:tcW w:w="569" w:type="dxa"/>
          </w:tcPr>
          <w:p w14:paraId="6BC91309" w14:textId="77777777" w:rsidR="00F11542" w:rsidRPr="00615721" w:rsidRDefault="00F11542" w:rsidP="00D97BD8">
            <w:pPr>
              <w:pStyle w:val="TableParagraph"/>
              <w:rPr>
                <w:rFonts w:ascii="Times New Roman"/>
                <w:lang w:val="en-GB"/>
              </w:rPr>
            </w:pPr>
          </w:p>
        </w:tc>
        <w:tc>
          <w:tcPr>
            <w:tcW w:w="567" w:type="dxa"/>
          </w:tcPr>
          <w:p w14:paraId="1BEC3EE7" w14:textId="77777777" w:rsidR="00F11542" w:rsidRPr="00615721" w:rsidRDefault="00F11542" w:rsidP="00D97BD8">
            <w:pPr>
              <w:pStyle w:val="TableParagraph"/>
              <w:rPr>
                <w:rFonts w:ascii="Times New Roman"/>
                <w:lang w:val="en-GB"/>
              </w:rPr>
            </w:pPr>
          </w:p>
        </w:tc>
        <w:tc>
          <w:tcPr>
            <w:tcW w:w="567" w:type="dxa"/>
          </w:tcPr>
          <w:p w14:paraId="5135D67E" w14:textId="77777777" w:rsidR="00F11542" w:rsidRPr="00615721" w:rsidRDefault="00F11542" w:rsidP="00D97BD8">
            <w:pPr>
              <w:pStyle w:val="TableParagraph"/>
              <w:rPr>
                <w:rFonts w:ascii="Times New Roman"/>
                <w:lang w:val="en-GB"/>
              </w:rPr>
            </w:pPr>
          </w:p>
        </w:tc>
        <w:tc>
          <w:tcPr>
            <w:tcW w:w="567" w:type="dxa"/>
          </w:tcPr>
          <w:p w14:paraId="197290EB" w14:textId="77777777" w:rsidR="00F11542" w:rsidRPr="00615721" w:rsidRDefault="00F11542" w:rsidP="00D97BD8">
            <w:pPr>
              <w:pStyle w:val="TableParagraph"/>
              <w:rPr>
                <w:rFonts w:ascii="Times New Roman"/>
                <w:lang w:val="en-GB"/>
              </w:rPr>
            </w:pPr>
          </w:p>
        </w:tc>
      </w:tr>
      <w:tr w:rsidR="00F11542" w:rsidRPr="00615721" w14:paraId="6915E35C" w14:textId="77777777" w:rsidTr="00D97BD8">
        <w:trPr>
          <w:trHeight w:val="374"/>
        </w:trPr>
        <w:tc>
          <w:tcPr>
            <w:tcW w:w="7799" w:type="dxa"/>
          </w:tcPr>
          <w:p w14:paraId="192C9624" w14:textId="77777777" w:rsidR="00F11542" w:rsidRPr="00615721" w:rsidRDefault="00F11542" w:rsidP="00D97BD8">
            <w:pPr>
              <w:pStyle w:val="TableParagraph"/>
              <w:spacing w:before="117" w:line="237" w:lineRule="exact"/>
              <w:ind w:left="66"/>
              <w:rPr>
                <w:lang w:val="en-GB"/>
              </w:rPr>
            </w:pPr>
            <w:r w:rsidRPr="00615721">
              <w:rPr>
                <w:lang w:val="en-GB"/>
              </w:rPr>
              <w:t>F.</w:t>
            </w:r>
            <w:r w:rsidRPr="00615721">
              <w:rPr>
                <w:spacing w:val="61"/>
                <w:w w:val="150"/>
                <w:lang w:val="en-GB"/>
              </w:rPr>
              <w:t xml:space="preserve"> </w:t>
            </w:r>
            <w:r w:rsidRPr="00615721">
              <w:rPr>
                <w:lang w:val="en-GB"/>
              </w:rPr>
              <w:t>Prescribes</w:t>
            </w:r>
            <w:r w:rsidRPr="00615721">
              <w:rPr>
                <w:spacing w:val="-4"/>
                <w:lang w:val="en-GB"/>
              </w:rPr>
              <w:t xml:space="preserve"> </w:t>
            </w:r>
            <w:r w:rsidRPr="00615721">
              <w:rPr>
                <w:lang w:val="en-GB"/>
              </w:rPr>
              <w:t>information</w:t>
            </w:r>
            <w:r w:rsidRPr="00615721">
              <w:rPr>
                <w:spacing w:val="-6"/>
                <w:lang w:val="en-GB"/>
              </w:rPr>
              <w:t xml:space="preserve"> </w:t>
            </w:r>
            <w:r w:rsidRPr="00615721">
              <w:rPr>
                <w:lang w:val="en-GB"/>
              </w:rPr>
              <w:t>that</w:t>
            </w:r>
            <w:r w:rsidRPr="00615721">
              <w:rPr>
                <w:spacing w:val="-3"/>
                <w:lang w:val="en-GB"/>
              </w:rPr>
              <w:t xml:space="preserve"> </w:t>
            </w:r>
            <w:r w:rsidRPr="00615721">
              <w:rPr>
                <w:lang w:val="en-GB"/>
              </w:rPr>
              <w:t>can</w:t>
            </w:r>
            <w:r w:rsidRPr="00615721">
              <w:rPr>
                <w:spacing w:val="-6"/>
                <w:lang w:val="en-GB"/>
              </w:rPr>
              <w:t xml:space="preserve"> </w:t>
            </w:r>
            <w:r w:rsidRPr="00615721">
              <w:rPr>
                <w:lang w:val="en-GB"/>
              </w:rPr>
              <w:t>be</w:t>
            </w:r>
            <w:r w:rsidRPr="00615721">
              <w:rPr>
                <w:spacing w:val="-3"/>
                <w:lang w:val="en-GB"/>
              </w:rPr>
              <w:t xml:space="preserve"> </w:t>
            </w:r>
            <w:r w:rsidRPr="00615721">
              <w:rPr>
                <w:lang w:val="en-GB"/>
              </w:rPr>
              <w:t>verified</w:t>
            </w:r>
            <w:r w:rsidRPr="00615721">
              <w:rPr>
                <w:spacing w:val="-4"/>
                <w:lang w:val="en-GB"/>
              </w:rPr>
              <w:t xml:space="preserve"> </w:t>
            </w:r>
            <w:r w:rsidRPr="00615721">
              <w:rPr>
                <w:lang w:val="en-GB"/>
              </w:rPr>
              <w:t>and</w:t>
            </w:r>
            <w:r w:rsidRPr="00615721">
              <w:rPr>
                <w:spacing w:val="-6"/>
                <w:lang w:val="en-GB"/>
              </w:rPr>
              <w:t xml:space="preserve"> </w:t>
            </w:r>
            <w:r w:rsidRPr="00615721">
              <w:rPr>
                <w:spacing w:val="-2"/>
                <w:lang w:val="en-GB"/>
              </w:rPr>
              <w:t>assured</w:t>
            </w:r>
          </w:p>
        </w:tc>
        <w:tc>
          <w:tcPr>
            <w:tcW w:w="567" w:type="dxa"/>
          </w:tcPr>
          <w:p w14:paraId="5E88B2BA" w14:textId="77777777" w:rsidR="00F11542" w:rsidRPr="00615721" w:rsidRDefault="00F11542" w:rsidP="00D97BD8">
            <w:pPr>
              <w:pStyle w:val="TableParagraph"/>
              <w:rPr>
                <w:rFonts w:ascii="Times New Roman"/>
                <w:lang w:val="en-GB"/>
              </w:rPr>
            </w:pPr>
          </w:p>
        </w:tc>
        <w:tc>
          <w:tcPr>
            <w:tcW w:w="569" w:type="dxa"/>
          </w:tcPr>
          <w:p w14:paraId="3D3D66A2" w14:textId="77777777" w:rsidR="00F11542" w:rsidRPr="00615721" w:rsidRDefault="00F11542" w:rsidP="00D97BD8">
            <w:pPr>
              <w:pStyle w:val="TableParagraph"/>
              <w:rPr>
                <w:rFonts w:ascii="Times New Roman"/>
                <w:lang w:val="en-GB"/>
              </w:rPr>
            </w:pPr>
          </w:p>
        </w:tc>
        <w:tc>
          <w:tcPr>
            <w:tcW w:w="567" w:type="dxa"/>
          </w:tcPr>
          <w:p w14:paraId="77971F41" w14:textId="77777777" w:rsidR="00F11542" w:rsidRPr="00615721" w:rsidRDefault="00F11542" w:rsidP="00D97BD8">
            <w:pPr>
              <w:pStyle w:val="TableParagraph"/>
              <w:rPr>
                <w:rFonts w:ascii="Times New Roman"/>
                <w:lang w:val="en-GB"/>
              </w:rPr>
            </w:pPr>
          </w:p>
        </w:tc>
        <w:tc>
          <w:tcPr>
            <w:tcW w:w="567" w:type="dxa"/>
          </w:tcPr>
          <w:p w14:paraId="7B96E89C" w14:textId="77777777" w:rsidR="00F11542" w:rsidRPr="00615721" w:rsidRDefault="00F11542" w:rsidP="00D97BD8">
            <w:pPr>
              <w:pStyle w:val="TableParagraph"/>
              <w:rPr>
                <w:rFonts w:ascii="Times New Roman"/>
                <w:lang w:val="en-GB"/>
              </w:rPr>
            </w:pPr>
          </w:p>
        </w:tc>
        <w:tc>
          <w:tcPr>
            <w:tcW w:w="567" w:type="dxa"/>
          </w:tcPr>
          <w:p w14:paraId="6766AD5E" w14:textId="77777777" w:rsidR="00F11542" w:rsidRPr="00615721" w:rsidRDefault="00F11542" w:rsidP="00D97BD8">
            <w:pPr>
              <w:pStyle w:val="TableParagraph"/>
              <w:rPr>
                <w:rFonts w:ascii="Times New Roman"/>
                <w:lang w:val="en-GB"/>
              </w:rPr>
            </w:pPr>
          </w:p>
        </w:tc>
      </w:tr>
      <w:tr w:rsidR="00F11542" w:rsidRPr="00615721" w14:paraId="5913EBFB" w14:textId="77777777" w:rsidTr="00D97BD8">
        <w:trPr>
          <w:trHeight w:val="371"/>
        </w:trPr>
        <w:tc>
          <w:tcPr>
            <w:tcW w:w="7799" w:type="dxa"/>
          </w:tcPr>
          <w:p w14:paraId="07C03610" w14:textId="77777777" w:rsidR="00F11542" w:rsidRPr="00615721" w:rsidRDefault="00F11542" w:rsidP="00D97BD8">
            <w:pPr>
              <w:pStyle w:val="TableParagraph"/>
              <w:spacing w:before="117" w:line="234" w:lineRule="exact"/>
              <w:ind w:left="66"/>
              <w:rPr>
                <w:lang w:val="en-GB"/>
              </w:rPr>
            </w:pPr>
            <w:r w:rsidRPr="00615721">
              <w:rPr>
                <w:lang w:val="en-GB"/>
              </w:rPr>
              <w:t>G.</w:t>
            </w:r>
            <w:r w:rsidRPr="00615721">
              <w:rPr>
                <w:spacing w:val="55"/>
                <w:lang w:val="en-GB"/>
              </w:rPr>
              <w:t xml:space="preserve"> </w:t>
            </w:r>
            <w:r w:rsidRPr="00615721">
              <w:rPr>
                <w:lang w:val="en-GB"/>
              </w:rPr>
              <w:t>Meets</w:t>
            </w:r>
            <w:r w:rsidRPr="00615721">
              <w:rPr>
                <w:spacing w:val="-3"/>
                <w:lang w:val="en-GB"/>
              </w:rPr>
              <w:t xml:space="preserve"> </w:t>
            </w:r>
            <w:r w:rsidRPr="00615721">
              <w:rPr>
                <w:lang w:val="en-GB"/>
              </w:rPr>
              <w:t>the</w:t>
            </w:r>
            <w:r w:rsidRPr="00615721">
              <w:rPr>
                <w:spacing w:val="-3"/>
                <w:lang w:val="en-GB"/>
              </w:rPr>
              <w:t xml:space="preserve"> </w:t>
            </w:r>
            <w:r w:rsidRPr="00615721">
              <w:rPr>
                <w:lang w:val="en-GB"/>
              </w:rPr>
              <w:t>other</w:t>
            </w:r>
            <w:r w:rsidRPr="00615721">
              <w:rPr>
                <w:spacing w:val="-4"/>
                <w:lang w:val="en-GB"/>
              </w:rPr>
              <w:t xml:space="preserve"> </w:t>
            </w:r>
            <w:r w:rsidRPr="00615721">
              <w:rPr>
                <w:lang w:val="en-GB"/>
              </w:rPr>
              <w:t>objectives</w:t>
            </w:r>
            <w:r w:rsidRPr="00615721">
              <w:rPr>
                <w:spacing w:val="-3"/>
                <w:lang w:val="en-GB"/>
              </w:rPr>
              <w:t xml:space="preserve"> </w:t>
            </w:r>
            <w:r w:rsidRPr="00615721">
              <w:rPr>
                <w:lang w:val="en-GB"/>
              </w:rPr>
              <w:t>of</w:t>
            </w:r>
            <w:r w:rsidRPr="00615721">
              <w:rPr>
                <w:spacing w:val="-2"/>
                <w:lang w:val="en-GB"/>
              </w:rPr>
              <w:t xml:space="preserve"> </w:t>
            </w:r>
            <w:r w:rsidRPr="00615721">
              <w:rPr>
                <w:lang w:val="en-GB"/>
              </w:rPr>
              <w:t>the</w:t>
            </w:r>
            <w:r w:rsidRPr="00615721">
              <w:rPr>
                <w:spacing w:val="-5"/>
                <w:lang w:val="en-GB"/>
              </w:rPr>
              <w:t xml:space="preserve"> </w:t>
            </w:r>
            <w:r w:rsidRPr="00615721">
              <w:rPr>
                <w:lang w:val="en-GB"/>
              </w:rPr>
              <w:t>CSRD</w:t>
            </w:r>
            <w:r w:rsidRPr="00615721">
              <w:rPr>
                <w:spacing w:val="-3"/>
                <w:lang w:val="en-GB"/>
              </w:rPr>
              <w:t xml:space="preserve"> </w:t>
            </w:r>
            <w:r w:rsidRPr="00615721">
              <w:rPr>
                <w:lang w:val="en-GB"/>
              </w:rPr>
              <w:t>in</w:t>
            </w:r>
            <w:r w:rsidRPr="00615721">
              <w:rPr>
                <w:spacing w:val="-3"/>
                <w:lang w:val="en-GB"/>
              </w:rPr>
              <w:t xml:space="preserve"> </w:t>
            </w:r>
            <w:r w:rsidRPr="00615721">
              <w:rPr>
                <w:lang w:val="en-GB"/>
              </w:rPr>
              <w:t>term</w:t>
            </w:r>
            <w:r w:rsidRPr="00615721">
              <w:rPr>
                <w:spacing w:val="-5"/>
                <w:lang w:val="en-GB"/>
              </w:rPr>
              <w:t xml:space="preserve"> </w:t>
            </w:r>
            <w:r w:rsidRPr="00615721">
              <w:rPr>
                <w:lang w:val="en-GB"/>
              </w:rPr>
              <w:t>of</w:t>
            </w:r>
            <w:r w:rsidRPr="00615721">
              <w:rPr>
                <w:spacing w:val="-4"/>
                <w:lang w:val="en-GB"/>
              </w:rPr>
              <w:t xml:space="preserve"> </w:t>
            </w:r>
            <w:r w:rsidRPr="00615721">
              <w:rPr>
                <w:lang w:val="en-GB"/>
              </w:rPr>
              <w:t>quality</w:t>
            </w:r>
            <w:r w:rsidRPr="00615721">
              <w:rPr>
                <w:spacing w:val="-5"/>
                <w:lang w:val="en-GB"/>
              </w:rPr>
              <w:t xml:space="preserve"> </w:t>
            </w:r>
            <w:r w:rsidRPr="00615721">
              <w:rPr>
                <w:lang w:val="en-GB"/>
              </w:rPr>
              <w:t>of</w:t>
            </w:r>
            <w:r w:rsidRPr="00615721">
              <w:rPr>
                <w:spacing w:val="-1"/>
                <w:lang w:val="en-GB"/>
              </w:rPr>
              <w:t xml:space="preserve"> </w:t>
            </w:r>
            <w:r w:rsidRPr="00615721">
              <w:rPr>
                <w:spacing w:val="-2"/>
                <w:lang w:val="en-GB"/>
              </w:rPr>
              <w:t>information</w:t>
            </w:r>
          </w:p>
        </w:tc>
        <w:tc>
          <w:tcPr>
            <w:tcW w:w="567" w:type="dxa"/>
          </w:tcPr>
          <w:p w14:paraId="73E6BE07" w14:textId="77777777" w:rsidR="00F11542" w:rsidRPr="00615721" w:rsidRDefault="00F11542" w:rsidP="00D97BD8">
            <w:pPr>
              <w:pStyle w:val="TableParagraph"/>
              <w:rPr>
                <w:rFonts w:ascii="Times New Roman"/>
                <w:lang w:val="en-GB"/>
              </w:rPr>
            </w:pPr>
          </w:p>
        </w:tc>
        <w:tc>
          <w:tcPr>
            <w:tcW w:w="569" w:type="dxa"/>
          </w:tcPr>
          <w:p w14:paraId="761517EA" w14:textId="77777777" w:rsidR="00F11542" w:rsidRPr="00615721" w:rsidRDefault="00F11542" w:rsidP="00D97BD8">
            <w:pPr>
              <w:pStyle w:val="TableParagraph"/>
              <w:rPr>
                <w:rFonts w:ascii="Times New Roman"/>
                <w:lang w:val="en-GB"/>
              </w:rPr>
            </w:pPr>
          </w:p>
        </w:tc>
        <w:tc>
          <w:tcPr>
            <w:tcW w:w="567" w:type="dxa"/>
          </w:tcPr>
          <w:p w14:paraId="22435223" w14:textId="77777777" w:rsidR="00F11542" w:rsidRPr="00615721" w:rsidRDefault="00F11542" w:rsidP="00D97BD8">
            <w:pPr>
              <w:pStyle w:val="TableParagraph"/>
              <w:rPr>
                <w:rFonts w:ascii="Times New Roman"/>
                <w:lang w:val="en-GB"/>
              </w:rPr>
            </w:pPr>
          </w:p>
        </w:tc>
        <w:tc>
          <w:tcPr>
            <w:tcW w:w="567" w:type="dxa"/>
          </w:tcPr>
          <w:p w14:paraId="0BB2D25F" w14:textId="77777777" w:rsidR="00F11542" w:rsidRPr="00615721" w:rsidRDefault="00F11542" w:rsidP="00D97BD8">
            <w:pPr>
              <w:pStyle w:val="TableParagraph"/>
              <w:rPr>
                <w:rFonts w:ascii="Times New Roman"/>
                <w:lang w:val="en-GB"/>
              </w:rPr>
            </w:pPr>
          </w:p>
        </w:tc>
        <w:tc>
          <w:tcPr>
            <w:tcW w:w="567" w:type="dxa"/>
          </w:tcPr>
          <w:p w14:paraId="663D4F31" w14:textId="77777777" w:rsidR="00F11542" w:rsidRPr="00615721" w:rsidRDefault="00F11542" w:rsidP="00D97BD8">
            <w:pPr>
              <w:pStyle w:val="TableParagraph"/>
              <w:rPr>
                <w:rFonts w:ascii="Times New Roman"/>
                <w:lang w:val="en-GB"/>
              </w:rPr>
            </w:pPr>
          </w:p>
        </w:tc>
      </w:tr>
      <w:tr w:rsidR="00F11542" w:rsidRPr="00615721" w14:paraId="280DE4E6" w14:textId="77777777" w:rsidTr="00D97BD8">
        <w:trPr>
          <w:trHeight w:val="374"/>
        </w:trPr>
        <w:tc>
          <w:tcPr>
            <w:tcW w:w="7799" w:type="dxa"/>
          </w:tcPr>
          <w:p w14:paraId="6C50EC93" w14:textId="77777777" w:rsidR="00F11542" w:rsidRPr="00615721" w:rsidRDefault="00F11542" w:rsidP="00D97BD8">
            <w:pPr>
              <w:pStyle w:val="TableParagraph"/>
              <w:spacing w:before="117" w:line="237" w:lineRule="exact"/>
              <w:ind w:left="66"/>
              <w:rPr>
                <w:lang w:val="en-GB"/>
              </w:rPr>
            </w:pPr>
            <w:r w:rsidRPr="00615721">
              <w:rPr>
                <w:lang w:val="en-GB"/>
              </w:rPr>
              <w:t>H.</w:t>
            </w:r>
            <w:r w:rsidRPr="00615721">
              <w:rPr>
                <w:spacing w:val="70"/>
                <w:lang w:val="en-GB"/>
              </w:rPr>
              <w:t xml:space="preserve"> </w:t>
            </w:r>
            <w:r w:rsidRPr="00615721">
              <w:rPr>
                <w:lang w:val="en-GB"/>
              </w:rPr>
              <w:t>Reaches</w:t>
            </w:r>
            <w:r w:rsidRPr="00615721">
              <w:rPr>
                <w:spacing w:val="-2"/>
                <w:lang w:val="en-GB"/>
              </w:rPr>
              <w:t xml:space="preserve"> </w:t>
            </w:r>
            <w:r w:rsidRPr="00615721">
              <w:rPr>
                <w:lang w:val="en-GB"/>
              </w:rPr>
              <w:t>a</w:t>
            </w:r>
            <w:r w:rsidRPr="00615721">
              <w:rPr>
                <w:spacing w:val="-5"/>
                <w:lang w:val="en-GB"/>
              </w:rPr>
              <w:t xml:space="preserve"> </w:t>
            </w:r>
            <w:r w:rsidRPr="00615721">
              <w:rPr>
                <w:lang w:val="en-GB"/>
              </w:rPr>
              <w:t>reasonable</w:t>
            </w:r>
            <w:r w:rsidRPr="00615721">
              <w:rPr>
                <w:spacing w:val="-4"/>
                <w:lang w:val="en-GB"/>
              </w:rPr>
              <w:t xml:space="preserve"> </w:t>
            </w:r>
            <w:r w:rsidRPr="00615721">
              <w:rPr>
                <w:lang w:val="en-GB"/>
              </w:rPr>
              <w:t>cost</w:t>
            </w:r>
            <w:r w:rsidRPr="00615721">
              <w:rPr>
                <w:spacing w:val="-4"/>
                <w:lang w:val="en-GB"/>
              </w:rPr>
              <w:t xml:space="preserve"> </w:t>
            </w:r>
            <w:r w:rsidRPr="00615721">
              <w:rPr>
                <w:lang w:val="en-GB"/>
              </w:rPr>
              <w:t>/</w:t>
            </w:r>
            <w:r w:rsidRPr="00615721">
              <w:rPr>
                <w:spacing w:val="-1"/>
                <w:lang w:val="en-GB"/>
              </w:rPr>
              <w:t xml:space="preserve"> </w:t>
            </w:r>
            <w:r w:rsidRPr="00615721">
              <w:rPr>
                <w:lang w:val="en-GB"/>
              </w:rPr>
              <w:t>benefit</w:t>
            </w:r>
            <w:r w:rsidRPr="00615721">
              <w:rPr>
                <w:spacing w:val="-4"/>
                <w:lang w:val="en-GB"/>
              </w:rPr>
              <w:t xml:space="preserve"> </w:t>
            </w:r>
            <w:r w:rsidRPr="00615721">
              <w:rPr>
                <w:spacing w:val="-2"/>
                <w:lang w:val="en-GB"/>
              </w:rPr>
              <w:t>balance</w:t>
            </w:r>
          </w:p>
        </w:tc>
        <w:tc>
          <w:tcPr>
            <w:tcW w:w="567" w:type="dxa"/>
          </w:tcPr>
          <w:p w14:paraId="7790AEEC" w14:textId="77777777" w:rsidR="00F11542" w:rsidRPr="00615721" w:rsidRDefault="00F11542" w:rsidP="00D97BD8">
            <w:pPr>
              <w:pStyle w:val="TableParagraph"/>
              <w:rPr>
                <w:rFonts w:ascii="Times New Roman"/>
                <w:lang w:val="en-GB"/>
              </w:rPr>
            </w:pPr>
          </w:p>
        </w:tc>
        <w:tc>
          <w:tcPr>
            <w:tcW w:w="569" w:type="dxa"/>
          </w:tcPr>
          <w:p w14:paraId="049386C1" w14:textId="77777777" w:rsidR="00F11542" w:rsidRPr="00615721" w:rsidRDefault="00F11542" w:rsidP="00D97BD8">
            <w:pPr>
              <w:pStyle w:val="TableParagraph"/>
              <w:rPr>
                <w:rFonts w:ascii="Times New Roman"/>
                <w:lang w:val="en-GB"/>
              </w:rPr>
            </w:pPr>
          </w:p>
        </w:tc>
        <w:tc>
          <w:tcPr>
            <w:tcW w:w="567" w:type="dxa"/>
          </w:tcPr>
          <w:p w14:paraId="2AA546B2" w14:textId="77777777" w:rsidR="00F11542" w:rsidRPr="00615721" w:rsidRDefault="00F11542" w:rsidP="00D97BD8">
            <w:pPr>
              <w:pStyle w:val="TableParagraph"/>
              <w:rPr>
                <w:rFonts w:ascii="Times New Roman"/>
                <w:lang w:val="en-GB"/>
              </w:rPr>
            </w:pPr>
          </w:p>
        </w:tc>
        <w:tc>
          <w:tcPr>
            <w:tcW w:w="567" w:type="dxa"/>
          </w:tcPr>
          <w:p w14:paraId="2195F76D" w14:textId="77777777" w:rsidR="00F11542" w:rsidRPr="00615721" w:rsidRDefault="00F11542" w:rsidP="00D97BD8">
            <w:pPr>
              <w:pStyle w:val="TableParagraph"/>
              <w:rPr>
                <w:rFonts w:ascii="Times New Roman"/>
                <w:lang w:val="en-GB"/>
              </w:rPr>
            </w:pPr>
          </w:p>
        </w:tc>
        <w:tc>
          <w:tcPr>
            <w:tcW w:w="567" w:type="dxa"/>
          </w:tcPr>
          <w:p w14:paraId="1141E57F" w14:textId="77777777" w:rsidR="00F11542" w:rsidRPr="00615721" w:rsidRDefault="00F11542" w:rsidP="00D97BD8">
            <w:pPr>
              <w:pStyle w:val="TableParagraph"/>
              <w:rPr>
                <w:rFonts w:ascii="Times New Roman"/>
                <w:lang w:val="en-GB"/>
              </w:rPr>
            </w:pPr>
          </w:p>
        </w:tc>
      </w:tr>
      <w:tr w:rsidR="00F11542" w:rsidRPr="00615721" w14:paraId="2F4A7635" w14:textId="77777777" w:rsidTr="00D97BD8">
        <w:trPr>
          <w:trHeight w:val="371"/>
        </w:trPr>
        <w:tc>
          <w:tcPr>
            <w:tcW w:w="7799" w:type="dxa"/>
          </w:tcPr>
          <w:p w14:paraId="38130207" w14:textId="77777777" w:rsidR="00F11542" w:rsidRPr="00615721" w:rsidRDefault="00F11542" w:rsidP="00D97BD8">
            <w:pPr>
              <w:pStyle w:val="TableParagraph"/>
              <w:tabs>
                <w:tab w:val="left" w:pos="426"/>
              </w:tabs>
              <w:spacing w:before="117" w:line="234" w:lineRule="exact"/>
              <w:ind w:left="66"/>
              <w:rPr>
                <w:lang w:val="en-GB"/>
              </w:rPr>
            </w:pPr>
            <w:r w:rsidRPr="00615721">
              <w:rPr>
                <w:spacing w:val="-5"/>
                <w:lang w:val="en-GB"/>
              </w:rPr>
              <w:t>I.</w:t>
            </w:r>
            <w:r w:rsidRPr="00615721">
              <w:rPr>
                <w:lang w:val="en-GB"/>
              </w:rPr>
              <w:tab/>
              <w:t>Is</w:t>
            </w:r>
            <w:r w:rsidRPr="00615721">
              <w:rPr>
                <w:spacing w:val="-6"/>
                <w:lang w:val="en-GB"/>
              </w:rPr>
              <w:t xml:space="preserve"> </w:t>
            </w:r>
            <w:r w:rsidRPr="00615721">
              <w:rPr>
                <w:lang w:val="en-GB"/>
              </w:rPr>
              <w:t>sufficiently</w:t>
            </w:r>
            <w:r w:rsidRPr="00615721">
              <w:rPr>
                <w:spacing w:val="-7"/>
                <w:lang w:val="en-GB"/>
              </w:rPr>
              <w:t xml:space="preserve"> </w:t>
            </w:r>
            <w:r w:rsidRPr="00615721">
              <w:rPr>
                <w:lang w:val="en-GB"/>
              </w:rPr>
              <w:t>consistent</w:t>
            </w:r>
            <w:r w:rsidRPr="00615721">
              <w:rPr>
                <w:spacing w:val="-8"/>
                <w:lang w:val="en-GB"/>
              </w:rPr>
              <w:t xml:space="preserve"> </w:t>
            </w:r>
            <w:r w:rsidRPr="00615721">
              <w:rPr>
                <w:lang w:val="en-GB"/>
              </w:rPr>
              <w:t>with</w:t>
            </w:r>
            <w:r w:rsidRPr="00615721">
              <w:rPr>
                <w:spacing w:val="-5"/>
                <w:lang w:val="en-GB"/>
              </w:rPr>
              <w:t xml:space="preserve"> </w:t>
            </w:r>
            <w:r w:rsidRPr="00615721">
              <w:rPr>
                <w:lang w:val="en-GB"/>
              </w:rPr>
              <w:t>relevant</w:t>
            </w:r>
            <w:r w:rsidRPr="00615721">
              <w:rPr>
                <w:spacing w:val="-3"/>
                <w:lang w:val="en-GB"/>
              </w:rPr>
              <w:t xml:space="preserve"> </w:t>
            </w:r>
            <w:r w:rsidRPr="00615721">
              <w:rPr>
                <w:lang w:val="en-GB"/>
              </w:rPr>
              <w:t>EU</w:t>
            </w:r>
            <w:r w:rsidRPr="00615721">
              <w:rPr>
                <w:spacing w:val="-5"/>
                <w:lang w:val="en-GB"/>
              </w:rPr>
              <w:t xml:space="preserve"> </w:t>
            </w:r>
            <w:r w:rsidRPr="00615721">
              <w:rPr>
                <w:lang w:val="en-GB"/>
              </w:rPr>
              <w:t>policies</w:t>
            </w:r>
            <w:r w:rsidRPr="00615721">
              <w:rPr>
                <w:spacing w:val="-5"/>
                <w:lang w:val="en-GB"/>
              </w:rPr>
              <w:t xml:space="preserve"> </w:t>
            </w:r>
            <w:r w:rsidRPr="00615721">
              <w:rPr>
                <w:lang w:val="en-GB"/>
              </w:rPr>
              <w:t>and</w:t>
            </w:r>
            <w:r w:rsidRPr="00615721">
              <w:rPr>
                <w:spacing w:val="-5"/>
                <w:lang w:val="en-GB"/>
              </w:rPr>
              <w:t xml:space="preserve"> </w:t>
            </w:r>
            <w:r w:rsidRPr="00615721">
              <w:rPr>
                <w:lang w:val="en-GB"/>
              </w:rPr>
              <w:t>other</w:t>
            </w:r>
            <w:r w:rsidRPr="00615721">
              <w:rPr>
                <w:spacing w:val="-6"/>
                <w:lang w:val="en-GB"/>
              </w:rPr>
              <w:t xml:space="preserve"> </w:t>
            </w:r>
            <w:r w:rsidRPr="00615721">
              <w:rPr>
                <w:lang w:val="en-GB"/>
              </w:rPr>
              <w:t>EU</w:t>
            </w:r>
            <w:r w:rsidRPr="00615721">
              <w:rPr>
                <w:spacing w:val="-4"/>
                <w:lang w:val="en-GB"/>
              </w:rPr>
              <w:t xml:space="preserve"> </w:t>
            </w:r>
            <w:r w:rsidRPr="00615721">
              <w:rPr>
                <w:spacing w:val="-2"/>
                <w:lang w:val="en-GB"/>
              </w:rPr>
              <w:t>legislation</w:t>
            </w:r>
          </w:p>
        </w:tc>
        <w:tc>
          <w:tcPr>
            <w:tcW w:w="567" w:type="dxa"/>
          </w:tcPr>
          <w:p w14:paraId="4C41A268" w14:textId="77777777" w:rsidR="00F11542" w:rsidRPr="00615721" w:rsidRDefault="00F11542" w:rsidP="00D97BD8">
            <w:pPr>
              <w:pStyle w:val="TableParagraph"/>
              <w:rPr>
                <w:rFonts w:ascii="Times New Roman"/>
                <w:lang w:val="en-GB"/>
              </w:rPr>
            </w:pPr>
          </w:p>
        </w:tc>
        <w:tc>
          <w:tcPr>
            <w:tcW w:w="569" w:type="dxa"/>
          </w:tcPr>
          <w:p w14:paraId="0D003DC9" w14:textId="77777777" w:rsidR="00F11542" w:rsidRPr="00615721" w:rsidRDefault="00F11542" w:rsidP="00D97BD8">
            <w:pPr>
              <w:pStyle w:val="TableParagraph"/>
              <w:rPr>
                <w:rFonts w:ascii="Times New Roman"/>
                <w:lang w:val="en-GB"/>
              </w:rPr>
            </w:pPr>
          </w:p>
        </w:tc>
        <w:tc>
          <w:tcPr>
            <w:tcW w:w="567" w:type="dxa"/>
          </w:tcPr>
          <w:p w14:paraId="5D4EFEDE" w14:textId="77777777" w:rsidR="00F11542" w:rsidRPr="00615721" w:rsidRDefault="00F11542" w:rsidP="00D97BD8">
            <w:pPr>
              <w:pStyle w:val="TableParagraph"/>
              <w:rPr>
                <w:rFonts w:ascii="Times New Roman"/>
                <w:lang w:val="en-GB"/>
              </w:rPr>
            </w:pPr>
          </w:p>
        </w:tc>
        <w:tc>
          <w:tcPr>
            <w:tcW w:w="567" w:type="dxa"/>
          </w:tcPr>
          <w:p w14:paraId="3A9462FD" w14:textId="77777777" w:rsidR="00F11542" w:rsidRPr="00615721" w:rsidRDefault="00F11542" w:rsidP="00D97BD8">
            <w:pPr>
              <w:pStyle w:val="TableParagraph"/>
              <w:rPr>
                <w:rFonts w:ascii="Times New Roman"/>
                <w:lang w:val="en-GB"/>
              </w:rPr>
            </w:pPr>
          </w:p>
        </w:tc>
        <w:tc>
          <w:tcPr>
            <w:tcW w:w="567" w:type="dxa"/>
          </w:tcPr>
          <w:p w14:paraId="69A663AB" w14:textId="77777777" w:rsidR="00F11542" w:rsidRPr="00615721" w:rsidRDefault="00F11542" w:rsidP="00D97BD8">
            <w:pPr>
              <w:pStyle w:val="TableParagraph"/>
              <w:rPr>
                <w:rFonts w:ascii="Times New Roman"/>
                <w:lang w:val="en-GB"/>
              </w:rPr>
            </w:pPr>
          </w:p>
        </w:tc>
      </w:tr>
      <w:tr w:rsidR="00F11542" w:rsidRPr="00615721" w14:paraId="09770E19" w14:textId="77777777" w:rsidTr="00D97BD8">
        <w:trPr>
          <w:trHeight w:val="626"/>
        </w:trPr>
        <w:tc>
          <w:tcPr>
            <w:tcW w:w="7799" w:type="dxa"/>
          </w:tcPr>
          <w:p w14:paraId="56A595FC" w14:textId="77777777" w:rsidR="00F11542" w:rsidRPr="00615721" w:rsidRDefault="00F11542" w:rsidP="00D97BD8">
            <w:pPr>
              <w:pStyle w:val="TableParagraph"/>
              <w:spacing w:before="100" w:line="250" w:lineRule="atLeast"/>
              <w:ind w:left="427" w:hanging="360"/>
              <w:rPr>
                <w:lang w:val="en-GB"/>
              </w:rPr>
            </w:pPr>
            <w:r w:rsidRPr="00615721">
              <w:rPr>
                <w:lang w:val="en-GB"/>
              </w:rPr>
              <w:t>J.</w:t>
            </w:r>
            <w:r w:rsidRPr="00615721">
              <w:rPr>
                <w:spacing w:val="80"/>
                <w:lang w:val="en-GB"/>
              </w:rPr>
              <w:t xml:space="preserve"> </w:t>
            </w:r>
            <w:r w:rsidRPr="00615721">
              <w:rPr>
                <w:lang w:val="en-GB"/>
              </w:rPr>
              <w:t>Is as aligned as possible to international sustainability standards</w:t>
            </w:r>
            <w:r w:rsidRPr="00615721">
              <w:rPr>
                <w:spacing w:val="-1"/>
                <w:lang w:val="en-GB"/>
              </w:rPr>
              <w:t xml:space="preserve"> </w:t>
            </w:r>
            <w:r w:rsidRPr="00615721">
              <w:rPr>
                <w:lang w:val="en-GB"/>
              </w:rPr>
              <w:t>given the CSRD requirements</w:t>
            </w:r>
          </w:p>
        </w:tc>
        <w:tc>
          <w:tcPr>
            <w:tcW w:w="567" w:type="dxa"/>
          </w:tcPr>
          <w:p w14:paraId="2977D05F" w14:textId="77777777" w:rsidR="00F11542" w:rsidRPr="00615721" w:rsidRDefault="00F11542" w:rsidP="00D97BD8">
            <w:pPr>
              <w:pStyle w:val="TableParagraph"/>
              <w:rPr>
                <w:rFonts w:ascii="Times New Roman"/>
                <w:lang w:val="en-GB"/>
              </w:rPr>
            </w:pPr>
          </w:p>
        </w:tc>
        <w:tc>
          <w:tcPr>
            <w:tcW w:w="569" w:type="dxa"/>
          </w:tcPr>
          <w:p w14:paraId="74818E98" w14:textId="77777777" w:rsidR="00F11542" w:rsidRPr="00615721" w:rsidRDefault="00F11542" w:rsidP="00D97BD8">
            <w:pPr>
              <w:pStyle w:val="TableParagraph"/>
              <w:rPr>
                <w:rFonts w:ascii="Times New Roman"/>
                <w:lang w:val="en-GB"/>
              </w:rPr>
            </w:pPr>
          </w:p>
        </w:tc>
        <w:tc>
          <w:tcPr>
            <w:tcW w:w="567" w:type="dxa"/>
          </w:tcPr>
          <w:p w14:paraId="2948655D" w14:textId="77777777" w:rsidR="00F11542" w:rsidRPr="00615721" w:rsidRDefault="00F11542" w:rsidP="00D97BD8">
            <w:pPr>
              <w:pStyle w:val="TableParagraph"/>
              <w:rPr>
                <w:rFonts w:ascii="Times New Roman"/>
                <w:lang w:val="en-GB"/>
              </w:rPr>
            </w:pPr>
          </w:p>
        </w:tc>
        <w:tc>
          <w:tcPr>
            <w:tcW w:w="567" w:type="dxa"/>
          </w:tcPr>
          <w:p w14:paraId="59657C45" w14:textId="77777777" w:rsidR="00F11542" w:rsidRPr="00615721" w:rsidRDefault="00F11542" w:rsidP="00D97BD8">
            <w:pPr>
              <w:pStyle w:val="TableParagraph"/>
              <w:rPr>
                <w:rFonts w:ascii="Times New Roman"/>
                <w:lang w:val="en-GB"/>
              </w:rPr>
            </w:pPr>
          </w:p>
        </w:tc>
        <w:tc>
          <w:tcPr>
            <w:tcW w:w="567" w:type="dxa"/>
          </w:tcPr>
          <w:p w14:paraId="255D5AF4" w14:textId="77777777" w:rsidR="00F11542" w:rsidRPr="00615721" w:rsidRDefault="00F11542" w:rsidP="00D97BD8">
            <w:pPr>
              <w:pStyle w:val="TableParagraph"/>
              <w:rPr>
                <w:rFonts w:ascii="Times New Roman"/>
                <w:lang w:val="en-GB"/>
              </w:rPr>
            </w:pPr>
          </w:p>
        </w:tc>
      </w:tr>
    </w:tbl>
    <w:p w14:paraId="37648530" w14:textId="77777777" w:rsidR="00F11542" w:rsidRPr="00615721" w:rsidRDefault="00F11542" w:rsidP="00F11542">
      <w:pPr>
        <w:pStyle w:val="Zkladntext"/>
        <w:rPr>
          <w:sz w:val="24"/>
          <w:lang w:val="en-GB"/>
        </w:rPr>
      </w:pPr>
    </w:p>
    <w:p w14:paraId="26564D71" w14:textId="77777777" w:rsidR="00F11542" w:rsidRPr="00615721" w:rsidRDefault="00F11542" w:rsidP="00F11542">
      <w:pPr>
        <w:pStyle w:val="Zkladntext"/>
        <w:spacing w:before="10"/>
        <w:rPr>
          <w:sz w:val="18"/>
          <w:lang w:val="en-GB"/>
        </w:rPr>
      </w:pPr>
    </w:p>
    <w:p w14:paraId="57E5BB12" w14:textId="77777777" w:rsidR="00F11542" w:rsidRPr="00615721" w:rsidRDefault="00F11542" w:rsidP="00F11542">
      <w:pPr>
        <w:ind w:left="1416" w:right="1418"/>
        <w:jc w:val="both"/>
        <w:rPr>
          <w:b/>
          <w:lang w:val="en-GB"/>
        </w:rPr>
      </w:pPr>
      <w:r w:rsidRPr="00615721">
        <w:rPr>
          <w:b/>
          <w:lang w:val="en-GB"/>
        </w:rPr>
        <w:t>For part H, please explain why costs would be unreasonable and / or what particular benefit ESRS G1 offers</w:t>
      </w:r>
    </w:p>
    <w:p w14:paraId="23468545" w14:textId="77777777" w:rsidR="00F11542" w:rsidRPr="00615721" w:rsidRDefault="00F11542" w:rsidP="00F11542">
      <w:pPr>
        <w:spacing w:before="120"/>
        <w:ind w:left="1416" w:right="1418"/>
        <w:jc w:val="both"/>
        <w:rPr>
          <w:b/>
          <w:lang w:val="en-GB"/>
        </w:rPr>
      </w:pPr>
      <w:r w:rsidRPr="00615721">
        <w:rPr>
          <w:b/>
          <w:lang w:val="en-GB"/>
        </w:rPr>
        <w:t xml:space="preserve">For part I, please specify what European law or initiative you think is insufficiently </w:t>
      </w:r>
      <w:r w:rsidRPr="00615721">
        <w:rPr>
          <w:b/>
          <w:spacing w:val="-2"/>
          <w:lang w:val="en-GB"/>
        </w:rPr>
        <w:t>considered</w:t>
      </w:r>
    </w:p>
    <w:p w14:paraId="637378D6" w14:textId="77777777" w:rsidR="00F11542" w:rsidRPr="00615721" w:rsidRDefault="00F11542" w:rsidP="00F11542">
      <w:pPr>
        <w:spacing w:before="118"/>
        <w:ind w:left="1416"/>
        <w:jc w:val="both"/>
        <w:rPr>
          <w:b/>
          <w:lang w:val="en-GB"/>
        </w:rPr>
      </w:pPr>
      <w:r w:rsidRPr="00615721">
        <w:rPr>
          <w:b/>
          <w:lang w:val="en-GB"/>
        </w:rPr>
        <w:t>For</w:t>
      </w:r>
      <w:r w:rsidRPr="00615721">
        <w:rPr>
          <w:b/>
          <w:spacing w:val="-6"/>
          <w:lang w:val="en-GB"/>
        </w:rPr>
        <w:t xml:space="preserve"> </w:t>
      </w:r>
      <w:r w:rsidRPr="00615721">
        <w:rPr>
          <w:b/>
          <w:lang w:val="en-GB"/>
        </w:rPr>
        <w:t>part</w:t>
      </w:r>
      <w:r w:rsidRPr="00615721">
        <w:rPr>
          <w:b/>
          <w:spacing w:val="-2"/>
          <w:lang w:val="en-GB"/>
        </w:rPr>
        <w:t xml:space="preserve"> </w:t>
      </w:r>
      <w:r w:rsidRPr="00615721">
        <w:rPr>
          <w:b/>
          <w:lang w:val="en-GB"/>
        </w:rPr>
        <w:t>J,</w:t>
      </w:r>
      <w:r w:rsidRPr="00615721">
        <w:rPr>
          <w:b/>
          <w:spacing w:val="-2"/>
          <w:lang w:val="en-GB"/>
        </w:rPr>
        <w:t xml:space="preserve"> </w:t>
      </w:r>
      <w:r w:rsidRPr="00615721">
        <w:rPr>
          <w:b/>
          <w:lang w:val="en-GB"/>
        </w:rPr>
        <w:t>please</w:t>
      </w:r>
      <w:r w:rsidRPr="00615721">
        <w:rPr>
          <w:b/>
          <w:spacing w:val="-4"/>
          <w:lang w:val="en-GB"/>
        </w:rPr>
        <w:t xml:space="preserve"> </w:t>
      </w:r>
      <w:r w:rsidRPr="00615721">
        <w:rPr>
          <w:b/>
          <w:lang w:val="en-GB"/>
        </w:rPr>
        <w:t>explain</w:t>
      </w:r>
      <w:r w:rsidRPr="00615721">
        <w:rPr>
          <w:b/>
          <w:spacing w:val="-4"/>
          <w:lang w:val="en-GB"/>
        </w:rPr>
        <w:t xml:space="preserve"> </w:t>
      </w:r>
      <w:r w:rsidRPr="00615721">
        <w:rPr>
          <w:b/>
          <w:lang w:val="en-GB"/>
        </w:rPr>
        <w:t>how you</w:t>
      </w:r>
      <w:r w:rsidRPr="00615721">
        <w:rPr>
          <w:b/>
          <w:spacing w:val="-4"/>
          <w:lang w:val="en-GB"/>
        </w:rPr>
        <w:t xml:space="preserve"> </w:t>
      </w:r>
      <w:r w:rsidRPr="00615721">
        <w:rPr>
          <w:b/>
          <w:lang w:val="en-GB"/>
        </w:rPr>
        <w:t>think</w:t>
      </w:r>
      <w:r w:rsidRPr="00615721">
        <w:rPr>
          <w:b/>
          <w:spacing w:val="-6"/>
          <w:lang w:val="en-GB"/>
        </w:rPr>
        <w:t xml:space="preserve"> </w:t>
      </w:r>
      <w:r w:rsidRPr="00615721">
        <w:rPr>
          <w:b/>
          <w:lang w:val="en-GB"/>
        </w:rPr>
        <w:t>further</w:t>
      </w:r>
      <w:r w:rsidRPr="00615721">
        <w:rPr>
          <w:b/>
          <w:spacing w:val="-3"/>
          <w:lang w:val="en-GB"/>
        </w:rPr>
        <w:t xml:space="preserve"> </w:t>
      </w:r>
      <w:r w:rsidRPr="00615721">
        <w:rPr>
          <w:b/>
          <w:lang w:val="en-GB"/>
        </w:rPr>
        <w:t>alignment could</w:t>
      </w:r>
      <w:r w:rsidRPr="00615721">
        <w:rPr>
          <w:b/>
          <w:spacing w:val="-5"/>
          <w:lang w:val="en-GB"/>
        </w:rPr>
        <w:t xml:space="preserve"> </w:t>
      </w:r>
      <w:r w:rsidRPr="00615721">
        <w:rPr>
          <w:b/>
          <w:lang w:val="en-GB"/>
        </w:rPr>
        <w:t>be</w:t>
      </w:r>
      <w:r w:rsidRPr="00615721">
        <w:rPr>
          <w:b/>
          <w:spacing w:val="-4"/>
          <w:lang w:val="en-GB"/>
        </w:rPr>
        <w:t xml:space="preserve"> </w:t>
      </w:r>
      <w:r w:rsidRPr="00615721">
        <w:rPr>
          <w:b/>
          <w:spacing w:val="-2"/>
          <w:lang w:val="en-GB"/>
        </w:rPr>
        <w:t>reached</w:t>
      </w:r>
    </w:p>
    <w:p w14:paraId="5FEFA29A" w14:textId="77777777" w:rsidR="00F11542" w:rsidRPr="00615721" w:rsidRDefault="00F11542" w:rsidP="00F11542">
      <w:pPr>
        <w:spacing w:before="122"/>
        <w:ind w:left="1416" w:right="1411"/>
        <w:jc w:val="both"/>
        <w:rPr>
          <w:b/>
          <w:lang w:val="en-GB"/>
        </w:rPr>
      </w:pPr>
      <w:r w:rsidRPr="00615721">
        <w:rPr>
          <w:b/>
          <w:lang w:val="en-GB"/>
        </w:rPr>
        <w:t>Please</w:t>
      </w:r>
      <w:r w:rsidRPr="00615721">
        <w:rPr>
          <w:b/>
          <w:spacing w:val="-3"/>
          <w:lang w:val="en-GB"/>
        </w:rPr>
        <w:t xml:space="preserve"> </w:t>
      </w:r>
      <w:r w:rsidRPr="00615721">
        <w:rPr>
          <w:b/>
          <w:lang w:val="en-GB"/>
        </w:rPr>
        <w:t>share</w:t>
      </w:r>
      <w:r w:rsidRPr="00615721">
        <w:rPr>
          <w:b/>
          <w:spacing w:val="-5"/>
          <w:lang w:val="en-GB"/>
        </w:rPr>
        <w:t xml:space="preserve"> </w:t>
      </w:r>
      <w:r w:rsidRPr="00615721">
        <w:rPr>
          <w:b/>
          <w:lang w:val="en-GB"/>
        </w:rPr>
        <w:t>any</w:t>
      </w:r>
      <w:r w:rsidRPr="00615721">
        <w:rPr>
          <w:b/>
          <w:spacing w:val="-7"/>
          <w:lang w:val="en-GB"/>
        </w:rPr>
        <w:t xml:space="preserve"> </w:t>
      </w:r>
      <w:r w:rsidRPr="00615721">
        <w:rPr>
          <w:b/>
          <w:lang w:val="en-GB"/>
        </w:rPr>
        <w:t>comments</w:t>
      </w:r>
      <w:r w:rsidRPr="00615721">
        <w:rPr>
          <w:b/>
          <w:spacing w:val="-5"/>
          <w:lang w:val="en-GB"/>
        </w:rPr>
        <w:t xml:space="preserve"> </w:t>
      </w:r>
      <w:r w:rsidRPr="00615721">
        <w:rPr>
          <w:b/>
          <w:lang w:val="en-GB"/>
        </w:rPr>
        <w:t>and</w:t>
      </w:r>
      <w:r w:rsidRPr="00615721">
        <w:rPr>
          <w:b/>
          <w:spacing w:val="-5"/>
          <w:lang w:val="en-GB"/>
        </w:rPr>
        <w:t xml:space="preserve"> </w:t>
      </w:r>
      <w:r w:rsidRPr="00615721">
        <w:rPr>
          <w:b/>
          <w:lang w:val="en-GB"/>
        </w:rPr>
        <w:t>suggestions</w:t>
      </w:r>
      <w:r w:rsidRPr="00615721">
        <w:rPr>
          <w:b/>
          <w:spacing w:val="-5"/>
          <w:lang w:val="en-GB"/>
        </w:rPr>
        <w:t xml:space="preserve"> </w:t>
      </w:r>
      <w:r w:rsidRPr="00615721">
        <w:rPr>
          <w:b/>
          <w:lang w:val="en-GB"/>
        </w:rPr>
        <w:t>for</w:t>
      </w:r>
      <w:r w:rsidRPr="00615721">
        <w:rPr>
          <w:b/>
          <w:spacing w:val="-4"/>
          <w:lang w:val="en-GB"/>
        </w:rPr>
        <w:t xml:space="preserve"> </w:t>
      </w:r>
      <w:r w:rsidRPr="00615721">
        <w:rPr>
          <w:b/>
          <w:lang w:val="en-GB"/>
        </w:rPr>
        <w:t>improvement</w:t>
      </w:r>
      <w:r w:rsidRPr="00615721">
        <w:rPr>
          <w:b/>
          <w:spacing w:val="-4"/>
          <w:lang w:val="en-GB"/>
        </w:rPr>
        <w:t xml:space="preserve"> </w:t>
      </w:r>
      <w:r w:rsidRPr="00615721">
        <w:rPr>
          <w:b/>
          <w:lang w:val="en-GB"/>
        </w:rPr>
        <w:t>you</w:t>
      </w:r>
      <w:r w:rsidRPr="00615721">
        <w:rPr>
          <w:b/>
          <w:spacing w:val="-3"/>
          <w:lang w:val="en-GB"/>
        </w:rPr>
        <w:t xml:space="preserve"> </w:t>
      </w:r>
      <w:r w:rsidRPr="00615721">
        <w:rPr>
          <w:b/>
          <w:lang w:val="en-GB"/>
        </w:rPr>
        <w:t>might</w:t>
      </w:r>
      <w:r w:rsidRPr="00615721">
        <w:rPr>
          <w:b/>
          <w:spacing w:val="-4"/>
          <w:lang w:val="en-GB"/>
        </w:rPr>
        <w:t xml:space="preserve"> </w:t>
      </w:r>
      <w:r w:rsidRPr="00615721">
        <w:rPr>
          <w:b/>
          <w:lang w:val="en-GB"/>
        </w:rPr>
        <w:t>have</w:t>
      </w:r>
      <w:r w:rsidRPr="00615721">
        <w:rPr>
          <w:b/>
          <w:spacing w:val="-5"/>
          <w:lang w:val="en-GB"/>
        </w:rPr>
        <w:t xml:space="preserve"> </w:t>
      </w:r>
      <w:r w:rsidRPr="00615721">
        <w:rPr>
          <w:b/>
          <w:lang w:val="en-GB"/>
        </w:rPr>
        <w:t>relating to</w:t>
      </w:r>
      <w:r w:rsidRPr="00615721">
        <w:rPr>
          <w:b/>
          <w:spacing w:val="-6"/>
          <w:lang w:val="en-GB"/>
        </w:rPr>
        <w:t xml:space="preserve"> </w:t>
      </w:r>
      <w:r w:rsidRPr="00615721">
        <w:rPr>
          <w:b/>
          <w:lang w:val="en-GB"/>
        </w:rPr>
        <w:t>the</w:t>
      </w:r>
      <w:r w:rsidRPr="00615721">
        <w:rPr>
          <w:b/>
          <w:spacing w:val="-4"/>
          <w:lang w:val="en-GB"/>
        </w:rPr>
        <w:t xml:space="preserve"> </w:t>
      </w:r>
      <w:r w:rsidRPr="00615721">
        <w:rPr>
          <w:b/>
          <w:lang w:val="en-GB"/>
        </w:rPr>
        <w:t>above</w:t>
      </w:r>
      <w:r w:rsidRPr="00615721">
        <w:rPr>
          <w:b/>
          <w:spacing w:val="-4"/>
          <w:lang w:val="en-GB"/>
        </w:rPr>
        <w:t xml:space="preserve"> </w:t>
      </w:r>
      <w:r w:rsidRPr="00615721">
        <w:rPr>
          <w:b/>
          <w:lang w:val="en-GB"/>
        </w:rPr>
        <w:t>questions,</w:t>
      </w:r>
      <w:r w:rsidRPr="00615721">
        <w:rPr>
          <w:b/>
          <w:spacing w:val="-5"/>
          <w:lang w:val="en-GB"/>
        </w:rPr>
        <w:t xml:space="preserve"> </w:t>
      </w:r>
      <w:r w:rsidRPr="00615721">
        <w:rPr>
          <w:b/>
          <w:lang w:val="en-GB"/>
        </w:rPr>
        <w:t>referring</w:t>
      </w:r>
      <w:r w:rsidRPr="00615721">
        <w:rPr>
          <w:b/>
          <w:spacing w:val="-5"/>
          <w:lang w:val="en-GB"/>
        </w:rPr>
        <w:t xml:space="preserve"> </w:t>
      </w:r>
      <w:r w:rsidRPr="00615721">
        <w:rPr>
          <w:b/>
          <w:lang w:val="en-GB"/>
        </w:rPr>
        <w:t>explicitly</w:t>
      </w:r>
      <w:r w:rsidRPr="00615721">
        <w:rPr>
          <w:b/>
          <w:spacing w:val="-8"/>
          <w:lang w:val="en-GB"/>
        </w:rPr>
        <w:t xml:space="preserve"> </w:t>
      </w:r>
      <w:r w:rsidRPr="00615721">
        <w:rPr>
          <w:b/>
          <w:lang w:val="en-GB"/>
        </w:rPr>
        <w:t>to</w:t>
      </w:r>
      <w:r w:rsidRPr="00615721">
        <w:rPr>
          <w:b/>
          <w:spacing w:val="-4"/>
          <w:lang w:val="en-GB"/>
        </w:rPr>
        <w:t xml:space="preserve"> </w:t>
      </w:r>
      <w:r w:rsidRPr="00615721">
        <w:rPr>
          <w:b/>
          <w:lang w:val="en-GB"/>
        </w:rPr>
        <w:t>the</w:t>
      </w:r>
      <w:r w:rsidRPr="00615721">
        <w:rPr>
          <w:b/>
          <w:spacing w:val="-4"/>
          <w:lang w:val="en-GB"/>
        </w:rPr>
        <w:t xml:space="preserve"> </w:t>
      </w:r>
      <w:r w:rsidRPr="00615721">
        <w:rPr>
          <w:b/>
          <w:lang w:val="en-GB"/>
        </w:rPr>
        <w:t>part</w:t>
      </w:r>
      <w:r w:rsidRPr="00615721">
        <w:rPr>
          <w:b/>
          <w:spacing w:val="-5"/>
          <w:lang w:val="en-GB"/>
        </w:rPr>
        <w:t xml:space="preserve"> </w:t>
      </w:r>
      <w:r w:rsidRPr="00615721">
        <w:rPr>
          <w:b/>
          <w:lang w:val="en-GB"/>
        </w:rPr>
        <w:t>of</w:t>
      </w:r>
      <w:r w:rsidRPr="00615721">
        <w:rPr>
          <w:b/>
          <w:spacing w:val="-6"/>
          <w:lang w:val="en-GB"/>
        </w:rPr>
        <w:t xml:space="preserve"> </w:t>
      </w:r>
      <w:r w:rsidRPr="00615721">
        <w:rPr>
          <w:b/>
          <w:lang w:val="en-GB"/>
        </w:rPr>
        <w:t>the</w:t>
      </w:r>
      <w:r w:rsidRPr="00615721">
        <w:rPr>
          <w:b/>
          <w:spacing w:val="-7"/>
          <w:lang w:val="en-GB"/>
        </w:rPr>
        <w:t xml:space="preserve"> </w:t>
      </w:r>
      <w:r w:rsidRPr="00615721">
        <w:rPr>
          <w:b/>
          <w:lang w:val="en-GB"/>
        </w:rPr>
        <w:t>question</w:t>
      </w:r>
      <w:r w:rsidRPr="00615721">
        <w:rPr>
          <w:b/>
          <w:spacing w:val="-8"/>
          <w:lang w:val="en-GB"/>
        </w:rPr>
        <w:t xml:space="preserve"> </w:t>
      </w:r>
      <w:r w:rsidRPr="00615721">
        <w:rPr>
          <w:b/>
          <w:lang w:val="en-GB"/>
        </w:rPr>
        <w:t>you</w:t>
      </w:r>
      <w:r w:rsidRPr="00615721">
        <w:rPr>
          <w:b/>
          <w:spacing w:val="-5"/>
          <w:lang w:val="en-GB"/>
        </w:rPr>
        <w:t xml:space="preserve"> </w:t>
      </w:r>
      <w:r w:rsidRPr="00615721">
        <w:rPr>
          <w:b/>
          <w:lang w:val="en-GB"/>
        </w:rPr>
        <w:t>are</w:t>
      </w:r>
      <w:r w:rsidRPr="00615721">
        <w:rPr>
          <w:b/>
          <w:spacing w:val="-4"/>
          <w:lang w:val="en-GB"/>
        </w:rPr>
        <w:t xml:space="preserve"> </w:t>
      </w:r>
      <w:r w:rsidRPr="00615721">
        <w:rPr>
          <w:b/>
          <w:lang w:val="en-GB"/>
        </w:rPr>
        <w:t xml:space="preserve">providing </w:t>
      </w:r>
      <w:r w:rsidRPr="00615721">
        <w:rPr>
          <w:b/>
          <w:spacing w:val="-2"/>
          <w:lang w:val="en-GB"/>
        </w:rPr>
        <w:t>comment</w:t>
      </w:r>
    </w:p>
    <w:p w14:paraId="073DC743" w14:textId="77777777" w:rsidR="00F11542" w:rsidRPr="00615721" w:rsidRDefault="00F11542" w:rsidP="00F11542">
      <w:pPr>
        <w:jc w:val="both"/>
        <w:rPr>
          <w:lang w:val="en-GB"/>
        </w:rPr>
        <w:sectPr w:rsidR="00F11542" w:rsidRPr="00615721" w:rsidSect="00313E36">
          <w:pgSz w:w="11910" w:h="16840"/>
          <w:pgMar w:top="1320" w:right="0" w:bottom="1320" w:left="0" w:header="0" w:footer="1128" w:gutter="0"/>
          <w:cols w:space="720"/>
        </w:sectPr>
      </w:pPr>
    </w:p>
    <w:p w14:paraId="68121C98" w14:textId="77777777" w:rsidR="00F11542" w:rsidRPr="00615721" w:rsidRDefault="00F11542" w:rsidP="00F11542">
      <w:pPr>
        <w:pStyle w:val="Nadpis6"/>
        <w:spacing w:before="190"/>
        <w:rPr>
          <w:lang w:val="en-GB"/>
        </w:rPr>
      </w:pPr>
      <w:r w:rsidRPr="00615721">
        <w:rPr>
          <w:lang w:val="en-GB"/>
        </w:rPr>
        <w:lastRenderedPageBreak/>
        <w:t>ESRS</w:t>
      </w:r>
      <w:r w:rsidRPr="00615721">
        <w:rPr>
          <w:spacing w:val="-3"/>
          <w:lang w:val="en-GB"/>
        </w:rPr>
        <w:t xml:space="preserve"> </w:t>
      </w:r>
      <w:r w:rsidRPr="00615721">
        <w:rPr>
          <w:lang w:val="en-GB"/>
        </w:rPr>
        <w:t>G2</w:t>
      </w:r>
      <w:r w:rsidRPr="00615721">
        <w:rPr>
          <w:spacing w:val="-1"/>
          <w:lang w:val="en-GB"/>
        </w:rPr>
        <w:t xml:space="preserve"> </w:t>
      </w:r>
      <w:r w:rsidRPr="00615721">
        <w:rPr>
          <w:lang w:val="en-GB"/>
        </w:rPr>
        <w:t>–</w:t>
      </w:r>
      <w:r w:rsidRPr="00615721">
        <w:rPr>
          <w:spacing w:val="-4"/>
          <w:lang w:val="en-GB"/>
        </w:rPr>
        <w:t xml:space="preserve"> </w:t>
      </w:r>
      <w:r w:rsidRPr="00615721">
        <w:rPr>
          <w:lang w:val="en-GB"/>
        </w:rPr>
        <w:t>Business</w:t>
      </w:r>
      <w:r w:rsidRPr="00615721">
        <w:rPr>
          <w:spacing w:val="-3"/>
          <w:lang w:val="en-GB"/>
        </w:rPr>
        <w:t xml:space="preserve"> </w:t>
      </w:r>
      <w:r w:rsidRPr="00615721">
        <w:rPr>
          <w:spacing w:val="-2"/>
          <w:lang w:val="en-GB"/>
        </w:rPr>
        <w:t>conduct</w:t>
      </w:r>
    </w:p>
    <w:p w14:paraId="19DFE975" w14:textId="77777777" w:rsidR="00F11542" w:rsidRPr="00615721" w:rsidRDefault="00F11542" w:rsidP="00F11542">
      <w:pPr>
        <w:pStyle w:val="Zkladntext"/>
        <w:spacing w:before="119"/>
        <w:ind w:left="1416" w:right="1419"/>
        <w:jc w:val="both"/>
        <w:rPr>
          <w:lang w:val="en-GB"/>
        </w:rPr>
      </w:pPr>
      <w:r w:rsidRPr="00615721">
        <w:rPr>
          <w:lang w:val="en-GB"/>
        </w:rPr>
        <w:t>The objective of this [draft] standard is to specify</w:t>
      </w:r>
      <w:r w:rsidRPr="00615721">
        <w:rPr>
          <w:spacing w:val="-2"/>
          <w:lang w:val="en-GB"/>
        </w:rPr>
        <w:t xml:space="preserve"> </w:t>
      </w:r>
      <w:r w:rsidRPr="00615721">
        <w:rPr>
          <w:lang w:val="en-GB"/>
        </w:rPr>
        <w:t>disclosure requirements for the undertaking to provide information about its strategy and approach, processes and procedures as well as its performance in respect of business conduct.</w:t>
      </w:r>
    </w:p>
    <w:p w14:paraId="3E0BF91B" w14:textId="77777777" w:rsidR="00F11542" w:rsidRPr="00615721" w:rsidRDefault="00F11542" w:rsidP="00F11542">
      <w:pPr>
        <w:pStyle w:val="Zkladntext"/>
        <w:spacing w:before="119"/>
        <w:ind w:left="1416" w:right="1416"/>
        <w:jc w:val="both"/>
        <w:rPr>
          <w:lang w:val="en-GB"/>
        </w:rPr>
      </w:pPr>
      <w:r w:rsidRPr="00615721">
        <w:rPr>
          <w:lang w:val="en-GB"/>
        </w:rPr>
        <w:t>This [draft] standard derives from the [Draft Corporate Sustainability Reporting Directive] stating that the sustainability reporting standards shall specify information to disclose about business ethics and corporate culture, including anti-corruption and anti-bribery.</w:t>
      </w:r>
    </w:p>
    <w:p w14:paraId="6C606536" w14:textId="77777777" w:rsidR="00F11542" w:rsidRPr="00615721" w:rsidRDefault="00F11542" w:rsidP="00F11542">
      <w:pPr>
        <w:pStyle w:val="Zkladntext"/>
        <w:spacing w:before="122"/>
        <w:ind w:left="1416" w:right="1414"/>
        <w:jc w:val="both"/>
        <w:rPr>
          <w:lang w:val="en-GB"/>
        </w:rPr>
      </w:pPr>
      <w:r w:rsidRPr="00615721">
        <w:rPr>
          <w:lang w:val="en-GB"/>
        </w:rPr>
        <w:t>In</w:t>
      </w:r>
      <w:r w:rsidRPr="00615721">
        <w:rPr>
          <w:spacing w:val="-3"/>
          <w:lang w:val="en-GB"/>
        </w:rPr>
        <w:t xml:space="preserve"> </w:t>
      </w:r>
      <w:r w:rsidRPr="00615721">
        <w:rPr>
          <w:lang w:val="en-GB"/>
        </w:rPr>
        <w:t>general, business</w:t>
      </w:r>
      <w:r w:rsidRPr="00615721">
        <w:rPr>
          <w:spacing w:val="-3"/>
          <w:lang w:val="en-GB"/>
        </w:rPr>
        <w:t xml:space="preserve"> </w:t>
      </w:r>
      <w:r w:rsidRPr="00615721">
        <w:rPr>
          <w:lang w:val="en-GB"/>
        </w:rPr>
        <w:t>conduct covers</w:t>
      </w:r>
      <w:r w:rsidRPr="00615721">
        <w:rPr>
          <w:spacing w:val="-3"/>
          <w:lang w:val="en-GB"/>
        </w:rPr>
        <w:t xml:space="preserve"> </w:t>
      </w:r>
      <w:r w:rsidRPr="00615721">
        <w:rPr>
          <w:lang w:val="en-GB"/>
        </w:rPr>
        <w:t>a wide</w:t>
      </w:r>
      <w:r w:rsidRPr="00615721">
        <w:rPr>
          <w:spacing w:val="-1"/>
          <w:lang w:val="en-GB"/>
        </w:rPr>
        <w:t xml:space="preserve"> </w:t>
      </w:r>
      <w:r w:rsidRPr="00615721">
        <w:rPr>
          <w:lang w:val="en-GB"/>
        </w:rPr>
        <w:t>range</w:t>
      </w:r>
      <w:r w:rsidRPr="00615721">
        <w:rPr>
          <w:spacing w:val="-1"/>
          <w:lang w:val="en-GB"/>
        </w:rPr>
        <w:t xml:space="preserve"> </w:t>
      </w:r>
      <w:r w:rsidRPr="00615721">
        <w:rPr>
          <w:lang w:val="en-GB"/>
        </w:rPr>
        <w:t>of behaviours</w:t>
      </w:r>
      <w:r w:rsidRPr="00615721">
        <w:rPr>
          <w:spacing w:val="-2"/>
          <w:lang w:val="en-GB"/>
        </w:rPr>
        <w:t xml:space="preserve"> </w:t>
      </w:r>
      <w:r w:rsidRPr="00615721">
        <w:rPr>
          <w:lang w:val="en-GB"/>
        </w:rPr>
        <w:t>that</w:t>
      </w:r>
      <w:r w:rsidRPr="00615721">
        <w:rPr>
          <w:spacing w:val="-1"/>
          <w:lang w:val="en-GB"/>
        </w:rPr>
        <w:t xml:space="preserve"> </w:t>
      </w:r>
      <w:r w:rsidRPr="00615721">
        <w:rPr>
          <w:lang w:val="en-GB"/>
        </w:rPr>
        <w:t>support</w:t>
      </w:r>
      <w:r w:rsidRPr="00615721">
        <w:rPr>
          <w:spacing w:val="-1"/>
          <w:lang w:val="en-GB"/>
        </w:rPr>
        <w:t xml:space="preserve"> </w:t>
      </w:r>
      <w:r w:rsidRPr="00615721">
        <w:rPr>
          <w:lang w:val="en-GB"/>
        </w:rPr>
        <w:t>transparent and sustainable</w:t>
      </w:r>
      <w:r w:rsidRPr="00615721">
        <w:rPr>
          <w:spacing w:val="-9"/>
          <w:lang w:val="en-GB"/>
        </w:rPr>
        <w:t xml:space="preserve"> </w:t>
      </w:r>
      <w:r w:rsidRPr="00615721">
        <w:rPr>
          <w:lang w:val="en-GB"/>
        </w:rPr>
        <w:t>business</w:t>
      </w:r>
      <w:r w:rsidRPr="00615721">
        <w:rPr>
          <w:spacing w:val="-11"/>
          <w:lang w:val="en-GB"/>
        </w:rPr>
        <w:t xml:space="preserve"> </w:t>
      </w:r>
      <w:r w:rsidRPr="00615721">
        <w:rPr>
          <w:lang w:val="en-GB"/>
        </w:rPr>
        <w:t>practices</w:t>
      </w:r>
      <w:r w:rsidRPr="00615721">
        <w:rPr>
          <w:spacing w:val="-11"/>
          <w:lang w:val="en-GB"/>
        </w:rPr>
        <w:t xml:space="preserve"> </w:t>
      </w:r>
      <w:r w:rsidRPr="00615721">
        <w:rPr>
          <w:lang w:val="en-GB"/>
        </w:rPr>
        <w:t>to</w:t>
      </w:r>
      <w:r w:rsidRPr="00615721">
        <w:rPr>
          <w:spacing w:val="-11"/>
          <w:lang w:val="en-GB"/>
        </w:rPr>
        <w:t xml:space="preserve"> </w:t>
      </w:r>
      <w:r w:rsidRPr="00615721">
        <w:rPr>
          <w:lang w:val="en-GB"/>
        </w:rPr>
        <w:t>the</w:t>
      </w:r>
      <w:r w:rsidRPr="00615721">
        <w:rPr>
          <w:spacing w:val="-9"/>
          <w:lang w:val="en-GB"/>
        </w:rPr>
        <w:t xml:space="preserve"> </w:t>
      </w:r>
      <w:r w:rsidRPr="00615721">
        <w:rPr>
          <w:lang w:val="en-GB"/>
        </w:rPr>
        <w:t>benefit</w:t>
      </w:r>
      <w:r w:rsidRPr="00615721">
        <w:rPr>
          <w:spacing w:val="-10"/>
          <w:lang w:val="en-GB"/>
        </w:rPr>
        <w:t xml:space="preserve"> </w:t>
      </w:r>
      <w:r w:rsidRPr="00615721">
        <w:rPr>
          <w:lang w:val="en-GB"/>
        </w:rPr>
        <w:t>of</w:t>
      </w:r>
      <w:r w:rsidRPr="00615721">
        <w:rPr>
          <w:spacing w:val="-7"/>
          <w:lang w:val="en-GB"/>
        </w:rPr>
        <w:t xml:space="preserve"> </w:t>
      </w:r>
      <w:r w:rsidRPr="00615721">
        <w:rPr>
          <w:lang w:val="en-GB"/>
        </w:rPr>
        <w:t>all</w:t>
      </w:r>
      <w:r w:rsidRPr="00615721">
        <w:rPr>
          <w:spacing w:val="-12"/>
          <w:lang w:val="en-GB"/>
        </w:rPr>
        <w:t xml:space="preserve"> </w:t>
      </w:r>
      <w:r w:rsidRPr="00615721">
        <w:rPr>
          <w:lang w:val="en-GB"/>
        </w:rPr>
        <w:t>stakeholders.</w:t>
      </w:r>
      <w:r w:rsidRPr="00615721">
        <w:rPr>
          <w:spacing w:val="-10"/>
          <w:lang w:val="en-GB"/>
        </w:rPr>
        <w:t xml:space="preserve"> </w:t>
      </w:r>
      <w:r w:rsidRPr="00615721">
        <w:rPr>
          <w:lang w:val="en-GB"/>
        </w:rPr>
        <w:t>This</w:t>
      </w:r>
      <w:r w:rsidRPr="00615721">
        <w:rPr>
          <w:spacing w:val="-11"/>
          <w:lang w:val="en-GB"/>
        </w:rPr>
        <w:t xml:space="preserve"> </w:t>
      </w:r>
      <w:r w:rsidRPr="00615721">
        <w:rPr>
          <w:lang w:val="en-GB"/>
        </w:rPr>
        <w:t>[draft]</w:t>
      </w:r>
      <w:r w:rsidRPr="00615721">
        <w:rPr>
          <w:spacing w:val="-12"/>
          <w:lang w:val="en-GB"/>
        </w:rPr>
        <w:t xml:space="preserve"> </w:t>
      </w:r>
      <w:r w:rsidRPr="00615721">
        <w:rPr>
          <w:lang w:val="en-GB"/>
        </w:rPr>
        <w:t>standard</w:t>
      </w:r>
      <w:r w:rsidRPr="00615721">
        <w:rPr>
          <w:spacing w:val="-14"/>
          <w:lang w:val="en-GB"/>
        </w:rPr>
        <w:t xml:space="preserve"> </w:t>
      </w:r>
      <w:r w:rsidRPr="00615721">
        <w:rPr>
          <w:lang w:val="en-GB"/>
        </w:rPr>
        <w:t>focusses on a limited number of practices as follows:</w:t>
      </w:r>
    </w:p>
    <w:p w14:paraId="4917B1BE" w14:textId="77777777" w:rsidR="00F11542" w:rsidRPr="00615721" w:rsidRDefault="00F11542" w:rsidP="00F11542">
      <w:pPr>
        <w:pStyle w:val="Odsekzoznamu"/>
        <w:numPr>
          <w:ilvl w:val="0"/>
          <w:numId w:val="25"/>
        </w:numPr>
        <w:tabs>
          <w:tab w:val="left" w:pos="1983"/>
        </w:tabs>
        <w:spacing w:before="120"/>
        <w:jc w:val="left"/>
        <w:rPr>
          <w:lang w:val="en-GB"/>
        </w:rPr>
      </w:pPr>
      <w:r w:rsidRPr="00615721">
        <w:rPr>
          <w:lang w:val="en-GB"/>
        </w:rPr>
        <w:t>business</w:t>
      </w:r>
      <w:r w:rsidRPr="00615721">
        <w:rPr>
          <w:spacing w:val="-5"/>
          <w:lang w:val="en-GB"/>
        </w:rPr>
        <w:t xml:space="preserve"> </w:t>
      </w:r>
      <w:r w:rsidRPr="00615721">
        <w:rPr>
          <w:lang w:val="en-GB"/>
        </w:rPr>
        <w:t>conduct</w:t>
      </w:r>
      <w:r w:rsidRPr="00615721">
        <w:rPr>
          <w:spacing w:val="-4"/>
          <w:lang w:val="en-GB"/>
        </w:rPr>
        <w:t xml:space="preserve"> </w:t>
      </w:r>
      <w:r w:rsidRPr="00615721">
        <w:rPr>
          <w:spacing w:val="-2"/>
          <w:lang w:val="en-GB"/>
        </w:rPr>
        <w:t>culture;</w:t>
      </w:r>
    </w:p>
    <w:p w14:paraId="2D0A99DF" w14:textId="77777777" w:rsidR="00F11542" w:rsidRPr="00615721" w:rsidRDefault="00F11542" w:rsidP="00F11542">
      <w:pPr>
        <w:pStyle w:val="Odsekzoznamu"/>
        <w:numPr>
          <w:ilvl w:val="0"/>
          <w:numId w:val="25"/>
        </w:numPr>
        <w:tabs>
          <w:tab w:val="left" w:pos="1983"/>
        </w:tabs>
        <w:spacing w:before="119"/>
        <w:ind w:right="1418"/>
        <w:jc w:val="left"/>
        <w:rPr>
          <w:lang w:val="en-GB"/>
        </w:rPr>
      </w:pPr>
      <w:r w:rsidRPr="00615721">
        <w:rPr>
          <w:lang w:val="en-GB"/>
        </w:rPr>
        <w:t>avoiding corruption, bribery and other behaviours that often have been criminalised as they benefit some in positions of power with a detrimental impact on society; and</w:t>
      </w:r>
    </w:p>
    <w:p w14:paraId="0ABDBD4F" w14:textId="77777777" w:rsidR="00F11542" w:rsidRPr="00615721" w:rsidRDefault="00F11542" w:rsidP="00F11542">
      <w:pPr>
        <w:pStyle w:val="Odsekzoznamu"/>
        <w:numPr>
          <w:ilvl w:val="0"/>
          <w:numId w:val="25"/>
        </w:numPr>
        <w:tabs>
          <w:tab w:val="left" w:pos="1983"/>
        </w:tabs>
        <w:jc w:val="left"/>
        <w:rPr>
          <w:lang w:val="en-GB"/>
        </w:rPr>
      </w:pPr>
      <w:r w:rsidRPr="00615721">
        <w:rPr>
          <w:lang w:val="en-GB"/>
        </w:rPr>
        <w:t>transparency</w:t>
      </w:r>
      <w:r w:rsidRPr="00615721">
        <w:rPr>
          <w:spacing w:val="-12"/>
          <w:lang w:val="en-GB"/>
        </w:rPr>
        <w:t xml:space="preserve"> </w:t>
      </w:r>
      <w:r w:rsidRPr="00615721">
        <w:rPr>
          <w:lang w:val="en-GB"/>
        </w:rPr>
        <w:t>about</w:t>
      </w:r>
      <w:r w:rsidRPr="00615721">
        <w:rPr>
          <w:spacing w:val="-8"/>
          <w:lang w:val="en-GB"/>
        </w:rPr>
        <w:t xml:space="preserve"> </w:t>
      </w:r>
      <w:r w:rsidRPr="00615721">
        <w:rPr>
          <w:lang w:val="en-GB"/>
        </w:rPr>
        <w:t>anti-competitive</w:t>
      </w:r>
      <w:r w:rsidRPr="00615721">
        <w:rPr>
          <w:spacing w:val="-8"/>
          <w:lang w:val="en-GB"/>
        </w:rPr>
        <w:t xml:space="preserve"> </w:t>
      </w:r>
      <w:r w:rsidRPr="00615721">
        <w:rPr>
          <w:lang w:val="en-GB"/>
        </w:rPr>
        <w:t>behaviour</w:t>
      </w:r>
      <w:r w:rsidRPr="00615721">
        <w:rPr>
          <w:spacing w:val="-7"/>
          <w:lang w:val="en-GB"/>
        </w:rPr>
        <w:t xml:space="preserve"> </w:t>
      </w:r>
      <w:r w:rsidRPr="00615721">
        <w:rPr>
          <w:lang w:val="en-GB"/>
        </w:rPr>
        <w:t>and</w:t>
      </w:r>
      <w:r w:rsidRPr="00615721">
        <w:rPr>
          <w:spacing w:val="-7"/>
          <w:lang w:val="en-GB"/>
        </w:rPr>
        <w:t xml:space="preserve"> </w:t>
      </w:r>
      <w:r w:rsidRPr="00615721">
        <w:rPr>
          <w:lang w:val="en-GB"/>
        </w:rPr>
        <w:t>political</w:t>
      </w:r>
      <w:r w:rsidRPr="00615721">
        <w:rPr>
          <w:spacing w:val="-9"/>
          <w:lang w:val="en-GB"/>
        </w:rPr>
        <w:t xml:space="preserve"> </w:t>
      </w:r>
      <w:r w:rsidRPr="00615721">
        <w:rPr>
          <w:lang w:val="en-GB"/>
        </w:rPr>
        <w:t>engagement</w:t>
      </w:r>
      <w:r w:rsidRPr="00615721">
        <w:rPr>
          <w:spacing w:val="-6"/>
          <w:lang w:val="en-GB"/>
        </w:rPr>
        <w:t xml:space="preserve"> </w:t>
      </w:r>
      <w:r w:rsidRPr="00615721">
        <w:rPr>
          <w:lang w:val="en-GB"/>
        </w:rPr>
        <w:t>or</w:t>
      </w:r>
      <w:r w:rsidRPr="00615721">
        <w:rPr>
          <w:spacing w:val="-6"/>
          <w:lang w:val="en-GB"/>
        </w:rPr>
        <w:t xml:space="preserve"> </w:t>
      </w:r>
      <w:r w:rsidRPr="00615721">
        <w:rPr>
          <w:spacing w:val="-2"/>
          <w:lang w:val="en-GB"/>
        </w:rPr>
        <w:t>lobbying.</w:t>
      </w:r>
    </w:p>
    <w:p w14:paraId="2C142324" w14:textId="77777777" w:rsidR="00F11542" w:rsidRPr="00615721" w:rsidRDefault="00F11542" w:rsidP="00F11542">
      <w:pPr>
        <w:pStyle w:val="Zkladntext"/>
        <w:spacing w:before="121"/>
        <w:ind w:left="1416" w:right="1414"/>
        <w:jc w:val="both"/>
        <w:rPr>
          <w:lang w:val="en-GB"/>
        </w:rPr>
      </w:pPr>
      <w:r w:rsidRPr="00615721">
        <w:rPr>
          <w:lang w:val="en-GB"/>
        </w:rPr>
        <w:t>This [draft] standard is addressing business conduct as a key element of the undertaking’s contribution to sustainable development. This [draft] standard requires the undertaking to report information about its overall policies and practices for business conduct, rather than information for specific material sustainability topics.</w:t>
      </w:r>
    </w:p>
    <w:p w14:paraId="1B94F2B3" w14:textId="77777777" w:rsidR="00F11542" w:rsidRPr="00615721" w:rsidRDefault="00F11542" w:rsidP="00F11542">
      <w:pPr>
        <w:pStyle w:val="Zkladntext"/>
        <w:rPr>
          <w:sz w:val="24"/>
          <w:lang w:val="en-GB"/>
        </w:rPr>
      </w:pPr>
    </w:p>
    <w:p w14:paraId="3C2F6F9B" w14:textId="77777777" w:rsidR="00F11542" w:rsidRPr="00615721" w:rsidRDefault="00F11542" w:rsidP="00F11542">
      <w:pPr>
        <w:pStyle w:val="Zkladntext"/>
        <w:spacing w:before="1"/>
        <w:rPr>
          <w:sz w:val="29"/>
          <w:lang w:val="en-GB"/>
        </w:rPr>
      </w:pPr>
    </w:p>
    <w:p w14:paraId="02D95817" w14:textId="77777777" w:rsidR="00F11542" w:rsidRPr="00615721" w:rsidRDefault="00F11542" w:rsidP="00F11542">
      <w:pPr>
        <w:ind w:left="1416"/>
        <w:jc w:val="both"/>
        <w:rPr>
          <w:b/>
          <w:lang w:val="en-GB"/>
        </w:rPr>
      </w:pPr>
      <w:r w:rsidRPr="00615721">
        <w:rPr>
          <w:b/>
          <w:lang w:val="en-GB"/>
        </w:rPr>
        <w:t>Q50:</w:t>
      </w:r>
      <w:r w:rsidRPr="00615721">
        <w:rPr>
          <w:b/>
          <w:spacing w:val="-5"/>
          <w:lang w:val="en-GB"/>
        </w:rPr>
        <w:t xml:space="preserve"> </w:t>
      </w:r>
      <w:r w:rsidRPr="00615721">
        <w:rPr>
          <w:b/>
          <w:lang w:val="en-GB"/>
        </w:rPr>
        <w:t>Please,</w:t>
      </w:r>
      <w:r w:rsidRPr="00615721">
        <w:rPr>
          <w:b/>
          <w:spacing w:val="-3"/>
          <w:lang w:val="en-GB"/>
        </w:rPr>
        <w:t xml:space="preserve"> </w:t>
      </w:r>
      <w:r w:rsidRPr="00615721">
        <w:rPr>
          <w:b/>
          <w:lang w:val="en-GB"/>
        </w:rPr>
        <w:t>rate</w:t>
      </w:r>
      <w:r w:rsidRPr="00615721">
        <w:rPr>
          <w:b/>
          <w:spacing w:val="-4"/>
          <w:lang w:val="en-GB"/>
        </w:rPr>
        <w:t xml:space="preserve"> </w:t>
      </w:r>
      <w:r w:rsidRPr="00615721">
        <w:rPr>
          <w:b/>
          <w:lang w:val="en-GB"/>
        </w:rPr>
        <w:t>to</w:t>
      </w:r>
      <w:r w:rsidRPr="00615721">
        <w:rPr>
          <w:b/>
          <w:spacing w:val="-6"/>
          <w:lang w:val="en-GB"/>
        </w:rPr>
        <w:t xml:space="preserve"> </w:t>
      </w:r>
      <w:r w:rsidRPr="00615721">
        <w:rPr>
          <w:b/>
          <w:lang w:val="en-GB"/>
        </w:rPr>
        <w:t>what</w:t>
      </w:r>
      <w:r w:rsidRPr="00615721">
        <w:rPr>
          <w:b/>
          <w:spacing w:val="-1"/>
          <w:lang w:val="en-GB"/>
        </w:rPr>
        <w:t xml:space="preserve"> </w:t>
      </w:r>
      <w:r w:rsidRPr="00615721">
        <w:rPr>
          <w:b/>
          <w:lang w:val="en-GB"/>
        </w:rPr>
        <w:t>extent</w:t>
      </w:r>
      <w:r w:rsidRPr="00615721">
        <w:rPr>
          <w:b/>
          <w:spacing w:val="-3"/>
          <w:lang w:val="en-GB"/>
        </w:rPr>
        <w:t xml:space="preserve"> </w:t>
      </w:r>
      <w:r w:rsidRPr="00615721">
        <w:rPr>
          <w:b/>
          <w:lang w:val="en-GB"/>
        </w:rPr>
        <w:t>do</w:t>
      </w:r>
      <w:r w:rsidRPr="00615721">
        <w:rPr>
          <w:b/>
          <w:spacing w:val="-2"/>
          <w:lang w:val="en-GB"/>
        </w:rPr>
        <w:t xml:space="preserve"> </w:t>
      </w:r>
      <w:r w:rsidRPr="00615721">
        <w:rPr>
          <w:b/>
          <w:lang w:val="en-GB"/>
        </w:rPr>
        <w:t>you</w:t>
      </w:r>
      <w:r w:rsidRPr="00615721">
        <w:rPr>
          <w:b/>
          <w:spacing w:val="-2"/>
          <w:lang w:val="en-GB"/>
        </w:rPr>
        <w:t xml:space="preserve"> </w:t>
      </w:r>
      <w:r w:rsidRPr="00615721">
        <w:rPr>
          <w:b/>
          <w:lang w:val="en-GB"/>
        </w:rPr>
        <w:t>think</w:t>
      </w:r>
      <w:r w:rsidRPr="00615721">
        <w:rPr>
          <w:b/>
          <w:spacing w:val="-4"/>
          <w:lang w:val="en-GB"/>
        </w:rPr>
        <w:t xml:space="preserve"> </w:t>
      </w:r>
      <w:r w:rsidRPr="00615721">
        <w:rPr>
          <w:b/>
          <w:lang w:val="en-GB"/>
        </w:rPr>
        <w:t>ESRS</w:t>
      </w:r>
      <w:r w:rsidRPr="00615721">
        <w:rPr>
          <w:b/>
          <w:spacing w:val="1"/>
          <w:lang w:val="en-GB"/>
        </w:rPr>
        <w:t xml:space="preserve"> </w:t>
      </w:r>
      <w:r w:rsidRPr="00615721">
        <w:rPr>
          <w:b/>
          <w:lang w:val="en-GB"/>
        </w:rPr>
        <w:t>G2</w:t>
      </w:r>
      <w:r w:rsidRPr="00615721">
        <w:rPr>
          <w:b/>
          <w:spacing w:val="-2"/>
          <w:lang w:val="en-GB"/>
        </w:rPr>
        <w:t xml:space="preserve"> </w:t>
      </w:r>
      <w:r w:rsidRPr="00615721">
        <w:rPr>
          <w:b/>
          <w:lang w:val="en-GB"/>
        </w:rPr>
        <w:t>–</w:t>
      </w:r>
      <w:r w:rsidRPr="00615721">
        <w:rPr>
          <w:b/>
          <w:spacing w:val="-4"/>
          <w:lang w:val="en-GB"/>
        </w:rPr>
        <w:t xml:space="preserve"> </w:t>
      </w:r>
      <w:r w:rsidRPr="00615721">
        <w:rPr>
          <w:b/>
          <w:lang w:val="en-GB"/>
        </w:rPr>
        <w:t>Business</w:t>
      </w:r>
      <w:r w:rsidRPr="00615721">
        <w:rPr>
          <w:b/>
          <w:spacing w:val="-3"/>
          <w:lang w:val="en-GB"/>
        </w:rPr>
        <w:t xml:space="preserve"> </w:t>
      </w:r>
      <w:r w:rsidRPr="00615721">
        <w:rPr>
          <w:b/>
          <w:spacing w:val="-2"/>
          <w:lang w:val="en-GB"/>
        </w:rPr>
        <w:t>conduct</w:t>
      </w:r>
    </w:p>
    <w:p w14:paraId="67152878" w14:textId="77777777" w:rsidR="00F11542" w:rsidRPr="00615721" w:rsidRDefault="00F11542" w:rsidP="00F11542">
      <w:pPr>
        <w:pStyle w:val="Zkladntext"/>
        <w:spacing w:before="184" w:line="256" w:lineRule="auto"/>
        <w:ind w:left="1483" w:right="1417"/>
        <w:jc w:val="both"/>
        <w:rPr>
          <w:lang w:val="en-GB"/>
        </w:rPr>
      </w:pPr>
      <w:r w:rsidRPr="00615721">
        <w:rPr>
          <w:lang w:val="en-GB"/>
        </w:rPr>
        <w:t>1/ Not at all 2/ To a limited extent with strong reservations, 3/ To a large extent with some reservations 4/ Fully 5/ No opinion</w:t>
      </w:r>
    </w:p>
    <w:p w14:paraId="31BE73B1" w14:textId="77777777" w:rsidR="00F11542" w:rsidRPr="00615721" w:rsidRDefault="00F11542" w:rsidP="00F11542">
      <w:pPr>
        <w:pStyle w:val="Zkladntext"/>
        <w:spacing w:before="3"/>
        <w:rPr>
          <w:sz w:val="14"/>
          <w:lang w:val="en-GB"/>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99"/>
        <w:gridCol w:w="567"/>
        <w:gridCol w:w="569"/>
        <w:gridCol w:w="567"/>
        <w:gridCol w:w="567"/>
        <w:gridCol w:w="567"/>
      </w:tblGrid>
      <w:tr w:rsidR="00F11542" w:rsidRPr="00615721" w14:paraId="6195FD75" w14:textId="77777777" w:rsidTr="00D97BD8">
        <w:trPr>
          <w:trHeight w:val="374"/>
        </w:trPr>
        <w:tc>
          <w:tcPr>
            <w:tcW w:w="7799" w:type="dxa"/>
          </w:tcPr>
          <w:p w14:paraId="72690D96" w14:textId="77777777" w:rsidR="00F11542" w:rsidRPr="00615721" w:rsidRDefault="00F11542" w:rsidP="00D97BD8">
            <w:pPr>
              <w:pStyle w:val="TableParagraph"/>
              <w:rPr>
                <w:rFonts w:ascii="Times New Roman"/>
                <w:lang w:val="en-GB"/>
              </w:rPr>
            </w:pPr>
          </w:p>
        </w:tc>
        <w:tc>
          <w:tcPr>
            <w:tcW w:w="567" w:type="dxa"/>
          </w:tcPr>
          <w:p w14:paraId="433B2DDA" w14:textId="77777777" w:rsidR="00F11542" w:rsidRPr="00615721" w:rsidRDefault="00F11542" w:rsidP="00D97BD8">
            <w:pPr>
              <w:pStyle w:val="TableParagraph"/>
              <w:spacing w:before="117" w:line="237" w:lineRule="exact"/>
              <w:ind w:left="11"/>
              <w:jc w:val="center"/>
              <w:rPr>
                <w:lang w:val="en-GB"/>
              </w:rPr>
            </w:pPr>
            <w:r w:rsidRPr="00615721">
              <w:rPr>
                <w:lang w:val="en-GB"/>
              </w:rPr>
              <w:t>1</w:t>
            </w:r>
          </w:p>
        </w:tc>
        <w:tc>
          <w:tcPr>
            <w:tcW w:w="569" w:type="dxa"/>
          </w:tcPr>
          <w:p w14:paraId="505ACF7F" w14:textId="77777777" w:rsidR="00F11542" w:rsidRPr="00615721" w:rsidRDefault="00F11542" w:rsidP="00D97BD8">
            <w:pPr>
              <w:pStyle w:val="TableParagraph"/>
              <w:spacing w:before="117" w:line="237" w:lineRule="exact"/>
              <w:ind w:left="9"/>
              <w:jc w:val="center"/>
              <w:rPr>
                <w:lang w:val="en-GB"/>
              </w:rPr>
            </w:pPr>
            <w:r w:rsidRPr="00615721">
              <w:rPr>
                <w:lang w:val="en-GB"/>
              </w:rPr>
              <w:t>2</w:t>
            </w:r>
          </w:p>
        </w:tc>
        <w:tc>
          <w:tcPr>
            <w:tcW w:w="567" w:type="dxa"/>
          </w:tcPr>
          <w:p w14:paraId="46D72A08" w14:textId="77777777" w:rsidR="00F11542" w:rsidRPr="00615721" w:rsidRDefault="00F11542" w:rsidP="00D97BD8">
            <w:pPr>
              <w:pStyle w:val="TableParagraph"/>
              <w:spacing w:before="117" w:line="237" w:lineRule="exact"/>
              <w:ind w:left="6"/>
              <w:jc w:val="center"/>
              <w:rPr>
                <w:lang w:val="en-GB"/>
              </w:rPr>
            </w:pPr>
            <w:r w:rsidRPr="00615721">
              <w:rPr>
                <w:lang w:val="en-GB"/>
              </w:rPr>
              <w:t>3</w:t>
            </w:r>
          </w:p>
        </w:tc>
        <w:tc>
          <w:tcPr>
            <w:tcW w:w="567" w:type="dxa"/>
          </w:tcPr>
          <w:p w14:paraId="47744827" w14:textId="77777777" w:rsidR="00F11542" w:rsidRPr="00615721" w:rsidRDefault="00F11542" w:rsidP="00D97BD8">
            <w:pPr>
              <w:pStyle w:val="TableParagraph"/>
              <w:spacing w:before="117" w:line="237" w:lineRule="exact"/>
              <w:ind w:left="5"/>
              <w:jc w:val="center"/>
              <w:rPr>
                <w:lang w:val="en-GB"/>
              </w:rPr>
            </w:pPr>
            <w:r w:rsidRPr="00615721">
              <w:rPr>
                <w:lang w:val="en-GB"/>
              </w:rPr>
              <w:t>4</w:t>
            </w:r>
          </w:p>
        </w:tc>
        <w:tc>
          <w:tcPr>
            <w:tcW w:w="567" w:type="dxa"/>
          </w:tcPr>
          <w:p w14:paraId="5300D270" w14:textId="77777777" w:rsidR="00F11542" w:rsidRPr="00615721" w:rsidRDefault="00F11542" w:rsidP="00D97BD8">
            <w:pPr>
              <w:pStyle w:val="TableParagraph"/>
              <w:spacing w:before="117" w:line="237" w:lineRule="exact"/>
              <w:ind w:left="8"/>
              <w:jc w:val="center"/>
              <w:rPr>
                <w:lang w:val="en-GB"/>
              </w:rPr>
            </w:pPr>
            <w:r w:rsidRPr="00615721">
              <w:rPr>
                <w:lang w:val="en-GB"/>
              </w:rPr>
              <w:t>5</w:t>
            </w:r>
          </w:p>
        </w:tc>
      </w:tr>
      <w:tr w:rsidR="00F11542" w:rsidRPr="00615721" w14:paraId="4590E61A" w14:textId="77777777" w:rsidTr="00D97BD8">
        <w:trPr>
          <w:trHeight w:val="642"/>
        </w:trPr>
        <w:tc>
          <w:tcPr>
            <w:tcW w:w="7799" w:type="dxa"/>
          </w:tcPr>
          <w:p w14:paraId="52296B7D" w14:textId="77777777" w:rsidR="00F11542" w:rsidRPr="00615721" w:rsidRDefault="00F11542" w:rsidP="00D97BD8">
            <w:pPr>
              <w:pStyle w:val="TableParagraph"/>
              <w:spacing w:before="118" w:line="252" w:lineRule="exact"/>
              <w:ind w:left="427" w:hanging="360"/>
              <w:rPr>
                <w:lang w:val="en-GB"/>
              </w:rPr>
            </w:pPr>
            <w:r w:rsidRPr="00615721">
              <w:rPr>
                <w:rFonts w:ascii="Times New Roman"/>
                <w:sz w:val="24"/>
                <w:lang w:val="en-GB"/>
              </w:rPr>
              <w:t>A.</w:t>
            </w:r>
            <w:r w:rsidRPr="00615721">
              <w:rPr>
                <w:rFonts w:ascii="Times New Roman"/>
                <w:spacing w:val="40"/>
                <w:sz w:val="24"/>
                <w:lang w:val="en-GB"/>
              </w:rPr>
              <w:t xml:space="preserve"> </w:t>
            </w:r>
            <w:r w:rsidRPr="00615721">
              <w:rPr>
                <w:lang w:val="en-GB"/>
              </w:rPr>
              <w:t>Covers sustainability information required by articles 19a and 19b of the</w:t>
            </w:r>
            <w:r w:rsidRPr="00615721">
              <w:rPr>
                <w:spacing w:val="80"/>
                <w:lang w:val="en-GB"/>
              </w:rPr>
              <w:t xml:space="preserve"> </w:t>
            </w:r>
            <w:r w:rsidRPr="00615721">
              <w:rPr>
                <w:lang w:val="en-GB"/>
              </w:rPr>
              <w:t>CSRD proposal (see Appendix II for CSRD detailed requirements)</w:t>
            </w:r>
          </w:p>
        </w:tc>
        <w:tc>
          <w:tcPr>
            <w:tcW w:w="567" w:type="dxa"/>
          </w:tcPr>
          <w:p w14:paraId="1A0D692A" w14:textId="77777777" w:rsidR="00F11542" w:rsidRPr="00615721" w:rsidRDefault="00F11542" w:rsidP="00D97BD8">
            <w:pPr>
              <w:pStyle w:val="TableParagraph"/>
              <w:rPr>
                <w:rFonts w:ascii="Times New Roman"/>
                <w:lang w:val="en-GB"/>
              </w:rPr>
            </w:pPr>
          </w:p>
        </w:tc>
        <w:tc>
          <w:tcPr>
            <w:tcW w:w="569" w:type="dxa"/>
          </w:tcPr>
          <w:p w14:paraId="0F882011" w14:textId="77777777" w:rsidR="00F11542" w:rsidRPr="00615721" w:rsidRDefault="00F11542" w:rsidP="00D97BD8">
            <w:pPr>
              <w:pStyle w:val="TableParagraph"/>
              <w:rPr>
                <w:rFonts w:ascii="Times New Roman"/>
                <w:lang w:val="en-GB"/>
              </w:rPr>
            </w:pPr>
          </w:p>
        </w:tc>
        <w:tc>
          <w:tcPr>
            <w:tcW w:w="567" w:type="dxa"/>
          </w:tcPr>
          <w:p w14:paraId="7442DB4E" w14:textId="77777777" w:rsidR="00F11542" w:rsidRPr="00615721" w:rsidRDefault="00F11542" w:rsidP="00D97BD8">
            <w:pPr>
              <w:pStyle w:val="TableParagraph"/>
              <w:rPr>
                <w:rFonts w:ascii="Times New Roman"/>
                <w:lang w:val="en-GB"/>
              </w:rPr>
            </w:pPr>
          </w:p>
        </w:tc>
        <w:tc>
          <w:tcPr>
            <w:tcW w:w="567" w:type="dxa"/>
          </w:tcPr>
          <w:p w14:paraId="43E422D7" w14:textId="77777777" w:rsidR="00F11542" w:rsidRPr="00615721" w:rsidRDefault="00F11542" w:rsidP="00D97BD8">
            <w:pPr>
              <w:pStyle w:val="TableParagraph"/>
              <w:rPr>
                <w:rFonts w:ascii="Times New Roman"/>
                <w:lang w:val="en-GB"/>
              </w:rPr>
            </w:pPr>
          </w:p>
        </w:tc>
        <w:tc>
          <w:tcPr>
            <w:tcW w:w="567" w:type="dxa"/>
          </w:tcPr>
          <w:p w14:paraId="22197457" w14:textId="77777777" w:rsidR="00F11542" w:rsidRPr="00615721" w:rsidRDefault="00F11542" w:rsidP="00D97BD8">
            <w:pPr>
              <w:pStyle w:val="TableParagraph"/>
              <w:rPr>
                <w:rFonts w:ascii="Times New Roman"/>
                <w:lang w:val="en-GB"/>
              </w:rPr>
            </w:pPr>
          </w:p>
        </w:tc>
      </w:tr>
      <w:tr w:rsidR="00F11542" w:rsidRPr="00615721" w14:paraId="50E260FA" w14:textId="77777777" w:rsidTr="00D97BD8">
        <w:trPr>
          <w:trHeight w:val="625"/>
        </w:trPr>
        <w:tc>
          <w:tcPr>
            <w:tcW w:w="7799" w:type="dxa"/>
          </w:tcPr>
          <w:p w14:paraId="62D84BA2" w14:textId="77777777" w:rsidR="00F11542" w:rsidRPr="00615721" w:rsidRDefault="00F11542" w:rsidP="00D97BD8">
            <w:pPr>
              <w:pStyle w:val="TableParagraph"/>
              <w:spacing w:before="100" w:line="250" w:lineRule="atLeast"/>
              <w:ind w:left="427" w:hanging="360"/>
              <w:rPr>
                <w:lang w:val="en-GB"/>
              </w:rPr>
            </w:pPr>
            <w:r w:rsidRPr="00615721">
              <w:rPr>
                <w:lang w:val="en-GB"/>
              </w:rPr>
              <w:t>B.</w:t>
            </w:r>
            <w:r w:rsidRPr="00615721">
              <w:rPr>
                <w:spacing w:val="40"/>
                <w:lang w:val="en-GB"/>
              </w:rPr>
              <w:t xml:space="preserve"> </w:t>
            </w:r>
            <w:r w:rsidRPr="00615721">
              <w:rPr>
                <w:lang w:val="en-GB"/>
              </w:rPr>
              <w:t>Supports</w:t>
            </w:r>
            <w:r w:rsidRPr="00615721">
              <w:rPr>
                <w:spacing w:val="40"/>
                <w:lang w:val="en-GB"/>
              </w:rPr>
              <w:t xml:space="preserve"> </w:t>
            </w:r>
            <w:r w:rsidRPr="00615721">
              <w:rPr>
                <w:lang w:val="en-GB"/>
              </w:rPr>
              <w:t>the</w:t>
            </w:r>
            <w:r w:rsidRPr="00615721">
              <w:rPr>
                <w:spacing w:val="40"/>
                <w:lang w:val="en-GB"/>
              </w:rPr>
              <w:t xml:space="preserve"> </w:t>
            </w:r>
            <w:r w:rsidRPr="00615721">
              <w:rPr>
                <w:lang w:val="en-GB"/>
              </w:rPr>
              <w:t>production</w:t>
            </w:r>
            <w:r w:rsidRPr="00615721">
              <w:rPr>
                <w:spacing w:val="40"/>
                <w:lang w:val="en-GB"/>
              </w:rPr>
              <w:t xml:space="preserve"> </w:t>
            </w:r>
            <w:r w:rsidRPr="00615721">
              <w:rPr>
                <w:lang w:val="en-GB"/>
              </w:rPr>
              <w:t>of</w:t>
            </w:r>
            <w:r w:rsidRPr="00615721">
              <w:rPr>
                <w:spacing w:val="40"/>
                <w:lang w:val="en-GB"/>
              </w:rPr>
              <w:t xml:space="preserve"> </w:t>
            </w:r>
            <w:r w:rsidRPr="00615721">
              <w:rPr>
                <w:lang w:val="en-GB"/>
              </w:rPr>
              <w:t>relevant</w:t>
            </w:r>
            <w:r w:rsidRPr="00615721">
              <w:rPr>
                <w:spacing w:val="40"/>
                <w:lang w:val="en-GB"/>
              </w:rPr>
              <w:t xml:space="preserve"> </w:t>
            </w:r>
            <w:r w:rsidRPr="00615721">
              <w:rPr>
                <w:lang w:val="en-GB"/>
              </w:rPr>
              <w:t>information</w:t>
            </w:r>
            <w:r w:rsidRPr="00615721">
              <w:rPr>
                <w:spacing w:val="40"/>
                <w:lang w:val="en-GB"/>
              </w:rPr>
              <w:t xml:space="preserve"> </w:t>
            </w:r>
            <w:r w:rsidRPr="00615721">
              <w:rPr>
                <w:lang w:val="en-GB"/>
              </w:rPr>
              <w:t>about</w:t>
            </w:r>
            <w:r w:rsidRPr="00615721">
              <w:rPr>
                <w:spacing w:val="40"/>
                <w:lang w:val="en-GB"/>
              </w:rPr>
              <w:t xml:space="preserve"> </w:t>
            </w:r>
            <w:r w:rsidRPr="00615721">
              <w:rPr>
                <w:lang w:val="en-GB"/>
              </w:rPr>
              <w:t>the</w:t>
            </w:r>
            <w:r w:rsidRPr="00615721">
              <w:rPr>
                <w:spacing w:val="40"/>
                <w:lang w:val="en-GB"/>
              </w:rPr>
              <w:t xml:space="preserve"> </w:t>
            </w:r>
            <w:r w:rsidRPr="00615721">
              <w:rPr>
                <w:lang w:val="en-GB"/>
              </w:rPr>
              <w:t>sustainability matter covered</w:t>
            </w:r>
          </w:p>
        </w:tc>
        <w:tc>
          <w:tcPr>
            <w:tcW w:w="567" w:type="dxa"/>
          </w:tcPr>
          <w:p w14:paraId="1EDA7E0A" w14:textId="77777777" w:rsidR="00F11542" w:rsidRPr="00615721" w:rsidRDefault="00F11542" w:rsidP="00D97BD8">
            <w:pPr>
              <w:pStyle w:val="TableParagraph"/>
              <w:rPr>
                <w:rFonts w:ascii="Times New Roman"/>
                <w:lang w:val="en-GB"/>
              </w:rPr>
            </w:pPr>
          </w:p>
        </w:tc>
        <w:tc>
          <w:tcPr>
            <w:tcW w:w="569" w:type="dxa"/>
          </w:tcPr>
          <w:p w14:paraId="3F220699" w14:textId="77777777" w:rsidR="00F11542" w:rsidRPr="00615721" w:rsidRDefault="00F11542" w:rsidP="00D97BD8">
            <w:pPr>
              <w:pStyle w:val="TableParagraph"/>
              <w:rPr>
                <w:rFonts w:ascii="Times New Roman"/>
                <w:lang w:val="en-GB"/>
              </w:rPr>
            </w:pPr>
          </w:p>
        </w:tc>
        <w:tc>
          <w:tcPr>
            <w:tcW w:w="567" w:type="dxa"/>
          </w:tcPr>
          <w:p w14:paraId="1763E191" w14:textId="77777777" w:rsidR="00F11542" w:rsidRPr="00615721" w:rsidRDefault="00F11542" w:rsidP="00D97BD8">
            <w:pPr>
              <w:pStyle w:val="TableParagraph"/>
              <w:rPr>
                <w:rFonts w:ascii="Times New Roman"/>
                <w:lang w:val="en-GB"/>
              </w:rPr>
            </w:pPr>
          </w:p>
        </w:tc>
        <w:tc>
          <w:tcPr>
            <w:tcW w:w="567" w:type="dxa"/>
          </w:tcPr>
          <w:p w14:paraId="6DD1442D" w14:textId="77777777" w:rsidR="00F11542" w:rsidRPr="00615721" w:rsidRDefault="00F11542" w:rsidP="00D97BD8">
            <w:pPr>
              <w:pStyle w:val="TableParagraph"/>
              <w:rPr>
                <w:rFonts w:ascii="Times New Roman"/>
                <w:lang w:val="en-GB"/>
              </w:rPr>
            </w:pPr>
          </w:p>
        </w:tc>
        <w:tc>
          <w:tcPr>
            <w:tcW w:w="567" w:type="dxa"/>
          </w:tcPr>
          <w:p w14:paraId="10315DA6" w14:textId="77777777" w:rsidR="00F11542" w:rsidRPr="00615721" w:rsidRDefault="00F11542" w:rsidP="00D97BD8">
            <w:pPr>
              <w:pStyle w:val="TableParagraph"/>
              <w:rPr>
                <w:rFonts w:ascii="Times New Roman"/>
                <w:lang w:val="en-GB"/>
              </w:rPr>
            </w:pPr>
          </w:p>
        </w:tc>
      </w:tr>
      <w:tr w:rsidR="00F11542" w:rsidRPr="00615721" w14:paraId="2E971540" w14:textId="77777777" w:rsidTr="00D97BD8">
        <w:trPr>
          <w:trHeight w:val="374"/>
        </w:trPr>
        <w:tc>
          <w:tcPr>
            <w:tcW w:w="7799" w:type="dxa"/>
          </w:tcPr>
          <w:p w14:paraId="17AF2F17" w14:textId="77777777" w:rsidR="00F11542" w:rsidRPr="00615721" w:rsidRDefault="00F11542" w:rsidP="00D97BD8">
            <w:pPr>
              <w:pStyle w:val="TableParagraph"/>
              <w:spacing w:before="117" w:line="237" w:lineRule="exact"/>
              <w:ind w:left="66"/>
              <w:rPr>
                <w:lang w:val="en-GB"/>
              </w:rPr>
            </w:pPr>
            <w:r w:rsidRPr="00615721">
              <w:rPr>
                <w:lang w:val="en-GB"/>
              </w:rPr>
              <w:t>C.</w:t>
            </w:r>
            <w:r w:rsidRPr="00615721">
              <w:rPr>
                <w:spacing w:val="67"/>
                <w:lang w:val="en-GB"/>
              </w:rPr>
              <w:t xml:space="preserve"> </w:t>
            </w:r>
            <w:r w:rsidRPr="00615721">
              <w:rPr>
                <w:lang w:val="en-GB"/>
              </w:rPr>
              <w:t>Fosters</w:t>
            </w:r>
            <w:r w:rsidRPr="00615721">
              <w:rPr>
                <w:spacing w:val="-5"/>
                <w:lang w:val="en-GB"/>
              </w:rPr>
              <w:t xml:space="preserve"> </w:t>
            </w:r>
            <w:r w:rsidRPr="00615721">
              <w:rPr>
                <w:lang w:val="en-GB"/>
              </w:rPr>
              <w:t>comparability</w:t>
            </w:r>
            <w:r w:rsidRPr="00615721">
              <w:rPr>
                <w:spacing w:val="-6"/>
                <w:lang w:val="en-GB"/>
              </w:rPr>
              <w:t xml:space="preserve"> </w:t>
            </w:r>
            <w:r w:rsidRPr="00615721">
              <w:rPr>
                <w:lang w:val="en-GB"/>
              </w:rPr>
              <w:t>across</w:t>
            </w:r>
            <w:r w:rsidRPr="00615721">
              <w:rPr>
                <w:spacing w:val="-6"/>
                <w:lang w:val="en-GB"/>
              </w:rPr>
              <w:t xml:space="preserve"> </w:t>
            </w:r>
            <w:r w:rsidRPr="00615721">
              <w:rPr>
                <w:spacing w:val="-2"/>
                <w:lang w:val="en-GB"/>
              </w:rPr>
              <w:t>sectors</w:t>
            </w:r>
          </w:p>
        </w:tc>
        <w:tc>
          <w:tcPr>
            <w:tcW w:w="567" w:type="dxa"/>
          </w:tcPr>
          <w:p w14:paraId="36AE37C8" w14:textId="77777777" w:rsidR="00F11542" w:rsidRPr="00615721" w:rsidRDefault="00F11542" w:rsidP="00D97BD8">
            <w:pPr>
              <w:pStyle w:val="TableParagraph"/>
              <w:rPr>
                <w:rFonts w:ascii="Times New Roman"/>
                <w:lang w:val="en-GB"/>
              </w:rPr>
            </w:pPr>
          </w:p>
        </w:tc>
        <w:tc>
          <w:tcPr>
            <w:tcW w:w="569" w:type="dxa"/>
          </w:tcPr>
          <w:p w14:paraId="549ED6DC" w14:textId="77777777" w:rsidR="00F11542" w:rsidRPr="00615721" w:rsidRDefault="00F11542" w:rsidP="00D97BD8">
            <w:pPr>
              <w:pStyle w:val="TableParagraph"/>
              <w:rPr>
                <w:rFonts w:ascii="Times New Roman"/>
                <w:lang w:val="en-GB"/>
              </w:rPr>
            </w:pPr>
          </w:p>
        </w:tc>
        <w:tc>
          <w:tcPr>
            <w:tcW w:w="567" w:type="dxa"/>
          </w:tcPr>
          <w:p w14:paraId="6CA5A2A4" w14:textId="77777777" w:rsidR="00F11542" w:rsidRPr="00615721" w:rsidRDefault="00F11542" w:rsidP="00D97BD8">
            <w:pPr>
              <w:pStyle w:val="TableParagraph"/>
              <w:rPr>
                <w:rFonts w:ascii="Times New Roman"/>
                <w:lang w:val="en-GB"/>
              </w:rPr>
            </w:pPr>
          </w:p>
        </w:tc>
        <w:tc>
          <w:tcPr>
            <w:tcW w:w="567" w:type="dxa"/>
          </w:tcPr>
          <w:p w14:paraId="295D5CEC" w14:textId="77777777" w:rsidR="00F11542" w:rsidRPr="00615721" w:rsidRDefault="00F11542" w:rsidP="00D97BD8">
            <w:pPr>
              <w:pStyle w:val="TableParagraph"/>
              <w:rPr>
                <w:rFonts w:ascii="Times New Roman"/>
                <w:lang w:val="en-GB"/>
              </w:rPr>
            </w:pPr>
          </w:p>
        </w:tc>
        <w:tc>
          <w:tcPr>
            <w:tcW w:w="567" w:type="dxa"/>
          </w:tcPr>
          <w:p w14:paraId="7DC2A093" w14:textId="77777777" w:rsidR="00F11542" w:rsidRPr="00615721" w:rsidRDefault="00F11542" w:rsidP="00D97BD8">
            <w:pPr>
              <w:pStyle w:val="TableParagraph"/>
              <w:rPr>
                <w:rFonts w:ascii="Times New Roman"/>
                <w:lang w:val="en-GB"/>
              </w:rPr>
            </w:pPr>
          </w:p>
        </w:tc>
      </w:tr>
      <w:tr w:rsidR="00F11542" w:rsidRPr="00615721" w14:paraId="7C09A6A8" w14:textId="77777777" w:rsidTr="00D97BD8">
        <w:trPr>
          <w:trHeight w:val="625"/>
        </w:trPr>
        <w:tc>
          <w:tcPr>
            <w:tcW w:w="7799" w:type="dxa"/>
          </w:tcPr>
          <w:p w14:paraId="7516F6D0" w14:textId="77777777" w:rsidR="00F11542" w:rsidRPr="00615721" w:rsidRDefault="00F11542" w:rsidP="00D97BD8">
            <w:pPr>
              <w:pStyle w:val="TableParagraph"/>
              <w:spacing w:before="102" w:line="252" w:lineRule="exact"/>
              <w:ind w:left="427" w:hanging="360"/>
              <w:rPr>
                <w:lang w:val="en-GB"/>
              </w:rPr>
            </w:pPr>
            <w:r w:rsidRPr="00615721">
              <w:rPr>
                <w:lang w:val="en-GB"/>
              </w:rPr>
              <w:t>D.</w:t>
            </w:r>
            <w:r w:rsidRPr="00615721">
              <w:rPr>
                <w:spacing w:val="40"/>
                <w:lang w:val="en-GB"/>
              </w:rPr>
              <w:t xml:space="preserve"> </w:t>
            </w:r>
            <w:r w:rsidRPr="00615721">
              <w:rPr>
                <w:lang w:val="en-GB"/>
              </w:rPr>
              <w:t xml:space="preserve">Covers information necessary for a faithful representation from an impact </w:t>
            </w:r>
            <w:r w:rsidRPr="00615721">
              <w:rPr>
                <w:spacing w:val="-2"/>
                <w:lang w:val="en-GB"/>
              </w:rPr>
              <w:t>perspective</w:t>
            </w:r>
          </w:p>
        </w:tc>
        <w:tc>
          <w:tcPr>
            <w:tcW w:w="567" w:type="dxa"/>
          </w:tcPr>
          <w:p w14:paraId="0D077D1B" w14:textId="77777777" w:rsidR="00F11542" w:rsidRPr="00615721" w:rsidRDefault="00F11542" w:rsidP="00D97BD8">
            <w:pPr>
              <w:pStyle w:val="TableParagraph"/>
              <w:rPr>
                <w:rFonts w:ascii="Times New Roman"/>
                <w:lang w:val="en-GB"/>
              </w:rPr>
            </w:pPr>
          </w:p>
        </w:tc>
        <w:tc>
          <w:tcPr>
            <w:tcW w:w="569" w:type="dxa"/>
          </w:tcPr>
          <w:p w14:paraId="73572BE1" w14:textId="77777777" w:rsidR="00F11542" w:rsidRPr="00615721" w:rsidRDefault="00F11542" w:rsidP="00D97BD8">
            <w:pPr>
              <w:pStyle w:val="TableParagraph"/>
              <w:rPr>
                <w:rFonts w:ascii="Times New Roman"/>
                <w:lang w:val="en-GB"/>
              </w:rPr>
            </w:pPr>
          </w:p>
        </w:tc>
        <w:tc>
          <w:tcPr>
            <w:tcW w:w="567" w:type="dxa"/>
          </w:tcPr>
          <w:p w14:paraId="723B43FB" w14:textId="77777777" w:rsidR="00F11542" w:rsidRPr="00615721" w:rsidRDefault="00F11542" w:rsidP="00D97BD8">
            <w:pPr>
              <w:pStyle w:val="TableParagraph"/>
              <w:rPr>
                <w:rFonts w:ascii="Times New Roman"/>
                <w:lang w:val="en-GB"/>
              </w:rPr>
            </w:pPr>
          </w:p>
        </w:tc>
        <w:tc>
          <w:tcPr>
            <w:tcW w:w="567" w:type="dxa"/>
          </w:tcPr>
          <w:p w14:paraId="66ABEE17" w14:textId="77777777" w:rsidR="00F11542" w:rsidRPr="00615721" w:rsidRDefault="00F11542" w:rsidP="00D97BD8">
            <w:pPr>
              <w:pStyle w:val="TableParagraph"/>
              <w:rPr>
                <w:rFonts w:ascii="Times New Roman"/>
                <w:lang w:val="en-GB"/>
              </w:rPr>
            </w:pPr>
          </w:p>
        </w:tc>
        <w:tc>
          <w:tcPr>
            <w:tcW w:w="567" w:type="dxa"/>
          </w:tcPr>
          <w:p w14:paraId="6CD9D693" w14:textId="77777777" w:rsidR="00F11542" w:rsidRPr="00615721" w:rsidRDefault="00F11542" w:rsidP="00D97BD8">
            <w:pPr>
              <w:pStyle w:val="TableParagraph"/>
              <w:rPr>
                <w:rFonts w:ascii="Times New Roman"/>
                <w:lang w:val="en-GB"/>
              </w:rPr>
            </w:pPr>
          </w:p>
        </w:tc>
      </w:tr>
      <w:tr w:rsidR="00F11542" w:rsidRPr="00615721" w14:paraId="5816A280" w14:textId="77777777" w:rsidTr="00D97BD8">
        <w:trPr>
          <w:trHeight w:val="626"/>
        </w:trPr>
        <w:tc>
          <w:tcPr>
            <w:tcW w:w="7799" w:type="dxa"/>
          </w:tcPr>
          <w:p w14:paraId="194B728B" w14:textId="77777777" w:rsidR="00F11542" w:rsidRPr="00615721" w:rsidRDefault="00F11542" w:rsidP="00D97BD8">
            <w:pPr>
              <w:pStyle w:val="TableParagraph"/>
              <w:spacing w:before="102" w:line="252" w:lineRule="exact"/>
              <w:ind w:left="427" w:hanging="360"/>
              <w:rPr>
                <w:lang w:val="en-GB"/>
              </w:rPr>
            </w:pPr>
            <w:r w:rsidRPr="00615721">
              <w:rPr>
                <w:lang w:val="en-GB"/>
              </w:rPr>
              <w:t>E.</w:t>
            </w:r>
            <w:r w:rsidRPr="00615721">
              <w:rPr>
                <w:spacing w:val="40"/>
                <w:lang w:val="en-GB"/>
              </w:rPr>
              <w:t xml:space="preserve"> </w:t>
            </w:r>
            <w:r w:rsidRPr="00615721">
              <w:rPr>
                <w:lang w:val="en-GB"/>
              </w:rPr>
              <w:t xml:space="preserve">Covers information necessary for a faithful representation from a financial </w:t>
            </w:r>
            <w:r w:rsidRPr="00615721">
              <w:rPr>
                <w:spacing w:val="-2"/>
                <w:lang w:val="en-GB"/>
              </w:rPr>
              <w:t>perspective</w:t>
            </w:r>
          </w:p>
        </w:tc>
        <w:tc>
          <w:tcPr>
            <w:tcW w:w="567" w:type="dxa"/>
          </w:tcPr>
          <w:p w14:paraId="7E760D8B" w14:textId="77777777" w:rsidR="00F11542" w:rsidRPr="00615721" w:rsidRDefault="00F11542" w:rsidP="00D97BD8">
            <w:pPr>
              <w:pStyle w:val="TableParagraph"/>
              <w:rPr>
                <w:rFonts w:ascii="Times New Roman"/>
                <w:lang w:val="en-GB"/>
              </w:rPr>
            </w:pPr>
          </w:p>
        </w:tc>
        <w:tc>
          <w:tcPr>
            <w:tcW w:w="569" w:type="dxa"/>
          </w:tcPr>
          <w:p w14:paraId="11F27F8A" w14:textId="77777777" w:rsidR="00F11542" w:rsidRPr="00615721" w:rsidRDefault="00F11542" w:rsidP="00D97BD8">
            <w:pPr>
              <w:pStyle w:val="TableParagraph"/>
              <w:rPr>
                <w:rFonts w:ascii="Times New Roman"/>
                <w:lang w:val="en-GB"/>
              </w:rPr>
            </w:pPr>
          </w:p>
        </w:tc>
        <w:tc>
          <w:tcPr>
            <w:tcW w:w="567" w:type="dxa"/>
          </w:tcPr>
          <w:p w14:paraId="1F13964B" w14:textId="77777777" w:rsidR="00F11542" w:rsidRPr="00615721" w:rsidRDefault="00F11542" w:rsidP="00D97BD8">
            <w:pPr>
              <w:pStyle w:val="TableParagraph"/>
              <w:rPr>
                <w:rFonts w:ascii="Times New Roman"/>
                <w:lang w:val="en-GB"/>
              </w:rPr>
            </w:pPr>
          </w:p>
        </w:tc>
        <w:tc>
          <w:tcPr>
            <w:tcW w:w="567" w:type="dxa"/>
          </w:tcPr>
          <w:p w14:paraId="4D7987D3" w14:textId="77777777" w:rsidR="00F11542" w:rsidRPr="00615721" w:rsidRDefault="00F11542" w:rsidP="00D97BD8">
            <w:pPr>
              <w:pStyle w:val="TableParagraph"/>
              <w:rPr>
                <w:rFonts w:ascii="Times New Roman"/>
                <w:lang w:val="en-GB"/>
              </w:rPr>
            </w:pPr>
          </w:p>
        </w:tc>
        <w:tc>
          <w:tcPr>
            <w:tcW w:w="567" w:type="dxa"/>
          </w:tcPr>
          <w:p w14:paraId="4A5C758E" w14:textId="77777777" w:rsidR="00F11542" w:rsidRPr="00615721" w:rsidRDefault="00F11542" w:rsidP="00D97BD8">
            <w:pPr>
              <w:pStyle w:val="TableParagraph"/>
              <w:rPr>
                <w:rFonts w:ascii="Times New Roman"/>
                <w:lang w:val="en-GB"/>
              </w:rPr>
            </w:pPr>
          </w:p>
        </w:tc>
      </w:tr>
      <w:tr w:rsidR="00F11542" w:rsidRPr="00615721" w14:paraId="1708CF37" w14:textId="77777777" w:rsidTr="00D97BD8">
        <w:trPr>
          <w:trHeight w:val="372"/>
        </w:trPr>
        <w:tc>
          <w:tcPr>
            <w:tcW w:w="7799" w:type="dxa"/>
          </w:tcPr>
          <w:p w14:paraId="7764E123" w14:textId="77777777" w:rsidR="00F11542" w:rsidRPr="00615721" w:rsidRDefault="00F11542" w:rsidP="00D97BD8">
            <w:pPr>
              <w:pStyle w:val="TableParagraph"/>
              <w:spacing w:before="118" w:line="234" w:lineRule="exact"/>
              <w:ind w:left="66"/>
              <w:rPr>
                <w:lang w:val="en-GB"/>
              </w:rPr>
            </w:pPr>
            <w:r w:rsidRPr="00615721">
              <w:rPr>
                <w:lang w:val="en-GB"/>
              </w:rPr>
              <w:t>F.</w:t>
            </w:r>
            <w:r w:rsidRPr="00615721">
              <w:rPr>
                <w:spacing w:val="61"/>
                <w:w w:val="150"/>
                <w:lang w:val="en-GB"/>
              </w:rPr>
              <w:t xml:space="preserve"> </w:t>
            </w:r>
            <w:r w:rsidRPr="00615721">
              <w:rPr>
                <w:lang w:val="en-GB"/>
              </w:rPr>
              <w:t>Prescribes</w:t>
            </w:r>
            <w:r w:rsidRPr="00615721">
              <w:rPr>
                <w:spacing w:val="-4"/>
                <w:lang w:val="en-GB"/>
              </w:rPr>
              <w:t xml:space="preserve"> </w:t>
            </w:r>
            <w:r w:rsidRPr="00615721">
              <w:rPr>
                <w:lang w:val="en-GB"/>
              </w:rPr>
              <w:t>information</w:t>
            </w:r>
            <w:r w:rsidRPr="00615721">
              <w:rPr>
                <w:spacing w:val="-5"/>
                <w:lang w:val="en-GB"/>
              </w:rPr>
              <w:t xml:space="preserve"> </w:t>
            </w:r>
            <w:r w:rsidRPr="00615721">
              <w:rPr>
                <w:lang w:val="en-GB"/>
              </w:rPr>
              <w:t>that</w:t>
            </w:r>
            <w:r w:rsidRPr="00615721">
              <w:rPr>
                <w:spacing w:val="-3"/>
                <w:lang w:val="en-GB"/>
              </w:rPr>
              <w:t xml:space="preserve"> </w:t>
            </w:r>
            <w:r w:rsidRPr="00615721">
              <w:rPr>
                <w:lang w:val="en-GB"/>
              </w:rPr>
              <w:t>can</w:t>
            </w:r>
            <w:r w:rsidRPr="00615721">
              <w:rPr>
                <w:spacing w:val="-6"/>
                <w:lang w:val="en-GB"/>
              </w:rPr>
              <w:t xml:space="preserve"> </w:t>
            </w:r>
            <w:r w:rsidRPr="00615721">
              <w:rPr>
                <w:lang w:val="en-GB"/>
              </w:rPr>
              <w:t>be</w:t>
            </w:r>
            <w:r w:rsidRPr="00615721">
              <w:rPr>
                <w:spacing w:val="-3"/>
                <w:lang w:val="en-GB"/>
              </w:rPr>
              <w:t xml:space="preserve"> </w:t>
            </w:r>
            <w:r w:rsidRPr="00615721">
              <w:rPr>
                <w:lang w:val="en-GB"/>
              </w:rPr>
              <w:t>verified</w:t>
            </w:r>
            <w:r w:rsidRPr="00615721">
              <w:rPr>
                <w:spacing w:val="-4"/>
                <w:lang w:val="en-GB"/>
              </w:rPr>
              <w:t xml:space="preserve"> </w:t>
            </w:r>
            <w:r w:rsidRPr="00615721">
              <w:rPr>
                <w:lang w:val="en-GB"/>
              </w:rPr>
              <w:t>and</w:t>
            </w:r>
            <w:r w:rsidRPr="00615721">
              <w:rPr>
                <w:spacing w:val="-6"/>
                <w:lang w:val="en-GB"/>
              </w:rPr>
              <w:t xml:space="preserve"> </w:t>
            </w:r>
            <w:r w:rsidRPr="00615721">
              <w:rPr>
                <w:spacing w:val="-2"/>
                <w:lang w:val="en-GB"/>
              </w:rPr>
              <w:t>assured</w:t>
            </w:r>
          </w:p>
        </w:tc>
        <w:tc>
          <w:tcPr>
            <w:tcW w:w="567" w:type="dxa"/>
          </w:tcPr>
          <w:p w14:paraId="741DF758" w14:textId="77777777" w:rsidR="00F11542" w:rsidRPr="00615721" w:rsidRDefault="00F11542" w:rsidP="00D97BD8">
            <w:pPr>
              <w:pStyle w:val="TableParagraph"/>
              <w:rPr>
                <w:rFonts w:ascii="Times New Roman"/>
                <w:lang w:val="en-GB"/>
              </w:rPr>
            </w:pPr>
          </w:p>
        </w:tc>
        <w:tc>
          <w:tcPr>
            <w:tcW w:w="569" w:type="dxa"/>
          </w:tcPr>
          <w:p w14:paraId="3CA6E015" w14:textId="77777777" w:rsidR="00F11542" w:rsidRPr="00615721" w:rsidRDefault="00F11542" w:rsidP="00D97BD8">
            <w:pPr>
              <w:pStyle w:val="TableParagraph"/>
              <w:rPr>
                <w:rFonts w:ascii="Times New Roman"/>
                <w:lang w:val="en-GB"/>
              </w:rPr>
            </w:pPr>
          </w:p>
        </w:tc>
        <w:tc>
          <w:tcPr>
            <w:tcW w:w="567" w:type="dxa"/>
          </w:tcPr>
          <w:p w14:paraId="68EF5BDF" w14:textId="77777777" w:rsidR="00F11542" w:rsidRPr="00615721" w:rsidRDefault="00F11542" w:rsidP="00D97BD8">
            <w:pPr>
              <w:pStyle w:val="TableParagraph"/>
              <w:rPr>
                <w:rFonts w:ascii="Times New Roman"/>
                <w:lang w:val="en-GB"/>
              </w:rPr>
            </w:pPr>
          </w:p>
        </w:tc>
        <w:tc>
          <w:tcPr>
            <w:tcW w:w="567" w:type="dxa"/>
          </w:tcPr>
          <w:p w14:paraId="41A45679" w14:textId="77777777" w:rsidR="00F11542" w:rsidRPr="00615721" w:rsidRDefault="00F11542" w:rsidP="00D97BD8">
            <w:pPr>
              <w:pStyle w:val="TableParagraph"/>
              <w:rPr>
                <w:rFonts w:ascii="Times New Roman"/>
                <w:lang w:val="en-GB"/>
              </w:rPr>
            </w:pPr>
          </w:p>
        </w:tc>
        <w:tc>
          <w:tcPr>
            <w:tcW w:w="567" w:type="dxa"/>
          </w:tcPr>
          <w:p w14:paraId="58963F57" w14:textId="77777777" w:rsidR="00F11542" w:rsidRPr="00615721" w:rsidRDefault="00F11542" w:rsidP="00D97BD8">
            <w:pPr>
              <w:pStyle w:val="TableParagraph"/>
              <w:rPr>
                <w:rFonts w:ascii="Times New Roman"/>
                <w:lang w:val="en-GB"/>
              </w:rPr>
            </w:pPr>
          </w:p>
        </w:tc>
      </w:tr>
      <w:tr w:rsidR="00F11542" w:rsidRPr="00615721" w14:paraId="3C0FAAC3" w14:textId="77777777" w:rsidTr="00D97BD8">
        <w:trPr>
          <w:trHeight w:val="373"/>
        </w:trPr>
        <w:tc>
          <w:tcPr>
            <w:tcW w:w="7799" w:type="dxa"/>
          </w:tcPr>
          <w:p w14:paraId="480225F4" w14:textId="77777777" w:rsidR="00F11542" w:rsidRPr="00615721" w:rsidRDefault="00F11542" w:rsidP="00D97BD8">
            <w:pPr>
              <w:pStyle w:val="TableParagraph"/>
              <w:spacing w:before="117" w:line="237" w:lineRule="exact"/>
              <w:ind w:left="66"/>
              <w:rPr>
                <w:lang w:val="en-GB"/>
              </w:rPr>
            </w:pPr>
            <w:r w:rsidRPr="00615721">
              <w:rPr>
                <w:lang w:val="en-GB"/>
              </w:rPr>
              <w:t>G.</w:t>
            </w:r>
            <w:r w:rsidRPr="00615721">
              <w:rPr>
                <w:spacing w:val="55"/>
                <w:lang w:val="en-GB"/>
              </w:rPr>
              <w:t xml:space="preserve"> </w:t>
            </w:r>
            <w:r w:rsidRPr="00615721">
              <w:rPr>
                <w:lang w:val="en-GB"/>
              </w:rPr>
              <w:t>Meets</w:t>
            </w:r>
            <w:r w:rsidRPr="00615721">
              <w:rPr>
                <w:spacing w:val="-3"/>
                <w:lang w:val="en-GB"/>
              </w:rPr>
              <w:t xml:space="preserve"> </w:t>
            </w:r>
            <w:r w:rsidRPr="00615721">
              <w:rPr>
                <w:lang w:val="en-GB"/>
              </w:rPr>
              <w:t>the</w:t>
            </w:r>
            <w:r w:rsidRPr="00615721">
              <w:rPr>
                <w:spacing w:val="-3"/>
                <w:lang w:val="en-GB"/>
              </w:rPr>
              <w:t xml:space="preserve"> </w:t>
            </w:r>
            <w:r w:rsidRPr="00615721">
              <w:rPr>
                <w:lang w:val="en-GB"/>
              </w:rPr>
              <w:t>other</w:t>
            </w:r>
            <w:r w:rsidRPr="00615721">
              <w:rPr>
                <w:spacing w:val="-4"/>
                <w:lang w:val="en-GB"/>
              </w:rPr>
              <w:t xml:space="preserve"> </w:t>
            </w:r>
            <w:r w:rsidRPr="00615721">
              <w:rPr>
                <w:lang w:val="en-GB"/>
              </w:rPr>
              <w:t>objectives</w:t>
            </w:r>
            <w:r w:rsidRPr="00615721">
              <w:rPr>
                <w:spacing w:val="-3"/>
                <w:lang w:val="en-GB"/>
              </w:rPr>
              <w:t xml:space="preserve"> </w:t>
            </w:r>
            <w:r w:rsidRPr="00615721">
              <w:rPr>
                <w:lang w:val="en-GB"/>
              </w:rPr>
              <w:t>of</w:t>
            </w:r>
            <w:r w:rsidRPr="00615721">
              <w:rPr>
                <w:spacing w:val="-2"/>
                <w:lang w:val="en-GB"/>
              </w:rPr>
              <w:t xml:space="preserve"> </w:t>
            </w:r>
            <w:r w:rsidRPr="00615721">
              <w:rPr>
                <w:lang w:val="en-GB"/>
              </w:rPr>
              <w:t>the</w:t>
            </w:r>
            <w:r w:rsidRPr="00615721">
              <w:rPr>
                <w:spacing w:val="-5"/>
                <w:lang w:val="en-GB"/>
              </w:rPr>
              <w:t xml:space="preserve"> </w:t>
            </w:r>
            <w:r w:rsidRPr="00615721">
              <w:rPr>
                <w:lang w:val="en-GB"/>
              </w:rPr>
              <w:t>CSRD</w:t>
            </w:r>
            <w:r w:rsidRPr="00615721">
              <w:rPr>
                <w:spacing w:val="-3"/>
                <w:lang w:val="en-GB"/>
              </w:rPr>
              <w:t xml:space="preserve"> </w:t>
            </w:r>
            <w:r w:rsidRPr="00615721">
              <w:rPr>
                <w:lang w:val="en-GB"/>
              </w:rPr>
              <w:t>in</w:t>
            </w:r>
            <w:r w:rsidRPr="00615721">
              <w:rPr>
                <w:spacing w:val="-3"/>
                <w:lang w:val="en-GB"/>
              </w:rPr>
              <w:t xml:space="preserve"> </w:t>
            </w:r>
            <w:r w:rsidRPr="00615721">
              <w:rPr>
                <w:lang w:val="en-GB"/>
              </w:rPr>
              <w:t>term</w:t>
            </w:r>
            <w:r w:rsidRPr="00615721">
              <w:rPr>
                <w:spacing w:val="-5"/>
                <w:lang w:val="en-GB"/>
              </w:rPr>
              <w:t xml:space="preserve"> </w:t>
            </w:r>
            <w:r w:rsidRPr="00615721">
              <w:rPr>
                <w:lang w:val="en-GB"/>
              </w:rPr>
              <w:t>of</w:t>
            </w:r>
            <w:r w:rsidRPr="00615721">
              <w:rPr>
                <w:spacing w:val="-4"/>
                <w:lang w:val="en-GB"/>
              </w:rPr>
              <w:t xml:space="preserve"> </w:t>
            </w:r>
            <w:r w:rsidRPr="00615721">
              <w:rPr>
                <w:lang w:val="en-GB"/>
              </w:rPr>
              <w:t>quality</w:t>
            </w:r>
            <w:r w:rsidRPr="00615721">
              <w:rPr>
                <w:spacing w:val="-5"/>
                <w:lang w:val="en-GB"/>
              </w:rPr>
              <w:t xml:space="preserve"> </w:t>
            </w:r>
            <w:r w:rsidRPr="00615721">
              <w:rPr>
                <w:lang w:val="en-GB"/>
              </w:rPr>
              <w:t>of</w:t>
            </w:r>
            <w:r w:rsidRPr="00615721">
              <w:rPr>
                <w:spacing w:val="-1"/>
                <w:lang w:val="en-GB"/>
              </w:rPr>
              <w:t xml:space="preserve"> </w:t>
            </w:r>
            <w:r w:rsidRPr="00615721">
              <w:rPr>
                <w:spacing w:val="-2"/>
                <w:lang w:val="en-GB"/>
              </w:rPr>
              <w:t>information</w:t>
            </w:r>
          </w:p>
        </w:tc>
        <w:tc>
          <w:tcPr>
            <w:tcW w:w="567" w:type="dxa"/>
          </w:tcPr>
          <w:p w14:paraId="1576EB98" w14:textId="77777777" w:rsidR="00F11542" w:rsidRPr="00615721" w:rsidRDefault="00F11542" w:rsidP="00D97BD8">
            <w:pPr>
              <w:pStyle w:val="TableParagraph"/>
              <w:rPr>
                <w:rFonts w:ascii="Times New Roman"/>
                <w:lang w:val="en-GB"/>
              </w:rPr>
            </w:pPr>
          </w:p>
        </w:tc>
        <w:tc>
          <w:tcPr>
            <w:tcW w:w="569" w:type="dxa"/>
          </w:tcPr>
          <w:p w14:paraId="0E38D38E" w14:textId="77777777" w:rsidR="00F11542" w:rsidRPr="00615721" w:rsidRDefault="00F11542" w:rsidP="00D97BD8">
            <w:pPr>
              <w:pStyle w:val="TableParagraph"/>
              <w:rPr>
                <w:rFonts w:ascii="Times New Roman"/>
                <w:lang w:val="en-GB"/>
              </w:rPr>
            </w:pPr>
          </w:p>
        </w:tc>
        <w:tc>
          <w:tcPr>
            <w:tcW w:w="567" w:type="dxa"/>
          </w:tcPr>
          <w:p w14:paraId="35189DF1" w14:textId="77777777" w:rsidR="00F11542" w:rsidRPr="00615721" w:rsidRDefault="00F11542" w:rsidP="00D97BD8">
            <w:pPr>
              <w:pStyle w:val="TableParagraph"/>
              <w:rPr>
                <w:rFonts w:ascii="Times New Roman"/>
                <w:lang w:val="en-GB"/>
              </w:rPr>
            </w:pPr>
          </w:p>
        </w:tc>
        <w:tc>
          <w:tcPr>
            <w:tcW w:w="567" w:type="dxa"/>
          </w:tcPr>
          <w:p w14:paraId="0C6FF89A" w14:textId="77777777" w:rsidR="00F11542" w:rsidRPr="00615721" w:rsidRDefault="00F11542" w:rsidP="00D97BD8">
            <w:pPr>
              <w:pStyle w:val="TableParagraph"/>
              <w:rPr>
                <w:rFonts w:ascii="Times New Roman"/>
                <w:lang w:val="en-GB"/>
              </w:rPr>
            </w:pPr>
          </w:p>
        </w:tc>
        <w:tc>
          <w:tcPr>
            <w:tcW w:w="567" w:type="dxa"/>
          </w:tcPr>
          <w:p w14:paraId="3EA0DB73" w14:textId="77777777" w:rsidR="00F11542" w:rsidRPr="00615721" w:rsidRDefault="00F11542" w:rsidP="00D97BD8">
            <w:pPr>
              <w:pStyle w:val="TableParagraph"/>
              <w:rPr>
                <w:rFonts w:ascii="Times New Roman"/>
                <w:lang w:val="en-GB"/>
              </w:rPr>
            </w:pPr>
          </w:p>
        </w:tc>
      </w:tr>
      <w:tr w:rsidR="00F11542" w:rsidRPr="00615721" w14:paraId="430AD410" w14:textId="77777777" w:rsidTr="00D97BD8">
        <w:trPr>
          <w:trHeight w:val="371"/>
        </w:trPr>
        <w:tc>
          <w:tcPr>
            <w:tcW w:w="7799" w:type="dxa"/>
          </w:tcPr>
          <w:p w14:paraId="4016C877" w14:textId="77777777" w:rsidR="00F11542" w:rsidRPr="00615721" w:rsidRDefault="00F11542" w:rsidP="00D97BD8">
            <w:pPr>
              <w:pStyle w:val="TableParagraph"/>
              <w:spacing w:before="117" w:line="234" w:lineRule="exact"/>
              <w:ind w:left="66"/>
              <w:rPr>
                <w:lang w:val="en-GB"/>
              </w:rPr>
            </w:pPr>
            <w:r w:rsidRPr="00615721">
              <w:rPr>
                <w:lang w:val="en-GB"/>
              </w:rPr>
              <w:t>H.</w:t>
            </w:r>
            <w:r w:rsidRPr="00615721">
              <w:rPr>
                <w:spacing w:val="70"/>
                <w:lang w:val="en-GB"/>
              </w:rPr>
              <w:t xml:space="preserve"> </w:t>
            </w:r>
            <w:r w:rsidRPr="00615721">
              <w:rPr>
                <w:lang w:val="en-GB"/>
              </w:rPr>
              <w:t>Reaches</w:t>
            </w:r>
            <w:r w:rsidRPr="00615721">
              <w:rPr>
                <w:spacing w:val="-2"/>
                <w:lang w:val="en-GB"/>
              </w:rPr>
              <w:t xml:space="preserve"> </w:t>
            </w:r>
            <w:r w:rsidRPr="00615721">
              <w:rPr>
                <w:lang w:val="en-GB"/>
              </w:rPr>
              <w:t>a</w:t>
            </w:r>
            <w:r w:rsidRPr="00615721">
              <w:rPr>
                <w:spacing w:val="-5"/>
                <w:lang w:val="en-GB"/>
              </w:rPr>
              <w:t xml:space="preserve"> </w:t>
            </w:r>
            <w:r w:rsidRPr="00615721">
              <w:rPr>
                <w:lang w:val="en-GB"/>
              </w:rPr>
              <w:t>reasonable</w:t>
            </w:r>
            <w:r w:rsidRPr="00615721">
              <w:rPr>
                <w:spacing w:val="-4"/>
                <w:lang w:val="en-GB"/>
              </w:rPr>
              <w:t xml:space="preserve"> </w:t>
            </w:r>
            <w:r w:rsidRPr="00615721">
              <w:rPr>
                <w:lang w:val="en-GB"/>
              </w:rPr>
              <w:t>cost</w:t>
            </w:r>
            <w:r w:rsidRPr="00615721">
              <w:rPr>
                <w:spacing w:val="-4"/>
                <w:lang w:val="en-GB"/>
              </w:rPr>
              <w:t xml:space="preserve"> </w:t>
            </w:r>
            <w:r w:rsidRPr="00615721">
              <w:rPr>
                <w:lang w:val="en-GB"/>
              </w:rPr>
              <w:t>/</w:t>
            </w:r>
            <w:r w:rsidRPr="00615721">
              <w:rPr>
                <w:spacing w:val="-1"/>
                <w:lang w:val="en-GB"/>
              </w:rPr>
              <w:t xml:space="preserve"> </w:t>
            </w:r>
            <w:r w:rsidRPr="00615721">
              <w:rPr>
                <w:lang w:val="en-GB"/>
              </w:rPr>
              <w:t>benefit</w:t>
            </w:r>
            <w:r w:rsidRPr="00615721">
              <w:rPr>
                <w:spacing w:val="-4"/>
                <w:lang w:val="en-GB"/>
              </w:rPr>
              <w:t xml:space="preserve"> </w:t>
            </w:r>
            <w:r w:rsidRPr="00615721">
              <w:rPr>
                <w:spacing w:val="-2"/>
                <w:lang w:val="en-GB"/>
              </w:rPr>
              <w:t>balance</w:t>
            </w:r>
          </w:p>
        </w:tc>
        <w:tc>
          <w:tcPr>
            <w:tcW w:w="567" w:type="dxa"/>
          </w:tcPr>
          <w:p w14:paraId="45155DF7" w14:textId="77777777" w:rsidR="00F11542" w:rsidRPr="00615721" w:rsidRDefault="00F11542" w:rsidP="00D97BD8">
            <w:pPr>
              <w:pStyle w:val="TableParagraph"/>
              <w:rPr>
                <w:rFonts w:ascii="Times New Roman"/>
                <w:lang w:val="en-GB"/>
              </w:rPr>
            </w:pPr>
          </w:p>
        </w:tc>
        <w:tc>
          <w:tcPr>
            <w:tcW w:w="569" w:type="dxa"/>
          </w:tcPr>
          <w:p w14:paraId="5FC29350" w14:textId="77777777" w:rsidR="00F11542" w:rsidRPr="00615721" w:rsidRDefault="00F11542" w:rsidP="00D97BD8">
            <w:pPr>
              <w:pStyle w:val="TableParagraph"/>
              <w:rPr>
                <w:rFonts w:ascii="Times New Roman"/>
                <w:lang w:val="en-GB"/>
              </w:rPr>
            </w:pPr>
          </w:p>
        </w:tc>
        <w:tc>
          <w:tcPr>
            <w:tcW w:w="567" w:type="dxa"/>
          </w:tcPr>
          <w:p w14:paraId="469A41F3" w14:textId="77777777" w:rsidR="00F11542" w:rsidRPr="00615721" w:rsidRDefault="00F11542" w:rsidP="00D97BD8">
            <w:pPr>
              <w:pStyle w:val="TableParagraph"/>
              <w:rPr>
                <w:rFonts w:ascii="Times New Roman"/>
                <w:lang w:val="en-GB"/>
              </w:rPr>
            </w:pPr>
          </w:p>
        </w:tc>
        <w:tc>
          <w:tcPr>
            <w:tcW w:w="567" w:type="dxa"/>
          </w:tcPr>
          <w:p w14:paraId="26E0D19C" w14:textId="77777777" w:rsidR="00F11542" w:rsidRPr="00615721" w:rsidRDefault="00F11542" w:rsidP="00D97BD8">
            <w:pPr>
              <w:pStyle w:val="TableParagraph"/>
              <w:rPr>
                <w:rFonts w:ascii="Times New Roman"/>
                <w:lang w:val="en-GB"/>
              </w:rPr>
            </w:pPr>
          </w:p>
        </w:tc>
        <w:tc>
          <w:tcPr>
            <w:tcW w:w="567" w:type="dxa"/>
          </w:tcPr>
          <w:p w14:paraId="19D60858" w14:textId="77777777" w:rsidR="00F11542" w:rsidRPr="00615721" w:rsidRDefault="00F11542" w:rsidP="00D97BD8">
            <w:pPr>
              <w:pStyle w:val="TableParagraph"/>
              <w:rPr>
                <w:rFonts w:ascii="Times New Roman"/>
                <w:lang w:val="en-GB"/>
              </w:rPr>
            </w:pPr>
          </w:p>
        </w:tc>
      </w:tr>
      <w:tr w:rsidR="00F11542" w:rsidRPr="00615721" w14:paraId="64F20A1D" w14:textId="77777777" w:rsidTr="00D97BD8">
        <w:trPr>
          <w:trHeight w:val="373"/>
        </w:trPr>
        <w:tc>
          <w:tcPr>
            <w:tcW w:w="7799" w:type="dxa"/>
          </w:tcPr>
          <w:p w14:paraId="11763737" w14:textId="77777777" w:rsidR="00F11542" w:rsidRPr="00615721" w:rsidRDefault="00F11542" w:rsidP="00D97BD8">
            <w:pPr>
              <w:pStyle w:val="TableParagraph"/>
              <w:tabs>
                <w:tab w:val="left" w:pos="426"/>
              </w:tabs>
              <w:spacing w:before="120" w:line="234" w:lineRule="exact"/>
              <w:ind w:left="66"/>
              <w:rPr>
                <w:lang w:val="en-GB"/>
              </w:rPr>
            </w:pPr>
            <w:r w:rsidRPr="00615721">
              <w:rPr>
                <w:spacing w:val="-5"/>
                <w:lang w:val="en-GB"/>
              </w:rPr>
              <w:t>I.</w:t>
            </w:r>
            <w:r w:rsidRPr="00615721">
              <w:rPr>
                <w:lang w:val="en-GB"/>
              </w:rPr>
              <w:tab/>
              <w:t>Is</w:t>
            </w:r>
            <w:r w:rsidRPr="00615721">
              <w:rPr>
                <w:spacing w:val="-6"/>
                <w:lang w:val="en-GB"/>
              </w:rPr>
              <w:t xml:space="preserve"> </w:t>
            </w:r>
            <w:r w:rsidRPr="00615721">
              <w:rPr>
                <w:lang w:val="en-GB"/>
              </w:rPr>
              <w:t>sufficiently</w:t>
            </w:r>
            <w:r w:rsidRPr="00615721">
              <w:rPr>
                <w:spacing w:val="-7"/>
                <w:lang w:val="en-GB"/>
              </w:rPr>
              <w:t xml:space="preserve"> </w:t>
            </w:r>
            <w:r w:rsidRPr="00615721">
              <w:rPr>
                <w:lang w:val="en-GB"/>
              </w:rPr>
              <w:t>consistent</w:t>
            </w:r>
            <w:r w:rsidRPr="00615721">
              <w:rPr>
                <w:spacing w:val="-8"/>
                <w:lang w:val="en-GB"/>
              </w:rPr>
              <w:t xml:space="preserve"> </w:t>
            </w:r>
            <w:r w:rsidRPr="00615721">
              <w:rPr>
                <w:lang w:val="en-GB"/>
              </w:rPr>
              <w:t>with</w:t>
            </w:r>
            <w:r w:rsidRPr="00615721">
              <w:rPr>
                <w:spacing w:val="-5"/>
                <w:lang w:val="en-GB"/>
              </w:rPr>
              <w:t xml:space="preserve"> </w:t>
            </w:r>
            <w:r w:rsidRPr="00615721">
              <w:rPr>
                <w:lang w:val="en-GB"/>
              </w:rPr>
              <w:t>relevant</w:t>
            </w:r>
            <w:r w:rsidRPr="00615721">
              <w:rPr>
                <w:spacing w:val="-3"/>
                <w:lang w:val="en-GB"/>
              </w:rPr>
              <w:t xml:space="preserve"> </w:t>
            </w:r>
            <w:r w:rsidRPr="00615721">
              <w:rPr>
                <w:lang w:val="en-GB"/>
              </w:rPr>
              <w:t>EU</w:t>
            </w:r>
            <w:r w:rsidRPr="00615721">
              <w:rPr>
                <w:spacing w:val="-5"/>
                <w:lang w:val="en-GB"/>
              </w:rPr>
              <w:t xml:space="preserve"> </w:t>
            </w:r>
            <w:r w:rsidRPr="00615721">
              <w:rPr>
                <w:lang w:val="en-GB"/>
              </w:rPr>
              <w:t>policies</w:t>
            </w:r>
            <w:r w:rsidRPr="00615721">
              <w:rPr>
                <w:spacing w:val="-5"/>
                <w:lang w:val="en-GB"/>
              </w:rPr>
              <w:t xml:space="preserve"> </w:t>
            </w:r>
            <w:r w:rsidRPr="00615721">
              <w:rPr>
                <w:lang w:val="en-GB"/>
              </w:rPr>
              <w:t>and</w:t>
            </w:r>
            <w:r w:rsidRPr="00615721">
              <w:rPr>
                <w:spacing w:val="-5"/>
                <w:lang w:val="en-GB"/>
              </w:rPr>
              <w:t xml:space="preserve"> </w:t>
            </w:r>
            <w:r w:rsidRPr="00615721">
              <w:rPr>
                <w:lang w:val="en-GB"/>
              </w:rPr>
              <w:t>other</w:t>
            </w:r>
            <w:r w:rsidRPr="00615721">
              <w:rPr>
                <w:spacing w:val="-6"/>
                <w:lang w:val="en-GB"/>
              </w:rPr>
              <w:t xml:space="preserve"> </w:t>
            </w:r>
            <w:r w:rsidRPr="00615721">
              <w:rPr>
                <w:lang w:val="en-GB"/>
              </w:rPr>
              <w:t>EU</w:t>
            </w:r>
            <w:r w:rsidRPr="00615721">
              <w:rPr>
                <w:spacing w:val="-4"/>
                <w:lang w:val="en-GB"/>
              </w:rPr>
              <w:t xml:space="preserve"> </w:t>
            </w:r>
            <w:r w:rsidRPr="00615721">
              <w:rPr>
                <w:spacing w:val="-2"/>
                <w:lang w:val="en-GB"/>
              </w:rPr>
              <w:t>legislation</w:t>
            </w:r>
          </w:p>
        </w:tc>
        <w:tc>
          <w:tcPr>
            <w:tcW w:w="567" w:type="dxa"/>
          </w:tcPr>
          <w:p w14:paraId="7F3104CE" w14:textId="77777777" w:rsidR="00F11542" w:rsidRPr="00615721" w:rsidRDefault="00F11542" w:rsidP="00D97BD8">
            <w:pPr>
              <w:pStyle w:val="TableParagraph"/>
              <w:rPr>
                <w:rFonts w:ascii="Times New Roman"/>
                <w:lang w:val="en-GB"/>
              </w:rPr>
            </w:pPr>
          </w:p>
        </w:tc>
        <w:tc>
          <w:tcPr>
            <w:tcW w:w="569" w:type="dxa"/>
          </w:tcPr>
          <w:p w14:paraId="16924C26" w14:textId="77777777" w:rsidR="00F11542" w:rsidRPr="00615721" w:rsidRDefault="00F11542" w:rsidP="00D97BD8">
            <w:pPr>
              <w:pStyle w:val="TableParagraph"/>
              <w:rPr>
                <w:rFonts w:ascii="Times New Roman"/>
                <w:lang w:val="en-GB"/>
              </w:rPr>
            </w:pPr>
          </w:p>
        </w:tc>
        <w:tc>
          <w:tcPr>
            <w:tcW w:w="567" w:type="dxa"/>
          </w:tcPr>
          <w:p w14:paraId="05800448" w14:textId="77777777" w:rsidR="00F11542" w:rsidRPr="00615721" w:rsidRDefault="00F11542" w:rsidP="00D97BD8">
            <w:pPr>
              <w:pStyle w:val="TableParagraph"/>
              <w:rPr>
                <w:rFonts w:ascii="Times New Roman"/>
                <w:lang w:val="en-GB"/>
              </w:rPr>
            </w:pPr>
          </w:p>
        </w:tc>
        <w:tc>
          <w:tcPr>
            <w:tcW w:w="567" w:type="dxa"/>
          </w:tcPr>
          <w:p w14:paraId="1B30F3A8" w14:textId="77777777" w:rsidR="00F11542" w:rsidRPr="00615721" w:rsidRDefault="00F11542" w:rsidP="00D97BD8">
            <w:pPr>
              <w:pStyle w:val="TableParagraph"/>
              <w:rPr>
                <w:rFonts w:ascii="Times New Roman"/>
                <w:lang w:val="en-GB"/>
              </w:rPr>
            </w:pPr>
          </w:p>
        </w:tc>
        <w:tc>
          <w:tcPr>
            <w:tcW w:w="567" w:type="dxa"/>
          </w:tcPr>
          <w:p w14:paraId="40004208" w14:textId="77777777" w:rsidR="00F11542" w:rsidRPr="00615721" w:rsidRDefault="00F11542" w:rsidP="00D97BD8">
            <w:pPr>
              <w:pStyle w:val="TableParagraph"/>
              <w:rPr>
                <w:rFonts w:ascii="Times New Roman"/>
                <w:lang w:val="en-GB"/>
              </w:rPr>
            </w:pPr>
          </w:p>
        </w:tc>
      </w:tr>
      <w:tr w:rsidR="00F11542" w:rsidRPr="00615721" w14:paraId="6BB3CBB4" w14:textId="77777777" w:rsidTr="00D97BD8">
        <w:trPr>
          <w:trHeight w:val="626"/>
        </w:trPr>
        <w:tc>
          <w:tcPr>
            <w:tcW w:w="7799" w:type="dxa"/>
          </w:tcPr>
          <w:p w14:paraId="347AF93D" w14:textId="77777777" w:rsidR="00F11542" w:rsidRPr="00615721" w:rsidRDefault="00F11542" w:rsidP="00D97BD8">
            <w:pPr>
              <w:pStyle w:val="TableParagraph"/>
              <w:spacing w:before="102" w:line="252" w:lineRule="exact"/>
              <w:ind w:left="427" w:hanging="360"/>
              <w:rPr>
                <w:lang w:val="en-GB"/>
              </w:rPr>
            </w:pPr>
            <w:r w:rsidRPr="00615721">
              <w:rPr>
                <w:lang w:val="en-GB"/>
              </w:rPr>
              <w:t>J.</w:t>
            </w:r>
            <w:r w:rsidRPr="00615721">
              <w:rPr>
                <w:spacing w:val="80"/>
                <w:lang w:val="en-GB"/>
              </w:rPr>
              <w:t xml:space="preserve"> </w:t>
            </w:r>
            <w:r w:rsidRPr="00615721">
              <w:rPr>
                <w:lang w:val="en-GB"/>
              </w:rPr>
              <w:t>Is as aligned as possible to international sustainability standards</w:t>
            </w:r>
            <w:r w:rsidRPr="00615721">
              <w:rPr>
                <w:spacing w:val="-1"/>
                <w:lang w:val="en-GB"/>
              </w:rPr>
              <w:t xml:space="preserve"> </w:t>
            </w:r>
            <w:r w:rsidRPr="00615721">
              <w:rPr>
                <w:lang w:val="en-GB"/>
              </w:rPr>
              <w:t>given the CSRD requirements</w:t>
            </w:r>
          </w:p>
        </w:tc>
        <w:tc>
          <w:tcPr>
            <w:tcW w:w="567" w:type="dxa"/>
          </w:tcPr>
          <w:p w14:paraId="6CB878EB" w14:textId="77777777" w:rsidR="00F11542" w:rsidRPr="00615721" w:rsidRDefault="00F11542" w:rsidP="00D97BD8">
            <w:pPr>
              <w:pStyle w:val="TableParagraph"/>
              <w:rPr>
                <w:rFonts w:ascii="Times New Roman"/>
                <w:lang w:val="en-GB"/>
              </w:rPr>
            </w:pPr>
          </w:p>
        </w:tc>
        <w:tc>
          <w:tcPr>
            <w:tcW w:w="569" w:type="dxa"/>
          </w:tcPr>
          <w:p w14:paraId="7C03AE74" w14:textId="77777777" w:rsidR="00F11542" w:rsidRPr="00615721" w:rsidRDefault="00F11542" w:rsidP="00D97BD8">
            <w:pPr>
              <w:pStyle w:val="TableParagraph"/>
              <w:rPr>
                <w:rFonts w:ascii="Times New Roman"/>
                <w:lang w:val="en-GB"/>
              </w:rPr>
            </w:pPr>
          </w:p>
        </w:tc>
        <w:tc>
          <w:tcPr>
            <w:tcW w:w="567" w:type="dxa"/>
          </w:tcPr>
          <w:p w14:paraId="34488550" w14:textId="77777777" w:rsidR="00F11542" w:rsidRPr="00615721" w:rsidRDefault="00F11542" w:rsidP="00D97BD8">
            <w:pPr>
              <w:pStyle w:val="TableParagraph"/>
              <w:rPr>
                <w:rFonts w:ascii="Times New Roman"/>
                <w:lang w:val="en-GB"/>
              </w:rPr>
            </w:pPr>
          </w:p>
        </w:tc>
        <w:tc>
          <w:tcPr>
            <w:tcW w:w="567" w:type="dxa"/>
          </w:tcPr>
          <w:p w14:paraId="5D2F1A90" w14:textId="77777777" w:rsidR="00F11542" w:rsidRPr="00615721" w:rsidRDefault="00F11542" w:rsidP="00D97BD8">
            <w:pPr>
              <w:pStyle w:val="TableParagraph"/>
              <w:rPr>
                <w:rFonts w:ascii="Times New Roman"/>
                <w:lang w:val="en-GB"/>
              </w:rPr>
            </w:pPr>
          </w:p>
        </w:tc>
        <w:tc>
          <w:tcPr>
            <w:tcW w:w="567" w:type="dxa"/>
          </w:tcPr>
          <w:p w14:paraId="731AF19B" w14:textId="77777777" w:rsidR="00F11542" w:rsidRPr="00615721" w:rsidRDefault="00F11542" w:rsidP="00D97BD8">
            <w:pPr>
              <w:pStyle w:val="TableParagraph"/>
              <w:rPr>
                <w:rFonts w:ascii="Times New Roman"/>
                <w:lang w:val="en-GB"/>
              </w:rPr>
            </w:pPr>
          </w:p>
        </w:tc>
      </w:tr>
    </w:tbl>
    <w:p w14:paraId="6B9AB718" w14:textId="77777777" w:rsidR="00F11542" w:rsidRPr="00615721" w:rsidRDefault="00F11542" w:rsidP="00F11542">
      <w:pPr>
        <w:rPr>
          <w:rFonts w:ascii="Times New Roman"/>
          <w:lang w:val="en-GB"/>
        </w:rPr>
        <w:sectPr w:rsidR="00F11542" w:rsidRPr="00615721" w:rsidSect="00313E36">
          <w:pgSz w:w="11910" w:h="16840"/>
          <w:pgMar w:top="1580" w:right="0" w:bottom="1320" w:left="0" w:header="0" w:footer="1128" w:gutter="0"/>
          <w:cols w:space="720"/>
        </w:sectPr>
      </w:pPr>
    </w:p>
    <w:p w14:paraId="296EF38E" w14:textId="77777777" w:rsidR="00F11542" w:rsidRPr="00615721" w:rsidRDefault="00F11542" w:rsidP="00F11542">
      <w:pPr>
        <w:spacing w:before="73"/>
        <w:ind w:left="1416" w:right="1418"/>
        <w:jc w:val="both"/>
        <w:rPr>
          <w:b/>
          <w:lang w:val="en-GB"/>
        </w:rPr>
      </w:pPr>
      <w:r w:rsidRPr="00615721">
        <w:rPr>
          <w:b/>
          <w:lang w:val="en-GB"/>
        </w:rPr>
        <w:lastRenderedPageBreak/>
        <w:t>For part H, please explain why costs would be unreasonable and / or what particular benefit ESRS G2 offers</w:t>
      </w:r>
    </w:p>
    <w:p w14:paraId="20824E5A" w14:textId="77777777" w:rsidR="00F11542" w:rsidRPr="00615721" w:rsidRDefault="00F11542" w:rsidP="00F11542">
      <w:pPr>
        <w:spacing w:before="120"/>
        <w:ind w:left="1416" w:right="1415"/>
        <w:jc w:val="both"/>
        <w:rPr>
          <w:b/>
          <w:lang w:val="en-GB"/>
        </w:rPr>
      </w:pPr>
      <w:r w:rsidRPr="00615721">
        <w:rPr>
          <w:b/>
          <w:lang w:val="en-GB"/>
        </w:rPr>
        <w:t xml:space="preserve">For part I, please specify what European law or initiative you think is insufficiently </w:t>
      </w:r>
      <w:r w:rsidRPr="00615721">
        <w:rPr>
          <w:b/>
          <w:spacing w:val="-2"/>
          <w:lang w:val="en-GB"/>
        </w:rPr>
        <w:t>considered</w:t>
      </w:r>
    </w:p>
    <w:p w14:paraId="42049C46" w14:textId="77777777" w:rsidR="00F11542" w:rsidRPr="00615721" w:rsidRDefault="00F11542" w:rsidP="00F11542">
      <w:pPr>
        <w:spacing w:before="121"/>
        <w:ind w:left="1416"/>
        <w:jc w:val="both"/>
        <w:rPr>
          <w:b/>
          <w:lang w:val="en-GB"/>
        </w:rPr>
      </w:pPr>
      <w:r w:rsidRPr="00615721">
        <w:rPr>
          <w:b/>
          <w:lang w:val="en-GB"/>
        </w:rPr>
        <w:t>For</w:t>
      </w:r>
      <w:r w:rsidRPr="00615721">
        <w:rPr>
          <w:b/>
          <w:spacing w:val="-6"/>
          <w:lang w:val="en-GB"/>
        </w:rPr>
        <w:t xml:space="preserve"> </w:t>
      </w:r>
      <w:r w:rsidRPr="00615721">
        <w:rPr>
          <w:b/>
          <w:lang w:val="en-GB"/>
        </w:rPr>
        <w:t>part</w:t>
      </w:r>
      <w:r w:rsidRPr="00615721">
        <w:rPr>
          <w:b/>
          <w:spacing w:val="-2"/>
          <w:lang w:val="en-GB"/>
        </w:rPr>
        <w:t xml:space="preserve"> </w:t>
      </w:r>
      <w:r w:rsidRPr="00615721">
        <w:rPr>
          <w:b/>
          <w:lang w:val="en-GB"/>
        </w:rPr>
        <w:t>J,</w:t>
      </w:r>
      <w:r w:rsidRPr="00615721">
        <w:rPr>
          <w:b/>
          <w:spacing w:val="-2"/>
          <w:lang w:val="en-GB"/>
        </w:rPr>
        <w:t xml:space="preserve"> </w:t>
      </w:r>
      <w:r w:rsidRPr="00615721">
        <w:rPr>
          <w:b/>
          <w:lang w:val="en-GB"/>
        </w:rPr>
        <w:t>please</w:t>
      </w:r>
      <w:r w:rsidRPr="00615721">
        <w:rPr>
          <w:b/>
          <w:spacing w:val="-4"/>
          <w:lang w:val="en-GB"/>
        </w:rPr>
        <w:t xml:space="preserve"> </w:t>
      </w:r>
      <w:r w:rsidRPr="00615721">
        <w:rPr>
          <w:b/>
          <w:lang w:val="en-GB"/>
        </w:rPr>
        <w:t>explain</w:t>
      </w:r>
      <w:r w:rsidRPr="00615721">
        <w:rPr>
          <w:b/>
          <w:spacing w:val="-4"/>
          <w:lang w:val="en-GB"/>
        </w:rPr>
        <w:t xml:space="preserve"> </w:t>
      </w:r>
      <w:r w:rsidRPr="00615721">
        <w:rPr>
          <w:b/>
          <w:lang w:val="en-GB"/>
        </w:rPr>
        <w:t>how you</w:t>
      </w:r>
      <w:r w:rsidRPr="00615721">
        <w:rPr>
          <w:b/>
          <w:spacing w:val="-4"/>
          <w:lang w:val="en-GB"/>
        </w:rPr>
        <w:t xml:space="preserve"> </w:t>
      </w:r>
      <w:r w:rsidRPr="00615721">
        <w:rPr>
          <w:b/>
          <w:lang w:val="en-GB"/>
        </w:rPr>
        <w:t>think</w:t>
      </w:r>
      <w:r w:rsidRPr="00615721">
        <w:rPr>
          <w:b/>
          <w:spacing w:val="-6"/>
          <w:lang w:val="en-GB"/>
        </w:rPr>
        <w:t xml:space="preserve"> </w:t>
      </w:r>
      <w:r w:rsidRPr="00615721">
        <w:rPr>
          <w:b/>
          <w:lang w:val="en-GB"/>
        </w:rPr>
        <w:t>further</w:t>
      </w:r>
      <w:r w:rsidRPr="00615721">
        <w:rPr>
          <w:b/>
          <w:spacing w:val="-3"/>
          <w:lang w:val="en-GB"/>
        </w:rPr>
        <w:t xml:space="preserve"> </w:t>
      </w:r>
      <w:r w:rsidRPr="00615721">
        <w:rPr>
          <w:b/>
          <w:lang w:val="en-GB"/>
        </w:rPr>
        <w:t>alignment</w:t>
      </w:r>
      <w:r w:rsidRPr="00615721">
        <w:rPr>
          <w:b/>
          <w:spacing w:val="-4"/>
          <w:lang w:val="en-GB"/>
        </w:rPr>
        <w:t xml:space="preserve"> </w:t>
      </w:r>
      <w:r w:rsidRPr="00615721">
        <w:rPr>
          <w:b/>
          <w:lang w:val="en-GB"/>
        </w:rPr>
        <w:t>could</w:t>
      </w:r>
      <w:r w:rsidRPr="00615721">
        <w:rPr>
          <w:b/>
          <w:spacing w:val="-5"/>
          <w:lang w:val="en-GB"/>
        </w:rPr>
        <w:t xml:space="preserve"> </w:t>
      </w:r>
      <w:r w:rsidRPr="00615721">
        <w:rPr>
          <w:b/>
          <w:lang w:val="en-GB"/>
        </w:rPr>
        <w:t>be</w:t>
      </w:r>
      <w:r w:rsidRPr="00615721">
        <w:rPr>
          <w:b/>
          <w:spacing w:val="-4"/>
          <w:lang w:val="en-GB"/>
        </w:rPr>
        <w:t xml:space="preserve"> </w:t>
      </w:r>
      <w:r w:rsidRPr="00615721">
        <w:rPr>
          <w:b/>
          <w:spacing w:val="-2"/>
          <w:lang w:val="en-GB"/>
        </w:rPr>
        <w:t>reached</w:t>
      </w:r>
    </w:p>
    <w:p w14:paraId="45EC1181" w14:textId="77777777" w:rsidR="00F11542" w:rsidRPr="00615721" w:rsidRDefault="00F11542" w:rsidP="00F11542">
      <w:pPr>
        <w:spacing w:before="119"/>
        <w:ind w:left="1416" w:right="1411"/>
        <w:jc w:val="both"/>
        <w:rPr>
          <w:b/>
          <w:lang w:val="en-GB"/>
        </w:rPr>
      </w:pPr>
      <w:r w:rsidRPr="00615721">
        <w:rPr>
          <w:b/>
          <w:lang w:val="en-GB"/>
        </w:rPr>
        <w:t>Please</w:t>
      </w:r>
      <w:r w:rsidRPr="00615721">
        <w:rPr>
          <w:b/>
          <w:spacing w:val="-3"/>
          <w:lang w:val="en-GB"/>
        </w:rPr>
        <w:t xml:space="preserve"> </w:t>
      </w:r>
      <w:r w:rsidRPr="00615721">
        <w:rPr>
          <w:b/>
          <w:lang w:val="en-GB"/>
        </w:rPr>
        <w:t>share</w:t>
      </w:r>
      <w:r w:rsidRPr="00615721">
        <w:rPr>
          <w:b/>
          <w:spacing w:val="-5"/>
          <w:lang w:val="en-GB"/>
        </w:rPr>
        <w:t xml:space="preserve"> </w:t>
      </w:r>
      <w:r w:rsidRPr="00615721">
        <w:rPr>
          <w:b/>
          <w:lang w:val="en-GB"/>
        </w:rPr>
        <w:t>any</w:t>
      </w:r>
      <w:r w:rsidRPr="00615721">
        <w:rPr>
          <w:b/>
          <w:spacing w:val="-7"/>
          <w:lang w:val="en-GB"/>
        </w:rPr>
        <w:t xml:space="preserve"> </w:t>
      </w:r>
      <w:r w:rsidRPr="00615721">
        <w:rPr>
          <w:b/>
          <w:lang w:val="en-GB"/>
        </w:rPr>
        <w:t>comments</w:t>
      </w:r>
      <w:r w:rsidRPr="00615721">
        <w:rPr>
          <w:b/>
          <w:spacing w:val="-5"/>
          <w:lang w:val="en-GB"/>
        </w:rPr>
        <w:t xml:space="preserve"> </w:t>
      </w:r>
      <w:r w:rsidRPr="00615721">
        <w:rPr>
          <w:b/>
          <w:lang w:val="en-GB"/>
        </w:rPr>
        <w:t>and</w:t>
      </w:r>
      <w:r w:rsidRPr="00615721">
        <w:rPr>
          <w:b/>
          <w:spacing w:val="-5"/>
          <w:lang w:val="en-GB"/>
        </w:rPr>
        <w:t xml:space="preserve"> </w:t>
      </w:r>
      <w:r w:rsidRPr="00615721">
        <w:rPr>
          <w:b/>
          <w:lang w:val="en-GB"/>
        </w:rPr>
        <w:t>suggestions</w:t>
      </w:r>
      <w:r w:rsidRPr="00615721">
        <w:rPr>
          <w:b/>
          <w:spacing w:val="-5"/>
          <w:lang w:val="en-GB"/>
        </w:rPr>
        <w:t xml:space="preserve"> </w:t>
      </w:r>
      <w:r w:rsidRPr="00615721">
        <w:rPr>
          <w:b/>
          <w:lang w:val="en-GB"/>
        </w:rPr>
        <w:t>for</w:t>
      </w:r>
      <w:r w:rsidRPr="00615721">
        <w:rPr>
          <w:b/>
          <w:spacing w:val="-4"/>
          <w:lang w:val="en-GB"/>
        </w:rPr>
        <w:t xml:space="preserve"> </w:t>
      </w:r>
      <w:r w:rsidRPr="00615721">
        <w:rPr>
          <w:b/>
          <w:lang w:val="en-GB"/>
        </w:rPr>
        <w:t>improvement</w:t>
      </w:r>
      <w:r w:rsidRPr="00615721">
        <w:rPr>
          <w:b/>
          <w:spacing w:val="-4"/>
          <w:lang w:val="en-GB"/>
        </w:rPr>
        <w:t xml:space="preserve"> </w:t>
      </w:r>
      <w:r w:rsidRPr="00615721">
        <w:rPr>
          <w:b/>
          <w:lang w:val="en-GB"/>
        </w:rPr>
        <w:t>you</w:t>
      </w:r>
      <w:r w:rsidRPr="00615721">
        <w:rPr>
          <w:b/>
          <w:spacing w:val="-3"/>
          <w:lang w:val="en-GB"/>
        </w:rPr>
        <w:t xml:space="preserve"> </w:t>
      </w:r>
      <w:r w:rsidRPr="00615721">
        <w:rPr>
          <w:b/>
          <w:lang w:val="en-GB"/>
        </w:rPr>
        <w:t>might</w:t>
      </w:r>
      <w:r w:rsidRPr="00615721">
        <w:rPr>
          <w:b/>
          <w:spacing w:val="-4"/>
          <w:lang w:val="en-GB"/>
        </w:rPr>
        <w:t xml:space="preserve"> </w:t>
      </w:r>
      <w:r w:rsidRPr="00615721">
        <w:rPr>
          <w:b/>
          <w:lang w:val="en-GB"/>
        </w:rPr>
        <w:t>have</w:t>
      </w:r>
      <w:r w:rsidRPr="00615721">
        <w:rPr>
          <w:b/>
          <w:spacing w:val="-5"/>
          <w:lang w:val="en-GB"/>
        </w:rPr>
        <w:t xml:space="preserve"> </w:t>
      </w:r>
      <w:r w:rsidRPr="00615721">
        <w:rPr>
          <w:b/>
          <w:lang w:val="en-GB"/>
        </w:rPr>
        <w:t>relating to</w:t>
      </w:r>
      <w:r w:rsidRPr="00615721">
        <w:rPr>
          <w:b/>
          <w:spacing w:val="-6"/>
          <w:lang w:val="en-GB"/>
        </w:rPr>
        <w:t xml:space="preserve"> </w:t>
      </w:r>
      <w:r w:rsidRPr="00615721">
        <w:rPr>
          <w:b/>
          <w:lang w:val="en-GB"/>
        </w:rPr>
        <w:t>the</w:t>
      </w:r>
      <w:r w:rsidRPr="00615721">
        <w:rPr>
          <w:b/>
          <w:spacing w:val="-4"/>
          <w:lang w:val="en-GB"/>
        </w:rPr>
        <w:t xml:space="preserve"> </w:t>
      </w:r>
      <w:r w:rsidRPr="00615721">
        <w:rPr>
          <w:b/>
          <w:lang w:val="en-GB"/>
        </w:rPr>
        <w:t>above</w:t>
      </w:r>
      <w:r w:rsidRPr="00615721">
        <w:rPr>
          <w:b/>
          <w:spacing w:val="-4"/>
          <w:lang w:val="en-GB"/>
        </w:rPr>
        <w:t xml:space="preserve"> </w:t>
      </w:r>
      <w:r w:rsidRPr="00615721">
        <w:rPr>
          <w:b/>
          <w:lang w:val="en-GB"/>
        </w:rPr>
        <w:t>questions,</w:t>
      </w:r>
      <w:r w:rsidRPr="00615721">
        <w:rPr>
          <w:b/>
          <w:spacing w:val="-5"/>
          <w:lang w:val="en-GB"/>
        </w:rPr>
        <w:t xml:space="preserve"> </w:t>
      </w:r>
      <w:r w:rsidRPr="00615721">
        <w:rPr>
          <w:b/>
          <w:lang w:val="en-GB"/>
        </w:rPr>
        <w:t>referring</w:t>
      </w:r>
      <w:r w:rsidRPr="00615721">
        <w:rPr>
          <w:b/>
          <w:spacing w:val="-5"/>
          <w:lang w:val="en-GB"/>
        </w:rPr>
        <w:t xml:space="preserve"> </w:t>
      </w:r>
      <w:r w:rsidRPr="00615721">
        <w:rPr>
          <w:b/>
          <w:lang w:val="en-GB"/>
        </w:rPr>
        <w:t>explicitly</w:t>
      </w:r>
      <w:r w:rsidRPr="00615721">
        <w:rPr>
          <w:b/>
          <w:spacing w:val="-8"/>
          <w:lang w:val="en-GB"/>
        </w:rPr>
        <w:t xml:space="preserve"> </w:t>
      </w:r>
      <w:r w:rsidRPr="00615721">
        <w:rPr>
          <w:b/>
          <w:lang w:val="en-GB"/>
        </w:rPr>
        <w:t>to</w:t>
      </w:r>
      <w:r w:rsidRPr="00615721">
        <w:rPr>
          <w:b/>
          <w:spacing w:val="-4"/>
          <w:lang w:val="en-GB"/>
        </w:rPr>
        <w:t xml:space="preserve"> </w:t>
      </w:r>
      <w:r w:rsidRPr="00615721">
        <w:rPr>
          <w:b/>
          <w:lang w:val="en-GB"/>
        </w:rPr>
        <w:t>the</w:t>
      </w:r>
      <w:r w:rsidRPr="00615721">
        <w:rPr>
          <w:b/>
          <w:spacing w:val="-4"/>
          <w:lang w:val="en-GB"/>
        </w:rPr>
        <w:t xml:space="preserve"> </w:t>
      </w:r>
      <w:r w:rsidRPr="00615721">
        <w:rPr>
          <w:b/>
          <w:lang w:val="en-GB"/>
        </w:rPr>
        <w:t>part</w:t>
      </w:r>
      <w:r w:rsidRPr="00615721">
        <w:rPr>
          <w:b/>
          <w:spacing w:val="-5"/>
          <w:lang w:val="en-GB"/>
        </w:rPr>
        <w:t xml:space="preserve"> </w:t>
      </w:r>
      <w:r w:rsidRPr="00615721">
        <w:rPr>
          <w:b/>
          <w:lang w:val="en-GB"/>
        </w:rPr>
        <w:t>of</w:t>
      </w:r>
      <w:r w:rsidRPr="00615721">
        <w:rPr>
          <w:b/>
          <w:spacing w:val="-6"/>
          <w:lang w:val="en-GB"/>
        </w:rPr>
        <w:t xml:space="preserve"> </w:t>
      </w:r>
      <w:r w:rsidRPr="00615721">
        <w:rPr>
          <w:b/>
          <w:lang w:val="en-GB"/>
        </w:rPr>
        <w:t>the</w:t>
      </w:r>
      <w:r w:rsidRPr="00615721">
        <w:rPr>
          <w:b/>
          <w:spacing w:val="-7"/>
          <w:lang w:val="en-GB"/>
        </w:rPr>
        <w:t xml:space="preserve"> </w:t>
      </w:r>
      <w:r w:rsidRPr="00615721">
        <w:rPr>
          <w:b/>
          <w:lang w:val="en-GB"/>
        </w:rPr>
        <w:t>question</w:t>
      </w:r>
      <w:r w:rsidRPr="00615721">
        <w:rPr>
          <w:b/>
          <w:spacing w:val="-8"/>
          <w:lang w:val="en-GB"/>
        </w:rPr>
        <w:t xml:space="preserve"> </w:t>
      </w:r>
      <w:r w:rsidRPr="00615721">
        <w:rPr>
          <w:b/>
          <w:lang w:val="en-GB"/>
        </w:rPr>
        <w:t>you</w:t>
      </w:r>
      <w:r w:rsidRPr="00615721">
        <w:rPr>
          <w:b/>
          <w:spacing w:val="-5"/>
          <w:lang w:val="en-GB"/>
        </w:rPr>
        <w:t xml:space="preserve"> </w:t>
      </w:r>
      <w:r w:rsidRPr="00615721">
        <w:rPr>
          <w:b/>
          <w:lang w:val="en-GB"/>
        </w:rPr>
        <w:t>are</w:t>
      </w:r>
      <w:r w:rsidRPr="00615721">
        <w:rPr>
          <w:b/>
          <w:spacing w:val="-4"/>
          <w:lang w:val="en-GB"/>
        </w:rPr>
        <w:t xml:space="preserve"> </w:t>
      </w:r>
      <w:r w:rsidRPr="00615721">
        <w:rPr>
          <w:b/>
          <w:lang w:val="en-GB"/>
        </w:rPr>
        <w:t>providing Comment to.</w:t>
      </w:r>
    </w:p>
    <w:p w14:paraId="0C68672B" w14:textId="77777777" w:rsidR="00F11542" w:rsidRPr="00615721" w:rsidRDefault="00F11542" w:rsidP="00F11542">
      <w:pPr>
        <w:spacing w:before="70"/>
        <w:ind w:left="868"/>
        <w:rPr>
          <w:sz w:val="20"/>
          <w:lang w:val="en-GB"/>
        </w:rPr>
      </w:pPr>
      <w:bookmarkStart w:id="2" w:name="Survey_section_2_final_+_cover_(1)"/>
      <w:bookmarkEnd w:id="2"/>
    </w:p>
    <w:p w14:paraId="240FE865" w14:textId="77777777" w:rsidR="007D2594" w:rsidRDefault="007D2594" w:rsidP="00FB26D6">
      <w:pPr>
        <w:pStyle w:val="Zkladntext"/>
        <w:spacing w:before="160"/>
        <w:ind w:left="1483" w:right="1417"/>
        <w:jc w:val="both"/>
        <w:rPr>
          <w:lang w:val="en-GB"/>
        </w:rPr>
      </w:pPr>
    </w:p>
    <w:p w14:paraId="1E7DB399" w14:textId="0DDC4741" w:rsidR="007D2594" w:rsidRPr="00615721" w:rsidRDefault="007D2594" w:rsidP="00FB26D6">
      <w:pPr>
        <w:spacing w:before="70"/>
        <w:rPr>
          <w:sz w:val="20"/>
          <w:lang w:val="en-GB"/>
        </w:rPr>
      </w:pPr>
      <w:bookmarkStart w:id="3" w:name="Survey_section_1B_final_+_cover_(1)"/>
      <w:bookmarkEnd w:id="3"/>
    </w:p>
    <w:sectPr w:rsidR="007D2594" w:rsidRPr="00615721" w:rsidSect="00313E36">
      <w:footerReference w:type="default" r:id="rId18"/>
      <w:pgSz w:w="11910" w:h="16840"/>
      <w:pgMar w:top="1420" w:right="0" w:bottom="280" w:left="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9A7E5" w14:textId="77777777" w:rsidR="00F41850" w:rsidRDefault="00F41850">
      <w:r>
        <w:separator/>
      </w:r>
    </w:p>
  </w:endnote>
  <w:endnote w:type="continuationSeparator" w:id="0">
    <w:p w14:paraId="30ED271B" w14:textId="77777777" w:rsidR="00F41850" w:rsidRDefault="00F41850">
      <w:r>
        <w:continuationSeparator/>
      </w:r>
    </w:p>
  </w:endnote>
  <w:endnote w:type="continuationNotice" w:id="1">
    <w:p w14:paraId="09D2B2AA" w14:textId="77777777" w:rsidR="00F41850" w:rsidRDefault="00F418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DB3BD" w14:textId="11A16A58" w:rsidR="007D2594" w:rsidRDefault="007D2594">
    <w:pPr>
      <w:pStyle w:val="Zkladn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B71E3" w14:textId="77777777" w:rsidR="00B660BF" w:rsidRDefault="00B660BF">
    <w:pPr>
      <w:pStyle w:val="Zkladn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0D9A7" w14:textId="77777777" w:rsidR="00B660BF" w:rsidRDefault="00B660BF">
    <w:pPr>
      <w:pStyle w:val="Zkladn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39524" w14:textId="77777777" w:rsidR="00F11542" w:rsidRDefault="00F11542">
    <w:pPr>
      <w:pStyle w:val="Zkladn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9E733" w14:textId="77777777" w:rsidR="00F11542" w:rsidRDefault="00F11542">
    <w:pPr>
      <w:pStyle w:val="Zkladntext"/>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DB439" w14:textId="77777777" w:rsidR="007D2594" w:rsidRDefault="007D2594">
    <w:pPr>
      <w:pStyle w:val="Zkladn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B6B71" w14:textId="77777777" w:rsidR="00F41850" w:rsidRDefault="00F41850">
      <w:r>
        <w:separator/>
      </w:r>
    </w:p>
  </w:footnote>
  <w:footnote w:type="continuationSeparator" w:id="0">
    <w:p w14:paraId="3BB0DD5B" w14:textId="77777777" w:rsidR="00F41850" w:rsidRDefault="00F41850">
      <w:r>
        <w:continuationSeparator/>
      </w:r>
    </w:p>
  </w:footnote>
  <w:footnote w:type="continuationNotice" w:id="1">
    <w:p w14:paraId="370EB0C9" w14:textId="77777777" w:rsidR="00F41850" w:rsidRDefault="00F4185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51E8F"/>
    <w:multiLevelType w:val="hybridMultilevel"/>
    <w:tmpl w:val="0646F9AE"/>
    <w:lvl w:ilvl="0" w:tplc="3D2AF3D2">
      <w:start w:val="1"/>
      <w:numFmt w:val="lowerLetter"/>
      <w:lvlText w:val="(%1)"/>
      <w:lvlJc w:val="left"/>
      <w:pPr>
        <w:ind w:left="2124" w:hanging="560"/>
      </w:pPr>
      <w:rPr>
        <w:rFonts w:ascii="Arial" w:eastAsia="Arial" w:hAnsi="Arial" w:cs="Arial" w:hint="default"/>
        <w:b w:val="0"/>
        <w:bCs w:val="0"/>
        <w:i w:val="0"/>
        <w:iCs w:val="0"/>
        <w:spacing w:val="-1"/>
        <w:w w:val="99"/>
        <w:sz w:val="20"/>
        <w:szCs w:val="20"/>
      </w:rPr>
    </w:lvl>
    <w:lvl w:ilvl="1" w:tplc="8A2C4E98">
      <w:numFmt w:val="bullet"/>
      <w:lvlText w:val="•"/>
      <w:lvlJc w:val="left"/>
      <w:pPr>
        <w:ind w:left="3098" w:hanging="560"/>
      </w:pPr>
      <w:rPr>
        <w:rFonts w:hint="default"/>
      </w:rPr>
    </w:lvl>
    <w:lvl w:ilvl="2" w:tplc="8D707FE8">
      <w:numFmt w:val="bullet"/>
      <w:lvlText w:val="•"/>
      <w:lvlJc w:val="left"/>
      <w:pPr>
        <w:ind w:left="4077" w:hanging="560"/>
      </w:pPr>
      <w:rPr>
        <w:rFonts w:hint="default"/>
      </w:rPr>
    </w:lvl>
    <w:lvl w:ilvl="3" w:tplc="653651E4">
      <w:numFmt w:val="bullet"/>
      <w:lvlText w:val="•"/>
      <w:lvlJc w:val="left"/>
      <w:pPr>
        <w:ind w:left="5055" w:hanging="560"/>
      </w:pPr>
      <w:rPr>
        <w:rFonts w:hint="default"/>
      </w:rPr>
    </w:lvl>
    <w:lvl w:ilvl="4" w:tplc="32E03634">
      <w:numFmt w:val="bullet"/>
      <w:lvlText w:val="•"/>
      <w:lvlJc w:val="left"/>
      <w:pPr>
        <w:ind w:left="6034" w:hanging="560"/>
      </w:pPr>
      <w:rPr>
        <w:rFonts w:hint="default"/>
      </w:rPr>
    </w:lvl>
    <w:lvl w:ilvl="5" w:tplc="CD803C68">
      <w:numFmt w:val="bullet"/>
      <w:lvlText w:val="•"/>
      <w:lvlJc w:val="left"/>
      <w:pPr>
        <w:ind w:left="7013" w:hanging="560"/>
      </w:pPr>
      <w:rPr>
        <w:rFonts w:hint="default"/>
      </w:rPr>
    </w:lvl>
    <w:lvl w:ilvl="6" w:tplc="BEA072B0">
      <w:numFmt w:val="bullet"/>
      <w:lvlText w:val="•"/>
      <w:lvlJc w:val="left"/>
      <w:pPr>
        <w:ind w:left="7991" w:hanging="560"/>
      </w:pPr>
      <w:rPr>
        <w:rFonts w:hint="default"/>
      </w:rPr>
    </w:lvl>
    <w:lvl w:ilvl="7" w:tplc="3334C04E">
      <w:numFmt w:val="bullet"/>
      <w:lvlText w:val="•"/>
      <w:lvlJc w:val="left"/>
      <w:pPr>
        <w:ind w:left="8970" w:hanging="560"/>
      </w:pPr>
      <w:rPr>
        <w:rFonts w:hint="default"/>
      </w:rPr>
    </w:lvl>
    <w:lvl w:ilvl="8" w:tplc="00CA839E">
      <w:numFmt w:val="bullet"/>
      <w:lvlText w:val="•"/>
      <w:lvlJc w:val="left"/>
      <w:pPr>
        <w:ind w:left="9949" w:hanging="560"/>
      </w:pPr>
      <w:rPr>
        <w:rFonts w:hint="default"/>
      </w:rPr>
    </w:lvl>
  </w:abstractNum>
  <w:abstractNum w:abstractNumId="1" w15:restartNumberingAfterBreak="0">
    <w:nsid w:val="028724FF"/>
    <w:multiLevelType w:val="hybridMultilevel"/>
    <w:tmpl w:val="FEA45EFA"/>
    <w:lvl w:ilvl="0" w:tplc="F47CF5D2">
      <w:start w:val="1"/>
      <w:numFmt w:val="lowerLetter"/>
      <w:lvlText w:val="(%1)"/>
      <w:lvlJc w:val="left"/>
      <w:pPr>
        <w:ind w:left="1747" w:hanging="331"/>
      </w:pPr>
      <w:rPr>
        <w:rFonts w:ascii="Arial" w:eastAsia="Arial" w:hAnsi="Arial" w:cs="Arial" w:hint="default"/>
        <w:b w:val="0"/>
        <w:bCs w:val="0"/>
        <w:i w:val="0"/>
        <w:iCs w:val="0"/>
        <w:spacing w:val="-2"/>
        <w:w w:val="100"/>
        <w:sz w:val="22"/>
        <w:szCs w:val="22"/>
      </w:rPr>
    </w:lvl>
    <w:lvl w:ilvl="1" w:tplc="458EAD90">
      <w:numFmt w:val="bullet"/>
      <w:lvlText w:val="•"/>
      <w:lvlJc w:val="left"/>
      <w:pPr>
        <w:ind w:left="2756" w:hanging="331"/>
      </w:pPr>
      <w:rPr>
        <w:rFonts w:hint="default"/>
      </w:rPr>
    </w:lvl>
    <w:lvl w:ilvl="2" w:tplc="1B4A31AC">
      <w:numFmt w:val="bullet"/>
      <w:lvlText w:val="•"/>
      <w:lvlJc w:val="left"/>
      <w:pPr>
        <w:ind w:left="3773" w:hanging="331"/>
      </w:pPr>
      <w:rPr>
        <w:rFonts w:hint="default"/>
      </w:rPr>
    </w:lvl>
    <w:lvl w:ilvl="3" w:tplc="F5E86EAA">
      <w:numFmt w:val="bullet"/>
      <w:lvlText w:val="•"/>
      <w:lvlJc w:val="left"/>
      <w:pPr>
        <w:ind w:left="4789" w:hanging="331"/>
      </w:pPr>
      <w:rPr>
        <w:rFonts w:hint="default"/>
      </w:rPr>
    </w:lvl>
    <w:lvl w:ilvl="4" w:tplc="0B5C282C">
      <w:numFmt w:val="bullet"/>
      <w:lvlText w:val="•"/>
      <w:lvlJc w:val="left"/>
      <w:pPr>
        <w:ind w:left="5806" w:hanging="331"/>
      </w:pPr>
      <w:rPr>
        <w:rFonts w:hint="default"/>
      </w:rPr>
    </w:lvl>
    <w:lvl w:ilvl="5" w:tplc="A63CB40E">
      <w:numFmt w:val="bullet"/>
      <w:lvlText w:val="•"/>
      <w:lvlJc w:val="left"/>
      <w:pPr>
        <w:ind w:left="6823" w:hanging="331"/>
      </w:pPr>
      <w:rPr>
        <w:rFonts w:hint="default"/>
      </w:rPr>
    </w:lvl>
    <w:lvl w:ilvl="6" w:tplc="EC9CB6F8">
      <w:numFmt w:val="bullet"/>
      <w:lvlText w:val="•"/>
      <w:lvlJc w:val="left"/>
      <w:pPr>
        <w:ind w:left="7839" w:hanging="331"/>
      </w:pPr>
      <w:rPr>
        <w:rFonts w:hint="default"/>
      </w:rPr>
    </w:lvl>
    <w:lvl w:ilvl="7" w:tplc="E168DE8A">
      <w:numFmt w:val="bullet"/>
      <w:lvlText w:val="•"/>
      <w:lvlJc w:val="left"/>
      <w:pPr>
        <w:ind w:left="8856" w:hanging="331"/>
      </w:pPr>
      <w:rPr>
        <w:rFonts w:hint="default"/>
      </w:rPr>
    </w:lvl>
    <w:lvl w:ilvl="8" w:tplc="1220CE60">
      <w:numFmt w:val="bullet"/>
      <w:lvlText w:val="•"/>
      <w:lvlJc w:val="left"/>
      <w:pPr>
        <w:ind w:left="9873" w:hanging="331"/>
      </w:pPr>
      <w:rPr>
        <w:rFonts w:hint="default"/>
      </w:rPr>
    </w:lvl>
  </w:abstractNum>
  <w:abstractNum w:abstractNumId="2" w15:restartNumberingAfterBreak="0">
    <w:nsid w:val="03EE7FEF"/>
    <w:multiLevelType w:val="hybridMultilevel"/>
    <w:tmpl w:val="79065CC6"/>
    <w:lvl w:ilvl="0" w:tplc="73562B98">
      <w:numFmt w:val="bullet"/>
      <w:lvlText w:val="-"/>
      <w:lvlJc w:val="left"/>
      <w:pPr>
        <w:ind w:left="1843" w:hanging="360"/>
      </w:pPr>
      <w:rPr>
        <w:rFonts w:ascii="Arial" w:eastAsia="Arial" w:hAnsi="Arial" w:cs="Arial" w:hint="default"/>
        <w:w w:val="100"/>
      </w:rPr>
    </w:lvl>
    <w:lvl w:ilvl="1" w:tplc="BC56CD58">
      <w:numFmt w:val="bullet"/>
      <w:lvlText w:val="-"/>
      <w:lvlJc w:val="left"/>
      <w:pPr>
        <w:ind w:left="2136" w:hanging="360"/>
      </w:pPr>
      <w:rPr>
        <w:rFonts w:ascii="Arial" w:eastAsia="Arial" w:hAnsi="Arial" w:cs="Arial" w:hint="default"/>
        <w:b w:val="0"/>
        <w:bCs w:val="0"/>
        <w:i w:val="0"/>
        <w:iCs w:val="0"/>
        <w:w w:val="99"/>
        <w:sz w:val="24"/>
        <w:szCs w:val="24"/>
      </w:rPr>
    </w:lvl>
    <w:lvl w:ilvl="2" w:tplc="2D48783C">
      <w:numFmt w:val="bullet"/>
      <w:lvlText w:val="•"/>
      <w:lvlJc w:val="left"/>
      <w:pPr>
        <w:ind w:left="3225" w:hanging="360"/>
      </w:pPr>
      <w:rPr>
        <w:rFonts w:hint="default"/>
      </w:rPr>
    </w:lvl>
    <w:lvl w:ilvl="3" w:tplc="FA10F462">
      <w:numFmt w:val="bullet"/>
      <w:lvlText w:val="•"/>
      <w:lvlJc w:val="left"/>
      <w:pPr>
        <w:ind w:left="4310" w:hanging="360"/>
      </w:pPr>
      <w:rPr>
        <w:rFonts w:hint="default"/>
      </w:rPr>
    </w:lvl>
    <w:lvl w:ilvl="4" w:tplc="DAC09DBE">
      <w:numFmt w:val="bullet"/>
      <w:lvlText w:val="•"/>
      <w:lvlJc w:val="left"/>
      <w:pPr>
        <w:ind w:left="5395" w:hanging="360"/>
      </w:pPr>
      <w:rPr>
        <w:rFonts w:hint="default"/>
      </w:rPr>
    </w:lvl>
    <w:lvl w:ilvl="5" w:tplc="E7BCB3FA">
      <w:numFmt w:val="bullet"/>
      <w:lvlText w:val="•"/>
      <w:lvlJc w:val="left"/>
      <w:pPr>
        <w:ind w:left="6480" w:hanging="360"/>
      </w:pPr>
      <w:rPr>
        <w:rFonts w:hint="default"/>
      </w:rPr>
    </w:lvl>
    <w:lvl w:ilvl="6" w:tplc="07882582">
      <w:numFmt w:val="bullet"/>
      <w:lvlText w:val="•"/>
      <w:lvlJc w:val="left"/>
      <w:pPr>
        <w:ind w:left="7565" w:hanging="360"/>
      </w:pPr>
      <w:rPr>
        <w:rFonts w:hint="default"/>
      </w:rPr>
    </w:lvl>
    <w:lvl w:ilvl="7" w:tplc="44587564">
      <w:numFmt w:val="bullet"/>
      <w:lvlText w:val="•"/>
      <w:lvlJc w:val="left"/>
      <w:pPr>
        <w:ind w:left="8650" w:hanging="360"/>
      </w:pPr>
      <w:rPr>
        <w:rFonts w:hint="default"/>
      </w:rPr>
    </w:lvl>
    <w:lvl w:ilvl="8" w:tplc="F2B4ABA4">
      <w:numFmt w:val="bullet"/>
      <w:lvlText w:val="•"/>
      <w:lvlJc w:val="left"/>
      <w:pPr>
        <w:ind w:left="9736" w:hanging="360"/>
      </w:pPr>
      <w:rPr>
        <w:rFonts w:hint="default"/>
      </w:rPr>
    </w:lvl>
  </w:abstractNum>
  <w:abstractNum w:abstractNumId="3" w15:restartNumberingAfterBreak="0">
    <w:nsid w:val="097C1297"/>
    <w:multiLevelType w:val="hybridMultilevel"/>
    <w:tmpl w:val="A670AC9E"/>
    <w:lvl w:ilvl="0" w:tplc="CA221C46">
      <w:start w:val="1"/>
      <w:numFmt w:val="lowerLetter"/>
      <w:lvlText w:val="(%1)"/>
      <w:lvlJc w:val="left"/>
      <w:pPr>
        <w:ind w:left="2127" w:hanging="591"/>
      </w:pPr>
      <w:rPr>
        <w:rFonts w:ascii="Arial" w:eastAsia="Arial" w:hAnsi="Arial" w:cs="Arial" w:hint="default"/>
        <w:b w:val="0"/>
        <w:bCs w:val="0"/>
        <w:i w:val="0"/>
        <w:iCs w:val="0"/>
        <w:spacing w:val="-2"/>
        <w:w w:val="100"/>
        <w:sz w:val="22"/>
        <w:szCs w:val="22"/>
      </w:rPr>
    </w:lvl>
    <w:lvl w:ilvl="1" w:tplc="28965F92">
      <w:numFmt w:val="bullet"/>
      <w:lvlText w:val="•"/>
      <w:lvlJc w:val="left"/>
      <w:pPr>
        <w:ind w:left="3098" w:hanging="591"/>
      </w:pPr>
      <w:rPr>
        <w:rFonts w:hint="default"/>
      </w:rPr>
    </w:lvl>
    <w:lvl w:ilvl="2" w:tplc="C68A3B98">
      <w:numFmt w:val="bullet"/>
      <w:lvlText w:val="•"/>
      <w:lvlJc w:val="left"/>
      <w:pPr>
        <w:ind w:left="4077" w:hanging="591"/>
      </w:pPr>
      <w:rPr>
        <w:rFonts w:hint="default"/>
      </w:rPr>
    </w:lvl>
    <w:lvl w:ilvl="3" w:tplc="A8A41D18">
      <w:numFmt w:val="bullet"/>
      <w:lvlText w:val="•"/>
      <w:lvlJc w:val="left"/>
      <w:pPr>
        <w:ind w:left="5055" w:hanging="591"/>
      </w:pPr>
      <w:rPr>
        <w:rFonts w:hint="default"/>
      </w:rPr>
    </w:lvl>
    <w:lvl w:ilvl="4" w:tplc="88440798">
      <w:numFmt w:val="bullet"/>
      <w:lvlText w:val="•"/>
      <w:lvlJc w:val="left"/>
      <w:pPr>
        <w:ind w:left="6034" w:hanging="591"/>
      </w:pPr>
      <w:rPr>
        <w:rFonts w:hint="default"/>
      </w:rPr>
    </w:lvl>
    <w:lvl w:ilvl="5" w:tplc="A05C5DD2">
      <w:numFmt w:val="bullet"/>
      <w:lvlText w:val="•"/>
      <w:lvlJc w:val="left"/>
      <w:pPr>
        <w:ind w:left="7013" w:hanging="591"/>
      </w:pPr>
      <w:rPr>
        <w:rFonts w:hint="default"/>
      </w:rPr>
    </w:lvl>
    <w:lvl w:ilvl="6" w:tplc="C02C0BD0">
      <w:numFmt w:val="bullet"/>
      <w:lvlText w:val="•"/>
      <w:lvlJc w:val="left"/>
      <w:pPr>
        <w:ind w:left="7991" w:hanging="591"/>
      </w:pPr>
      <w:rPr>
        <w:rFonts w:hint="default"/>
      </w:rPr>
    </w:lvl>
    <w:lvl w:ilvl="7" w:tplc="9D0C7018">
      <w:numFmt w:val="bullet"/>
      <w:lvlText w:val="•"/>
      <w:lvlJc w:val="left"/>
      <w:pPr>
        <w:ind w:left="8970" w:hanging="591"/>
      </w:pPr>
      <w:rPr>
        <w:rFonts w:hint="default"/>
      </w:rPr>
    </w:lvl>
    <w:lvl w:ilvl="8" w:tplc="DF30C2B4">
      <w:numFmt w:val="bullet"/>
      <w:lvlText w:val="•"/>
      <w:lvlJc w:val="left"/>
      <w:pPr>
        <w:ind w:left="9949" w:hanging="591"/>
      </w:pPr>
      <w:rPr>
        <w:rFonts w:hint="default"/>
      </w:rPr>
    </w:lvl>
  </w:abstractNum>
  <w:abstractNum w:abstractNumId="4" w15:restartNumberingAfterBreak="0">
    <w:nsid w:val="0DB61E51"/>
    <w:multiLevelType w:val="hybridMultilevel"/>
    <w:tmpl w:val="71C063FE"/>
    <w:lvl w:ilvl="0" w:tplc="66CE46F4">
      <w:start w:val="1"/>
      <w:numFmt w:val="lowerLetter"/>
      <w:lvlText w:val="(%1)"/>
      <w:lvlJc w:val="left"/>
      <w:pPr>
        <w:ind w:left="2137" w:hanging="361"/>
      </w:pPr>
      <w:rPr>
        <w:rFonts w:ascii="Arial" w:eastAsia="Arial" w:hAnsi="Arial" w:cs="Arial" w:hint="default"/>
        <w:b w:val="0"/>
        <w:bCs w:val="0"/>
        <w:i w:val="0"/>
        <w:iCs w:val="0"/>
        <w:spacing w:val="-2"/>
        <w:w w:val="100"/>
        <w:sz w:val="22"/>
        <w:szCs w:val="22"/>
      </w:rPr>
    </w:lvl>
    <w:lvl w:ilvl="1" w:tplc="6C52E418">
      <w:numFmt w:val="bullet"/>
      <w:lvlText w:val="•"/>
      <w:lvlJc w:val="left"/>
      <w:pPr>
        <w:ind w:left="3116" w:hanging="361"/>
      </w:pPr>
      <w:rPr>
        <w:rFonts w:hint="default"/>
      </w:rPr>
    </w:lvl>
    <w:lvl w:ilvl="2" w:tplc="1DC69AFA">
      <w:numFmt w:val="bullet"/>
      <w:lvlText w:val="•"/>
      <w:lvlJc w:val="left"/>
      <w:pPr>
        <w:ind w:left="4093" w:hanging="361"/>
      </w:pPr>
      <w:rPr>
        <w:rFonts w:hint="default"/>
      </w:rPr>
    </w:lvl>
    <w:lvl w:ilvl="3" w:tplc="FA96FEAC">
      <w:numFmt w:val="bullet"/>
      <w:lvlText w:val="•"/>
      <w:lvlJc w:val="left"/>
      <w:pPr>
        <w:ind w:left="5069" w:hanging="361"/>
      </w:pPr>
      <w:rPr>
        <w:rFonts w:hint="default"/>
      </w:rPr>
    </w:lvl>
    <w:lvl w:ilvl="4" w:tplc="D0028014">
      <w:numFmt w:val="bullet"/>
      <w:lvlText w:val="•"/>
      <w:lvlJc w:val="left"/>
      <w:pPr>
        <w:ind w:left="6046" w:hanging="361"/>
      </w:pPr>
      <w:rPr>
        <w:rFonts w:hint="default"/>
      </w:rPr>
    </w:lvl>
    <w:lvl w:ilvl="5" w:tplc="FD56960A">
      <w:numFmt w:val="bullet"/>
      <w:lvlText w:val="•"/>
      <w:lvlJc w:val="left"/>
      <w:pPr>
        <w:ind w:left="7023" w:hanging="361"/>
      </w:pPr>
      <w:rPr>
        <w:rFonts w:hint="default"/>
      </w:rPr>
    </w:lvl>
    <w:lvl w:ilvl="6" w:tplc="9730B094">
      <w:numFmt w:val="bullet"/>
      <w:lvlText w:val="•"/>
      <w:lvlJc w:val="left"/>
      <w:pPr>
        <w:ind w:left="7999" w:hanging="361"/>
      </w:pPr>
      <w:rPr>
        <w:rFonts w:hint="default"/>
      </w:rPr>
    </w:lvl>
    <w:lvl w:ilvl="7" w:tplc="8AE02B2C">
      <w:numFmt w:val="bullet"/>
      <w:lvlText w:val="•"/>
      <w:lvlJc w:val="left"/>
      <w:pPr>
        <w:ind w:left="8976" w:hanging="361"/>
      </w:pPr>
      <w:rPr>
        <w:rFonts w:hint="default"/>
      </w:rPr>
    </w:lvl>
    <w:lvl w:ilvl="8" w:tplc="9F180274">
      <w:numFmt w:val="bullet"/>
      <w:lvlText w:val="•"/>
      <w:lvlJc w:val="left"/>
      <w:pPr>
        <w:ind w:left="9953" w:hanging="361"/>
      </w:pPr>
      <w:rPr>
        <w:rFonts w:hint="default"/>
      </w:rPr>
    </w:lvl>
  </w:abstractNum>
  <w:abstractNum w:abstractNumId="5" w15:restartNumberingAfterBreak="0">
    <w:nsid w:val="0EDF3A7C"/>
    <w:multiLevelType w:val="hybridMultilevel"/>
    <w:tmpl w:val="8E9EBFAA"/>
    <w:lvl w:ilvl="0" w:tplc="023E41F4">
      <w:start w:val="10"/>
      <w:numFmt w:val="bullet"/>
      <w:lvlText w:val=""/>
      <w:lvlJc w:val="left"/>
      <w:pPr>
        <w:ind w:left="387" w:hanging="360"/>
      </w:pPr>
      <w:rPr>
        <w:rFonts w:ascii="Symbol" w:eastAsia="Arial" w:hAnsi="Symbol" w:cs="Arial" w:hint="default"/>
      </w:rPr>
    </w:lvl>
    <w:lvl w:ilvl="1" w:tplc="08090003" w:tentative="1">
      <w:start w:val="1"/>
      <w:numFmt w:val="bullet"/>
      <w:lvlText w:val="o"/>
      <w:lvlJc w:val="left"/>
      <w:pPr>
        <w:ind w:left="1107" w:hanging="360"/>
      </w:pPr>
      <w:rPr>
        <w:rFonts w:ascii="Courier New" w:hAnsi="Courier New" w:cs="Courier New" w:hint="default"/>
      </w:rPr>
    </w:lvl>
    <w:lvl w:ilvl="2" w:tplc="08090005" w:tentative="1">
      <w:start w:val="1"/>
      <w:numFmt w:val="bullet"/>
      <w:lvlText w:val=""/>
      <w:lvlJc w:val="left"/>
      <w:pPr>
        <w:ind w:left="1827" w:hanging="360"/>
      </w:pPr>
      <w:rPr>
        <w:rFonts w:ascii="Wingdings" w:hAnsi="Wingdings" w:hint="default"/>
      </w:rPr>
    </w:lvl>
    <w:lvl w:ilvl="3" w:tplc="08090001" w:tentative="1">
      <w:start w:val="1"/>
      <w:numFmt w:val="bullet"/>
      <w:lvlText w:val=""/>
      <w:lvlJc w:val="left"/>
      <w:pPr>
        <w:ind w:left="2547" w:hanging="360"/>
      </w:pPr>
      <w:rPr>
        <w:rFonts w:ascii="Symbol" w:hAnsi="Symbol" w:hint="default"/>
      </w:rPr>
    </w:lvl>
    <w:lvl w:ilvl="4" w:tplc="08090003" w:tentative="1">
      <w:start w:val="1"/>
      <w:numFmt w:val="bullet"/>
      <w:lvlText w:val="o"/>
      <w:lvlJc w:val="left"/>
      <w:pPr>
        <w:ind w:left="3267" w:hanging="360"/>
      </w:pPr>
      <w:rPr>
        <w:rFonts w:ascii="Courier New" w:hAnsi="Courier New" w:cs="Courier New" w:hint="default"/>
      </w:rPr>
    </w:lvl>
    <w:lvl w:ilvl="5" w:tplc="08090005" w:tentative="1">
      <w:start w:val="1"/>
      <w:numFmt w:val="bullet"/>
      <w:lvlText w:val=""/>
      <w:lvlJc w:val="left"/>
      <w:pPr>
        <w:ind w:left="3987" w:hanging="360"/>
      </w:pPr>
      <w:rPr>
        <w:rFonts w:ascii="Wingdings" w:hAnsi="Wingdings" w:hint="default"/>
      </w:rPr>
    </w:lvl>
    <w:lvl w:ilvl="6" w:tplc="08090001" w:tentative="1">
      <w:start w:val="1"/>
      <w:numFmt w:val="bullet"/>
      <w:lvlText w:val=""/>
      <w:lvlJc w:val="left"/>
      <w:pPr>
        <w:ind w:left="4707" w:hanging="360"/>
      </w:pPr>
      <w:rPr>
        <w:rFonts w:ascii="Symbol" w:hAnsi="Symbol" w:hint="default"/>
      </w:rPr>
    </w:lvl>
    <w:lvl w:ilvl="7" w:tplc="08090003" w:tentative="1">
      <w:start w:val="1"/>
      <w:numFmt w:val="bullet"/>
      <w:lvlText w:val="o"/>
      <w:lvlJc w:val="left"/>
      <w:pPr>
        <w:ind w:left="5427" w:hanging="360"/>
      </w:pPr>
      <w:rPr>
        <w:rFonts w:ascii="Courier New" w:hAnsi="Courier New" w:cs="Courier New" w:hint="default"/>
      </w:rPr>
    </w:lvl>
    <w:lvl w:ilvl="8" w:tplc="08090005" w:tentative="1">
      <w:start w:val="1"/>
      <w:numFmt w:val="bullet"/>
      <w:lvlText w:val=""/>
      <w:lvlJc w:val="left"/>
      <w:pPr>
        <w:ind w:left="6147" w:hanging="360"/>
      </w:pPr>
      <w:rPr>
        <w:rFonts w:ascii="Wingdings" w:hAnsi="Wingdings" w:hint="default"/>
      </w:rPr>
    </w:lvl>
  </w:abstractNum>
  <w:abstractNum w:abstractNumId="6" w15:restartNumberingAfterBreak="0">
    <w:nsid w:val="0FC11725"/>
    <w:multiLevelType w:val="hybridMultilevel"/>
    <w:tmpl w:val="4976BFBE"/>
    <w:lvl w:ilvl="0" w:tplc="7A0A33AA">
      <w:start w:val="1"/>
      <w:numFmt w:val="lowerLetter"/>
      <w:lvlText w:val="(%1)"/>
      <w:lvlJc w:val="left"/>
      <w:pPr>
        <w:ind w:left="2127" w:hanging="428"/>
      </w:pPr>
      <w:rPr>
        <w:rFonts w:ascii="Arial" w:eastAsia="Arial" w:hAnsi="Arial" w:cs="Arial" w:hint="default"/>
        <w:b w:val="0"/>
        <w:bCs w:val="0"/>
        <w:i w:val="0"/>
        <w:iCs w:val="0"/>
        <w:spacing w:val="-2"/>
        <w:w w:val="100"/>
        <w:sz w:val="22"/>
        <w:szCs w:val="22"/>
      </w:rPr>
    </w:lvl>
    <w:lvl w:ilvl="1" w:tplc="7326E748">
      <w:numFmt w:val="bullet"/>
      <w:lvlText w:val="•"/>
      <w:lvlJc w:val="left"/>
      <w:pPr>
        <w:ind w:left="3098" w:hanging="428"/>
      </w:pPr>
      <w:rPr>
        <w:rFonts w:hint="default"/>
      </w:rPr>
    </w:lvl>
    <w:lvl w:ilvl="2" w:tplc="485ED312">
      <w:numFmt w:val="bullet"/>
      <w:lvlText w:val="•"/>
      <w:lvlJc w:val="left"/>
      <w:pPr>
        <w:ind w:left="4077" w:hanging="428"/>
      </w:pPr>
      <w:rPr>
        <w:rFonts w:hint="default"/>
      </w:rPr>
    </w:lvl>
    <w:lvl w:ilvl="3" w:tplc="EB2C8532">
      <w:numFmt w:val="bullet"/>
      <w:lvlText w:val="•"/>
      <w:lvlJc w:val="left"/>
      <w:pPr>
        <w:ind w:left="5055" w:hanging="428"/>
      </w:pPr>
      <w:rPr>
        <w:rFonts w:hint="default"/>
      </w:rPr>
    </w:lvl>
    <w:lvl w:ilvl="4" w:tplc="77EC1C38">
      <w:numFmt w:val="bullet"/>
      <w:lvlText w:val="•"/>
      <w:lvlJc w:val="left"/>
      <w:pPr>
        <w:ind w:left="6034" w:hanging="428"/>
      </w:pPr>
      <w:rPr>
        <w:rFonts w:hint="default"/>
      </w:rPr>
    </w:lvl>
    <w:lvl w:ilvl="5" w:tplc="E642314A">
      <w:numFmt w:val="bullet"/>
      <w:lvlText w:val="•"/>
      <w:lvlJc w:val="left"/>
      <w:pPr>
        <w:ind w:left="7013" w:hanging="428"/>
      </w:pPr>
      <w:rPr>
        <w:rFonts w:hint="default"/>
      </w:rPr>
    </w:lvl>
    <w:lvl w:ilvl="6" w:tplc="2EF28540">
      <w:numFmt w:val="bullet"/>
      <w:lvlText w:val="•"/>
      <w:lvlJc w:val="left"/>
      <w:pPr>
        <w:ind w:left="7991" w:hanging="428"/>
      </w:pPr>
      <w:rPr>
        <w:rFonts w:hint="default"/>
      </w:rPr>
    </w:lvl>
    <w:lvl w:ilvl="7" w:tplc="85EAD56A">
      <w:numFmt w:val="bullet"/>
      <w:lvlText w:val="•"/>
      <w:lvlJc w:val="left"/>
      <w:pPr>
        <w:ind w:left="8970" w:hanging="428"/>
      </w:pPr>
      <w:rPr>
        <w:rFonts w:hint="default"/>
      </w:rPr>
    </w:lvl>
    <w:lvl w:ilvl="8" w:tplc="FB3CE448">
      <w:numFmt w:val="bullet"/>
      <w:lvlText w:val="•"/>
      <w:lvlJc w:val="left"/>
      <w:pPr>
        <w:ind w:left="9949" w:hanging="428"/>
      </w:pPr>
      <w:rPr>
        <w:rFonts w:hint="default"/>
      </w:rPr>
    </w:lvl>
  </w:abstractNum>
  <w:abstractNum w:abstractNumId="7" w15:restartNumberingAfterBreak="0">
    <w:nsid w:val="10456D0A"/>
    <w:multiLevelType w:val="hybridMultilevel"/>
    <w:tmpl w:val="E502FAC8"/>
    <w:lvl w:ilvl="0" w:tplc="5218FC14">
      <w:start w:val="1"/>
      <w:numFmt w:val="lowerLetter"/>
      <w:lvlText w:val="(%1)"/>
      <w:lvlJc w:val="left"/>
      <w:pPr>
        <w:ind w:left="2124" w:hanging="588"/>
      </w:pPr>
      <w:rPr>
        <w:rFonts w:ascii="Arial" w:eastAsia="Arial" w:hAnsi="Arial" w:cs="Arial" w:hint="default"/>
        <w:b w:val="0"/>
        <w:bCs w:val="0"/>
        <w:i w:val="0"/>
        <w:iCs w:val="0"/>
        <w:spacing w:val="-1"/>
        <w:w w:val="99"/>
        <w:sz w:val="20"/>
        <w:szCs w:val="20"/>
      </w:rPr>
    </w:lvl>
    <w:lvl w:ilvl="1" w:tplc="37BCB7E2">
      <w:numFmt w:val="bullet"/>
      <w:lvlText w:val="•"/>
      <w:lvlJc w:val="left"/>
      <w:pPr>
        <w:ind w:left="3098" w:hanging="588"/>
      </w:pPr>
      <w:rPr>
        <w:rFonts w:hint="default"/>
      </w:rPr>
    </w:lvl>
    <w:lvl w:ilvl="2" w:tplc="0D9ED934">
      <w:numFmt w:val="bullet"/>
      <w:lvlText w:val="•"/>
      <w:lvlJc w:val="left"/>
      <w:pPr>
        <w:ind w:left="4077" w:hanging="588"/>
      </w:pPr>
      <w:rPr>
        <w:rFonts w:hint="default"/>
      </w:rPr>
    </w:lvl>
    <w:lvl w:ilvl="3" w:tplc="25EEA47C">
      <w:numFmt w:val="bullet"/>
      <w:lvlText w:val="•"/>
      <w:lvlJc w:val="left"/>
      <w:pPr>
        <w:ind w:left="5055" w:hanging="588"/>
      </w:pPr>
      <w:rPr>
        <w:rFonts w:hint="default"/>
      </w:rPr>
    </w:lvl>
    <w:lvl w:ilvl="4" w:tplc="BE262852">
      <w:numFmt w:val="bullet"/>
      <w:lvlText w:val="•"/>
      <w:lvlJc w:val="left"/>
      <w:pPr>
        <w:ind w:left="6034" w:hanging="588"/>
      </w:pPr>
      <w:rPr>
        <w:rFonts w:hint="default"/>
      </w:rPr>
    </w:lvl>
    <w:lvl w:ilvl="5" w:tplc="46DA836C">
      <w:numFmt w:val="bullet"/>
      <w:lvlText w:val="•"/>
      <w:lvlJc w:val="left"/>
      <w:pPr>
        <w:ind w:left="7013" w:hanging="588"/>
      </w:pPr>
      <w:rPr>
        <w:rFonts w:hint="default"/>
      </w:rPr>
    </w:lvl>
    <w:lvl w:ilvl="6" w:tplc="4A82BAB8">
      <w:numFmt w:val="bullet"/>
      <w:lvlText w:val="•"/>
      <w:lvlJc w:val="left"/>
      <w:pPr>
        <w:ind w:left="7991" w:hanging="588"/>
      </w:pPr>
      <w:rPr>
        <w:rFonts w:hint="default"/>
      </w:rPr>
    </w:lvl>
    <w:lvl w:ilvl="7" w:tplc="D1462572">
      <w:numFmt w:val="bullet"/>
      <w:lvlText w:val="•"/>
      <w:lvlJc w:val="left"/>
      <w:pPr>
        <w:ind w:left="8970" w:hanging="588"/>
      </w:pPr>
      <w:rPr>
        <w:rFonts w:hint="default"/>
      </w:rPr>
    </w:lvl>
    <w:lvl w:ilvl="8" w:tplc="E874415E">
      <w:numFmt w:val="bullet"/>
      <w:lvlText w:val="•"/>
      <w:lvlJc w:val="left"/>
      <w:pPr>
        <w:ind w:left="9949" w:hanging="588"/>
      </w:pPr>
      <w:rPr>
        <w:rFonts w:hint="default"/>
      </w:rPr>
    </w:lvl>
  </w:abstractNum>
  <w:abstractNum w:abstractNumId="8" w15:restartNumberingAfterBreak="0">
    <w:nsid w:val="116A332E"/>
    <w:multiLevelType w:val="hybridMultilevel"/>
    <w:tmpl w:val="4E58F636"/>
    <w:lvl w:ilvl="0" w:tplc="2FCE4756">
      <w:start w:val="1"/>
      <w:numFmt w:val="lowerLetter"/>
      <w:lvlText w:val="(%1)"/>
      <w:lvlJc w:val="left"/>
      <w:pPr>
        <w:ind w:left="1982" w:hanging="425"/>
      </w:pPr>
      <w:rPr>
        <w:rFonts w:ascii="Arial" w:eastAsia="Arial" w:hAnsi="Arial" w:cs="Arial" w:hint="default"/>
        <w:b w:val="0"/>
        <w:bCs w:val="0"/>
        <w:i w:val="0"/>
        <w:iCs w:val="0"/>
        <w:spacing w:val="-1"/>
        <w:w w:val="99"/>
        <w:sz w:val="20"/>
        <w:szCs w:val="20"/>
      </w:rPr>
    </w:lvl>
    <w:lvl w:ilvl="1" w:tplc="448ADF16">
      <w:numFmt w:val="bullet"/>
      <w:lvlText w:val="•"/>
      <w:lvlJc w:val="left"/>
      <w:pPr>
        <w:ind w:left="2972" w:hanging="425"/>
      </w:pPr>
      <w:rPr>
        <w:rFonts w:hint="default"/>
      </w:rPr>
    </w:lvl>
    <w:lvl w:ilvl="2" w:tplc="088E9406">
      <w:numFmt w:val="bullet"/>
      <w:lvlText w:val="•"/>
      <w:lvlJc w:val="left"/>
      <w:pPr>
        <w:ind w:left="3965" w:hanging="425"/>
      </w:pPr>
      <w:rPr>
        <w:rFonts w:hint="default"/>
      </w:rPr>
    </w:lvl>
    <w:lvl w:ilvl="3" w:tplc="233E6F7E">
      <w:numFmt w:val="bullet"/>
      <w:lvlText w:val="•"/>
      <w:lvlJc w:val="left"/>
      <w:pPr>
        <w:ind w:left="4957" w:hanging="425"/>
      </w:pPr>
      <w:rPr>
        <w:rFonts w:hint="default"/>
      </w:rPr>
    </w:lvl>
    <w:lvl w:ilvl="4" w:tplc="B5AE8418">
      <w:numFmt w:val="bullet"/>
      <w:lvlText w:val="•"/>
      <w:lvlJc w:val="left"/>
      <w:pPr>
        <w:ind w:left="5950" w:hanging="425"/>
      </w:pPr>
      <w:rPr>
        <w:rFonts w:hint="default"/>
      </w:rPr>
    </w:lvl>
    <w:lvl w:ilvl="5" w:tplc="29DC37D8">
      <w:numFmt w:val="bullet"/>
      <w:lvlText w:val="•"/>
      <w:lvlJc w:val="left"/>
      <w:pPr>
        <w:ind w:left="6943" w:hanging="425"/>
      </w:pPr>
      <w:rPr>
        <w:rFonts w:hint="default"/>
      </w:rPr>
    </w:lvl>
    <w:lvl w:ilvl="6" w:tplc="A34E8164">
      <w:numFmt w:val="bullet"/>
      <w:lvlText w:val="•"/>
      <w:lvlJc w:val="left"/>
      <w:pPr>
        <w:ind w:left="7935" w:hanging="425"/>
      </w:pPr>
      <w:rPr>
        <w:rFonts w:hint="default"/>
      </w:rPr>
    </w:lvl>
    <w:lvl w:ilvl="7" w:tplc="5290F1E4">
      <w:numFmt w:val="bullet"/>
      <w:lvlText w:val="•"/>
      <w:lvlJc w:val="left"/>
      <w:pPr>
        <w:ind w:left="8928" w:hanging="425"/>
      </w:pPr>
      <w:rPr>
        <w:rFonts w:hint="default"/>
      </w:rPr>
    </w:lvl>
    <w:lvl w:ilvl="8" w:tplc="46B603AA">
      <w:numFmt w:val="bullet"/>
      <w:lvlText w:val="•"/>
      <w:lvlJc w:val="left"/>
      <w:pPr>
        <w:ind w:left="9921" w:hanging="425"/>
      </w:pPr>
      <w:rPr>
        <w:rFonts w:hint="default"/>
      </w:rPr>
    </w:lvl>
  </w:abstractNum>
  <w:abstractNum w:abstractNumId="9" w15:restartNumberingAfterBreak="0">
    <w:nsid w:val="11B03774"/>
    <w:multiLevelType w:val="hybridMultilevel"/>
    <w:tmpl w:val="4606D4C0"/>
    <w:lvl w:ilvl="0" w:tplc="826A8B40">
      <w:numFmt w:val="bullet"/>
      <w:lvlText w:val="■"/>
      <w:lvlJc w:val="left"/>
      <w:pPr>
        <w:ind w:left="814" w:hanging="815"/>
      </w:pPr>
      <w:rPr>
        <w:rFonts w:ascii="Arial" w:eastAsia="Arial" w:hAnsi="Arial" w:cs="Arial" w:hint="default"/>
        <w:b w:val="0"/>
        <w:bCs w:val="0"/>
        <w:i w:val="0"/>
        <w:iCs w:val="0"/>
        <w:color w:val="037BA1"/>
        <w:spacing w:val="6"/>
        <w:w w:val="99"/>
        <w:sz w:val="133"/>
        <w:szCs w:val="133"/>
      </w:rPr>
    </w:lvl>
    <w:lvl w:ilvl="1" w:tplc="B636A670">
      <w:numFmt w:val="bullet"/>
      <w:lvlText w:val="•"/>
      <w:lvlJc w:val="left"/>
      <w:pPr>
        <w:ind w:left="1060" w:hanging="815"/>
      </w:pPr>
      <w:rPr>
        <w:rFonts w:hint="default"/>
      </w:rPr>
    </w:lvl>
    <w:lvl w:ilvl="2" w:tplc="80FCA846">
      <w:numFmt w:val="bullet"/>
      <w:lvlText w:val="•"/>
      <w:lvlJc w:val="left"/>
      <w:pPr>
        <w:ind w:left="1300" w:hanging="815"/>
      </w:pPr>
      <w:rPr>
        <w:rFonts w:hint="default"/>
      </w:rPr>
    </w:lvl>
    <w:lvl w:ilvl="3" w:tplc="33885228">
      <w:numFmt w:val="bullet"/>
      <w:lvlText w:val="•"/>
      <w:lvlJc w:val="left"/>
      <w:pPr>
        <w:ind w:left="1540" w:hanging="815"/>
      </w:pPr>
      <w:rPr>
        <w:rFonts w:hint="default"/>
      </w:rPr>
    </w:lvl>
    <w:lvl w:ilvl="4" w:tplc="616E4252">
      <w:numFmt w:val="bullet"/>
      <w:lvlText w:val="•"/>
      <w:lvlJc w:val="left"/>
      <w:pPr>
        <w:ind w:left="1780" w:hanging="815"/>
      </w:pPr>
      <w:rPr>
        <w:rFonts w:hint="default"/>
      </w:rPr>
    </w:lvl>
    <w:lvl w:ilvl="5" w:tplc="ADE84744">
      <w:numFmt w:val="bullet"/>
      <w:lvlText w:val="•"/>
      <w:lvlJc w:val="left"/>
      <w:pPr>
        <w:ind w:left="2020" w:hanging="815"/>
      </w:pPr>
      <w:rPr>
        <w:rFonts w:hint="default"/>
      </w:rPr>
    </w:lvl>
    <w:lvl w:ilvl="6" w:tplc="7B0033F2">
      <w:numFmt w:val="bullet"/>
      <w:lvlText w:val="•"/>
      <w:lvlJc w:val="left"/>
      <w:pPr>
        <w:ind w:left="2260" w:hanging="815"/>
      </w:pPr>
      <w:rPr>
        <w:rFonts w:hint="default"/>
      </w:rPr>
    </w:lvl>
    <w:lvl w:ilvl="7" w:tplc="1CF2DEC4">
      <w:numFmt w:val="bullet"/>
      <w:lvlText w:val="•"/>
      <w:lvlJc w:val="left"/>
      <w:pPr>
        <w:ind w:left="2500" w:hanging="815"/>
      </w:pPr>
      <w:rPr>
        <w:rFonts w:hint="default"/>
      </w:rPr>
    </w:lvl>
    <w:lvl w:ilvl="8" w:tplc="8A28C68E">
      <w:numFmt w:val="bullet"/>
      <w:lvlText w:val="•"/>
      <w:lvlJc w:val="left"/>
      <w:pPr>
        <w:ind w:left="2741" w:hanging="815"/>
      </w:pPr>
      <w:rPr>
        <w:rFonts w:hint="default"/>
      </w:rPr>
    </w:lvl>
  </w:abstractNum>
  <w:abstractNum w:abstractNumId="10" w15:restartNumberingAfterBreak="0">
    <w:nsid w:val="161E38E7"/>
    <w:multiLevelType w:val="hybridMultilevel"/>
    <w:tmpl w:val="6CC8BBE4"/>
    <w:lvl w:ilvl="0" w:tplc="C332D2E0">
      <w:numFmt w:val="bullet"/>
      <w:lvlText w:val="■"/>
      <w:lvlJc w:val="left"/>
      <w:pPr>
        <w:ind w:left="814" w:hanging="815"/>
      </w:pPr>
      <w:rPr>
        <w:rFonts w:ascii="Arial" w:eastAsia="Arial" w:hAnsi="Arial" w:cs="Arial" w:hint="default"/>
        <w:b w:val="0"/>
        <w:bCs w:val="0"/>
        <w:i w:val="0"/>
        <w:iCs w:val="0"/>
        <w:color w:val="037BA1"/>
        <w:spacing w:val="6"/>
        <w:w w:val="99"/>
        <w:sz w:val="133"/>
        <w:szCs w:val="133"/>
      </w:rPr>
    </w:lvl>
    <w:lvl w:ilvl="1" w:tplc="6B007510">
      <w:numFmt w:val="bullet"/>
      <w:lvlText w:val="•"/>
      <w:lvlJc w:val="left"/>
      <w:pPr>
        <w:ind w:left="1060" w:hanging="815"/>
      </w:pPr>
      <w:rPr>
        <w:rFonts w:hint="default"/>
      </w:rPr>
    </w:lvl>
    <w:lvl w:ilvl="2" w:tplc="45183A9C">
      <w:numFmt w:val="bullet"/>
      <w:lvlText w:val="•"/>
      <w:lvlJc w:val="left"/>
      <w:pPr>
        <w:ind w:left="1300" w:hanging="815"/>
      </w:pPr>
      <w:rPr>
        <w:rFonts w:hint="default"/>
      </w:rPr>
    </w:lvl>
    <w:lvl w:ilvl="3" w:tplc="E4588EEE">
      <w:numFmt w:val="bullet"/>
      <w:lvlText w:val="•"/>
      <w:lvlJc w:val="left"/>
      <w:pPr>
        <w:ind w:left="1540" w:hanging="815"/>
      </w:pPr>
      <w:rPr>
        <w:rFonts w:hint="default"/>
      </w:rPr>
    </w:lvl>
    <w:lvl w:ilvl="4" w:tplc="AF4C759E">
      <w:numFmt w:val="bullet"/>
      <w:lvlText w:val="•"/>
      <w:lvlJc w:val="left"/>
      <w:pPr>
        <w:ind w:left="1780" w:hanging="815"/>
      </w:pPr>
      <w:rPr>
        <w:rFonts w:hint="default"/>
      </w:rPr>
    </w:lvl>
    <w:lvl w:ilvl="5" w:tplc="C7D26DA2">
      <w:numFmt w:val="bullet"/>
      <w:lvlText w:val="•"/>
      <w:lvlJc w:val="left"/>
      <w:pPr>
        <w:ind w:left="2020" w:hanging="815"/>
      </w:pPr>
      <w:rPr>
        <w:rFonts w:hint="default"/>
      </w:rPr>
    </w:lvl>
    <w:lvl w:ilvl="6" w:tplc="494ECB32">
      <w:numFmt w:val="bullet"/>
      <w:lvlText w:val="•"/>
      <w:lvlJc w:val="left"/>
      <w:pPr>
        <w:ind w:left="2260" w:hanging="815"/>
      </w:pPr>
      <w:rPr>
        <w:rFonts w:hint="default"/>
      </w:rPr>
    </w:lvl>
    <w:lvl w:ilvl="7" w:tplc="E5AED1B8">
      <w:numFmt w:val="bullet"/>
      <w:lvlText w:val="•"/>
      <w:lvlJc w:val="left"/>
      <w:pPr>
        <w:ind w:left="2500" w:hanging="815"/>
      </w:pPr>
      <w:rPr>
        <w:rFonts w:hint="default"/>
      </w:rPr>
    </w:lvl>
    <w:lvl w:ilvl="8" w:tplc="11A2CF84">
      <w:numFmt w:val="bullet"/>
      <w:lvlText w:val="•"/>
      <w:lvlJc w:val="left"/>
      <w:pPr>
        <w:ind w:left="2741" w:hanging="815"/>
      </w:pPr>
      <w:rPr>
        <w:rFonts w:hint="default"/>
      </w:rPr>
    </w:lvl>
  </w:abstractNum>
  <w:abstractNum w:abstractNumId="11" w15:restartNumberingAfterBreak="0">
    <w:nsid w:val="169D2CAC"/>
    <w:multiLevelType w:val="hybridMultilevel"/>
    <w:tmpl w:val="0B94B11A"/>
    <w:lvl w:ilvl="0" w:tplc="B30C51F0">
      <w:start w:val="1"/>
      <w:numFmt w:val="lowerLetter"/>
      <w:lvlText w:val="(%1)"/>
      <w:lvlJc w:val="left"/>
      <w:pPr>
        <w:ind w:left="1747" w:hanging="331"/>
      </w:pPr>
      <w:rPr>
        <w:rFonts w:ascii="Arial" w:eastAsia="Arial" w:hAnsi="Arial" w:cs="Arial" w:hint="default"/>
        <w:b w:val="0"/>
        <w:bCs w:val="0"/>
        <w:i w:val="0"/>
        <w:iCs w:val="0"/>
        <w:spacing w:val="-2"/>
        <w:w w:val="100"/>
        <w:sz w:val="22"/>
        <w:szCs w:val="22"/>
      </w:rPr>
    </w:lvl>
    <w:lvl w:ilvl="1" w:tplc="F1D2AB68">
      <w:numFmt w:val="bullet"/>
      <w:lvlText w:val="•"/>
      <w:lvlJc w:val="left"/>
      <w:pPr>
        <w:ind w:left="2756" w:hanging="331"/>
      </w:pPr>
      <w:rPr>
        <w:rFonts w:hint="default"/>
      </w:rPr>
    </w:lvl>
    <w:lvl w:ilvl="2" w:tplc="3AC649FA">
      <w:numFmt w:val="bullet"/>
      <w:lvlText w:val="•"/>
      <w:lvlJc w:val="left"/>
      <w:pPr>
        <w:ind w:left="3773" w:hanging="331"/>
      </w:pPr>
      <w:rPr>
        <w:rFonts w:hint="default"/>
      </w:rPr>
    </w:lvl>
    <w:lvl w:ilvl="3" w:tplc="8A3EF534">
      <w:numFmt w:val="bullet"/>
      <w:lvlText w:val="•"/>
      <w:lvlJc w:val="left"/>
      <w:pPr>
        <w:ind w:left="4789" w:hanging="331"/>
      </w:pPr>
      <w:rPr>
        <w:rFonts w:hint="default"/>
      </w:rPr>
    </w:lvl>
    <w:lvl w:ilvl="4" w:tplc="7EE46C90">
      <w:numFmt w:val="bullet"/>
      <w:lvlText w:val="•"/>
      <w:lvlJc w:val="left"/>
      <w:pPr>
        <w:ind w:left="5806" w:hanging="331"/>
      </w:pPr>
      <w:rPr>
        <w:rFonts w:hint="default"/>
      </w:rPr>
    </w:lvl>
    <w:lvl w:ilvl="5" w:tplc="31584DFC">
      <w:numFmt w:val="bullet"/>
      <w:lvlText w:val="•"/>
      <w:lvlJc w:val="left"/>
      <w:pPr>
        <w:ind w:left="6823" w:hanging="331"/>
      </w:pPr>
      <w:rPr>
        <w:rFonts w:hint="default"/>
      </w:rPr>
    </w:lvl>
    <w:lvl w:ilvl="6" w:tplc="2F1C9DB4">
      <w:numFmt w:val="bullet"/>
      <w:lvlText w:val="•"/>
      <w:lvlJc w:val="left"/>
      <w:pPr>
        <w:ind w:left="7839" w:hanging="331"/>
      </w:pPr>
      <w:rPr>
        <w:rFonts w:hint="default"/>
      </w:rPr>
    </w:lvl>
    <w:lvl w:ilvl="7" w:tplc="9746DCB8">
      <w:numFmt w:val="bullet"/>
      <w:lvlText w:val="•"/>
      <w:lvlJc w:val="left"/>
      <w:pPr>
        <w:ind w:left="8856" w:hanging="331"/>
      </w:pPr>
      <w:rPr>
        <w:rFonts w:hint="default"/>
      </w:rPr>
    </w:lvl>
    <w:lvl w:ilvl="8" w:tplc="37A64426">
      <w:numFmt w:val="bullet"/>
      <w:lvlText w:val="•"/>
      <w:lvlJc w:val="left"/>
      <w:pPr>
        <w:ind w:left="9873" w:hanging="331"/>
      </w:pPr>
      <w:rPr>
        <w:rFonts w:hint="default"/>
      </w:rPr>
    </w:lvl>
  </w:abstractNum>
  <w:abstractNum w:abstractNumId="12" w15:restartNumberingAfterBreak="0">
    <w:nsid w:val="17083D84"/>
    <w:multiLevelType w:val="hybridMultilevel"/>
    <w:tmpl w:val="4546158E"/>
    <w:lvl w:ilvl="0" w:tplc="61AECDEA">
      <w:numFmt w:val="bullet"/>
      <w:lvlText w:val="■"/>
      <w:lvlJc w:val="left"/>
      <w:pPr>
        <w:ind w:left="816" w:hanging="817"/>
      </w:pPr>
      <w:rPr>
        <w:rFonts w:ascii="Arial" w:eastAsia="Arial" w:hAnsi="Arial" w:cs="Arial" w:hint="default"/>
        <w:b w:val="0"/>
        <w:bCs w:val="0"/>
        <w:i w:val="0"/>
        <w:iCs w:val="0"/>
        <w:color w:val="037BA1"/>
        <w:spacing w:val="6"/>
        <w:w w:val="99"/>
        <w:sz w:val="133"/>
        <w:szCs w:val="133"/>
      </w:rPr>
    </w:lvl>
    <w:lvl w:ilvl="1" w:tplc="00BA2BB4">
      <w:numFmt w:val="bullet"/>
      <w:lvlText w:val="•"/>
      <w:lvlJc w:val="left"/>
      <w:pPr>
        <w:ind w:left="1060" w:hanging="817"/>
      </w:pPr>
      <w:rPr>
        <w:rFonts w:hint="default"/>
      </w:rPr>
    </w:lvl>
    <w:lvl w:ilvl="2" w:tplc="EDF0A428">
      <w:numFmt w:val="bullet"/>
      <w:lvlText w:val="•"/>
      <w:lvlJc w:val="left"/>
      <w:pPr>
        <w:ind w:left="1301" w:hanging="817"/>
      </w:pPr>
      <w:rPr>
        <w:rFonts w:hint="default"/>
      </w:rPr>
    </w:lvl>
    <w:lvl w:ilvl="3" w:tplc="22DEF3E0">
      <w:numFmt w:val="bullet"/>
      <w:lvlText w:val="•"/>
      <w:lvlJc w:val="left"/>
      <w:pPr>
        <w:ind w:left="1542" w:hanging="817"/>
      </w:pPr>
      <w:rPr>
        <w:rFonts w:hint="default"/>
      </w:rPr>
    </w:lvl>
    <w:lvl w:ilvl="4" w:tplc="A184B98E">
      <w:numFmt w:val="bullet"/>
      <w:lvlText w:val="•"/>
      <w:lvlJc w:val="left"/>
      <w:pPr>
        <w:ind w:left="1782" w:hanging="817"/>
      </w:pPr>
      <w:rPr>
        <w:rFonts w:hint="default"/>
      </w:rPr>
    </w:lvl>
    <w:lvl w:ilvl="5" w:tplc="12862112">
      <w:numFmt w:val="bullet"/>
      <w:lvlText w:val="•"/>
      <w:lvlJc w:val="left"/>
      <w:pPr>
        <w:ind w:left="2023" w:hanging="817"/>
      </w:pPr>
      <w:rPr>
        <w:rFonts w:hint="default"/>
      </w:rPr>
    </w:lvl>
    <w:lvl w:ilvl="6" w:tplc="F7D40B3A">
      <w:numFmt w:val="bullet"/>
      <w:lvlText w:val="•"/>
      <w:lvlJc w:val="left"/>
      <w:pPr>
        <w:ind w:left="2264" w:hanging="817"/>
      </w:pPr>
      <w:rPr>
        <w:rFonts w:hint="default"/>
      </w:rPr>
    </w:lvl>
    <w:lvl w:ilvl="7" w:tplc="092A0642">
      <w:numFmt w:val="bullet"/>
      <w:lvlText w:val="•"/>
      <w:lvlJc w:val="left"/>
      <w:pPr>
        <w:ind w:left="2504" w:hanging="817"/>
      </w:pPr>
      <w:rPr>
        <w:rFonts w:hint="default"/>
      </w:rPr>
    </w:lvl>
    <w:lvl w:ilvl="8" w:tplc="905EF7FE">
      <w:numFmt w:val="bullet"/>
      <w:lvlText w:val="•"/>
      <w:lvlJc w:val="left"/>
      <w:pPr>
        <w:ind w:left="2745" w:hanging="817"/>
      </w:pPr>
      <w:rPr>
        <w:rFonts w:hint="default"/>
      </w:rPr>
    </w:lvl>
  </w:abstractNum>
  <w:abstractNum w:abstractNumId="13" w15:restartNumberingAfterBreak="0">
    <w:nsid w:val="184A7ADB"/>
    <w:multiLevelType w:val="hybridMultilevel"/>
    <w:tmpl w:val="08EC823C"/>
    <w:lvl w:ilvl="0" w:tplc="B860EB80">
      <w:numFmt w:val="bullet"/>
      <w:lvlText w:val="-"/>
      <w:lvlJc w:val="left"/>
      <w:pPr>
        <w:ind w:left="2132" w:hanging="361"/>
      </w:pPr>
      <w:rPr>
        <w:rFonts w:ascii="Arial" w:eastAsia="Arial" w:hAnsi="Arial" w:cs="Arial" w:hint="default"/>
        <w:b w:val="0"/>
        <w:bCs w:val="0"/>
        <w:i w:val="0"/>
        <w:iCs w:val="0"/>
        <w:w w:val="100"/>
        <w:sz w:val="22"/>
        <w:szCs w:val="22"/>
      </w:rPr>
    </w:lvl>
    <w:lvl w:ilvl="1" w:tplc="4F166A10">
      <w:numFmt w:val="bullet"/>
      <w:lvlText w:val="•"/>
      <w:lvlJc w:val="left"/>
      <w:pPr>
        <w:ind w:left="3116" w:hanging="361"/>
      </w:pPr>
      <w:rPr>
        <w:rFonts w:hint="default"/>
      </w:rPr>
    </w:lvl>
    <w:lvl w:ilvl="2" w:tplc="7454373E">
      <w:numFmt w:val="bullet"/>
      <w:lvlText w:val="•"/>
      <w:lvlJc w:val="left"/>
      <w:pPr>
        <w:ind w:left="4093" w:hanging="361"/>
      </w:pPr>
      <w:rPr>
        <w:rFonts w:hint="default"/>
      </w:rPr>
    </w:lvl>
    <w:lvl w:ilvl="3" w:tplc="C1CE94A0">
      <w:numFmt w:val="bullet"/>
      <w:lvlText w:val="•"/>
      <w:lvlJc w:val="left"/>
      <w:pPr>
        <w:ind w:left="5069" w:hanging="361"/>
      </w:pPr>
      <w:rPr>
        <w:rFonts w:hint="default"/>
      </w:rPr>
    </w:lvl>
    <w:lvl w:ilvl="4" w:tplc="263C38C0">
      <w:numFmt w:val="bullet"/>
      <w:lvlText w:val="•"/>
      <w:lvlJc w:val="left"/>
      <w:pPr>
        <w:ind w:left="6046" w:hanging="361"/>
      </w:pPr>
      <w:rPr>
        <w:rFonts w:hint="default"/>
      </w:rPr>
    </w:lvl>
    <w:lvl w:ilvl="5" w:tplc="997E2652">
      <w:numFmt w:val="bullet"/>
      <w:lvlText w:val="•"/>
      <w:lvlJc w:val="left"/>
      <w:pPr>
        <w:ind w:left="7023" w:hanging="361"/>
      </w:pPr>
      <w:rPr>
        <w:rFonts w:hint="default"/>
      </w:rPr>
    </w:lvl>
    <w:lvl w:ilvl="6" w:tplc="862A8F3A">
      <w:numFmt w:val="bullet"/>
      <w:lvlText w:val="•"/>
      <w:lvlJc w:val="left"/>
      <w:pPr>
        <w:ind w:left="7999" w:hanging="361"/>
      </w:pPr>
      <w:rPr>
        <w:rFonts w:hint="default"/>
      </w:rPr>
    </w:lvl>
    <w:lvl w:ilvl="7" w:tplc="3910A0AC">
      <w:numFmt w:val="bullet"/>
      <w:lvlText w:val="•"/>
      <w:lvlJc w:val="left"/>
      <w:pPr>
        <w:ind w:left="8976" w:hanging="361"/>
      </w:pPr>
      <w:rPr>
        <w:rFonts w:hint="default"/>
      </w:rPr>
    </w:lvl>
    <w:lvl w:ilvl="8" w:tplc="56789F9A">
      <w:numFmt w:val="bullet"/>
      <w:lvlText w:val="•"/>
      <w:lvlJc w:val="left"/>
      <w:pPr>
        <w:ind w:left="9953" w:hanging="361"/>
      </w:pPr>
      <w:rPr>
        <w:rFonts w:hint="default"/>
      </w:rPr>
    </w:lvl>
  </w:abstractNum>
  <w:abstractNum w:abstractNumId="14" w15:restartNumberingAfterBreak="0">
    <w:nsid w:val="1B6F294B"/>
    <w:multiLevelType w:val="hybridMultilevel"/>
    <w:tmpl w:val="DDF6CC68"/>
    <w:lvl w:ilvl="0" w:tplc="2DB83D40">
      <w:start w:val="1"/>
      <w:numFmt w:val="lowerLetter"/>
      <w:lvlText w:val="(%1)"/>
      <w:lvlJc w:val="left"/>
      <w:pPr>
        <w:ind w:left="1843" w:hanging="360"/>
      </w:pPr>
      <w:rPr>
        <w:rFonts w:ascii="Arial" w:eastAsia="Arial" w:hAnsi="Arial" w:cs="Arial" w:hint="default"/>
        <w:b w:val="0"/>
        <w:bCs w:val="0"/>
        <w:i w:val="0"/>
        <w:iCs w:val="0"/>
        <w:spacing w:val="-1"/>
        <w:w w:val="99"/>
        <w:sz w:val="20"/>
        <w:szCs w:val="20"/>
      </w:rPr>
    </w:lvl>
    <w:lvl w:ilvl="1" w:tplc="35C08658">
      <w:start w:val="1"/>
      <w:numFmt w:val="lowerLetter"/>
      <w:lvlText w:val="(%2)"/>
      <w:lvlJc w:val="left"/>
      <w:pPr>
        <w:ind w:left="2124" w:hanging="425"/>
      </w:pPr>
      <w:rPr>
        <w:rFonts w:ascii="Arial" w:eastAsia="Arial" w:hAnsi="Arial" w:cs="Arial" w:hint="default"/>
        <w:b w:val="0"/>
        <w:bCs w:val="0"/>
        <w:i w:val="0"/>
        <w:iCs w:val="0"/>
        <w:spacing w:val="-1"/>
        <w:w w:val="99"/>
        <w:sz w:val="20"/>
        <w:szCs w:val="20"/>
      </w:rPr>
    </w:lvl>
    <w:lvl w:ilvl="2" w:tplc="4E30F67E">
      <w:numFmt w:val="bullet"/>
      <w:lvlText w:val="•"/>
      <w:lvlJc w:val="left"/>
      <w:pPr>
        <w:ind w:left="3207" w:hanging="425"/>
      </w:pPr>
      <w:rPr>
        <w:rFonts w:hint="default"/>
      </w:rPr>
    </w:lvl>
    <w:lvl w:ilvl="3" w:tplc="F4A2B136">
      <w:numFmt w:val="bullet"/>
      <w:lvlText w:val="•"/>
      <w:lvlJc w:val="left"/>
      <w:pPr>
        <w:ind w:left="4294" w:hanging="425"/>
      </w:pPr>
      <w:rPr>
        <w:rFonts w:hint="default"/>
      </w:rPr>
    </w:lvl>
    <w:lvl w:ilvl="4" w:tplc="DB76B940">
      <w:numFmt w:val="bullet"/>
      <w:lvlText w:val="•"/>
      <w:lvlJc w:val="left"/>
      <w:pPr>
        <w:ind w:left="5382" w:hanging="425"/>
      </w:pPr>
      <w:rPr>
        <w:rFonts w:hint="default"/>
      </w:rPr>
    </w:lvl>
    <w:lvl w:ilvl="5" w:tplc="73F88B58">
      <w:numFmt w:val="bullet"/>
      <w:lvlText w:val="•"/>
      <w:lvlJc w:val="left"/>
      <w:pPr>
        <w:ind w:left="6469" w:hanging="425"/>
      </w:pPr>
      <w:rPr>
        <w:rFonts w:hint="default"/>
      </w:rPr>
    </w:lvl>
    <w:lvl w:ilvl="6" w:tplc="1B8AFE4C">
      <w:numFmt w:val="bullet"/>
      <w:lvlText w:val="•"/>
      <w:lvlJc w:val="left"/>
      <w:pPr>
        <w:ind w:left="7556" w:hanging="425"/>
      </w:pPr>
      <w:rPr>
        <w:rFonts w:hint="default"/>
      </w:rPr>
    </w:lvl>
    <w:lvl w:ilvl="7" w:tplc="5576EA7A">
      <w:numFmt w:val="bullet"/>
      <w:lvlText w:val="•"/>
      <w:lvlJc w:val="left"/>
      <w:pPr>
        <w:ind w:left="8644" w:hanging="425"/>
      </w:pPr>
      <w:rPr>
        <w:rFonts w:hint="default"/>
      </w:rPr>
    </w:lvl>
    <w:lvl w:ilvl="8" w:tplc="FA6CC0D2">
      <w:numFmt w:val="bullet"/>
      <w:lvlText w:val="•"/>
      <w:lvlJc w:val="left"/>
      <w:pPr>
        <w:ind w:left="9731" w:hanging="425"/>
      </w:pPr>
      <w:rPr>
        <w:rFonts w:hint="default"/>
      </w:rPr>
    </w:lvl>
  </w:abstractNum>
  <w:abstractNum w:abstractNumId="15" w15:restartNumberingAfterBreak="0">
    <w:nsid w:val="1CA34C0F"/>
    <w:multiLevelType w:val="hybridMultilevel"/>
    <w:tmpl w:val="37E84CDC"/>
    <w:lvl w:ilvl="0" w:tplc="FDF2D42E">
      <w:start w:val="1"/>
      <w:numFmt w:val="lowerLetter"/>
      <w:lvlText w:val="(%1)"/>
      <w:lvlJc w:val="left"/>
      <w:pPr>
        <w:ind w:left="2124" w:hanging="567"/>
      </w:pPr>
      <w:rPr>
        <w:rFonts w:ascii="Arial" w:eastAsia="Arial" w:hAnsi="Arial" w:cs="Arial" w:hint="default"/>
        <w:b w:val="0"/>
        <w:bCs w:val="0"/>
        <w:i w:val="0"/>
        <w:iCs w:val="0"/>
        <w:spacing w:val="-1"/>
        <w:w w:val="99"/>
        <w:sz w:val="20"/>
        <w:szCs w:val="20"/>
      </w:rPr>
    </w:lvl>
    <w:lvl w:ilvl="1" w:tplc="A350D0FA">
      <w:numFmt w:val="bullet"/>
      <w:lvlText w:val="•"/>
      <w:lvlJc w:val="left"/>
      <w:pPr>
        <w:ind w:left="3098" w:hanging="567"/>
      </w:pPr>
      <w:rPr>
        <w:rFonts w:hint="default"/>
      </w:rPr>
    </w:lvl>
    <w:lvl w:ilvl="2" w:tplc="BCFCB960">
      <w:numFmt w:val="bullet"/>
      <w:lvlText w:val="•"/>
      <w:lvlJc w:val="left"/>
      <w:pPr>
        <w:ind w:left="4077" w:hanging="567"/>
      </w:pPr>
      <w:rPr>
        <w:rFonts w:hint="default"/>
      </w:rPr>
    </w:lvl>
    <w:lvl w:ilvl="3" w:tplc="409CFC66">
      <w:numFmt w:val="bullet"/>
      <w:lvlText w:val="•"/>
      <w:lvlJc w:val="left"/>
      <w:pPr>
        <w:ind w:left="5055" w:hanging="567"/>
      </w:pPr>
      <w:rPr>
        <w:rFonts w:hint="default"/>
      </w:rPr>
    </w:lvl>
    <w:lvl w:ilvl="4" w:tplc="56E2968A">
      <w:numFmt w:val="bullet"/>
      <w:lvlText w:val="•"/>
      <w:lvlJc w:val="left"/>
      <w:pPr>
        <w:ind w:left="6034" w:hanging="567"/>
      </w:pPr>
      <w:rPr>
        <w:rFonts w:hint="default"/>
      </w:rPr>
    </w:lvl>
    <w:lvl w:ilvl="5" w:tplc="D58C1746">
      <w:numFmt w:val="bullet"/>
      <w:lvlText w:val="•"/>
      <w:lvlJc w:val="left"/>
      <w:pPr>
        <w:ind w:left="7013" w:hanging="567"/>
      </w:pPr>
      <w:rPr>
        <w:rFonts w:hint="default"/>
      </w:rPr>
    </w:lvl>
    <w:lvl w:ilvl="6" w:tplc="3892BE68">
      <w:numFmt w:val="bullet"/>
      <w:lvlText w:val="•"/>
      <w:lvlJc w:val="left"/>
      <w:pPr>
        <w:ind w:left="7991" w:hanging="567"/>
      </w:pPr>
      <w:rPr>
        <w:rFonts w:hint="default"/>
      </w:rPr>
    </w:lvl>
    <w:lvl w:ilvl="7" w:tplc="44DE77D6">
      <w:numFmt w:val="bullet"/>
      <w:lvlText w:val="•"/>
      <w:lvlJc w:val="left"/>
      <w:pPr>
        <w:ind w:left="8970" w:hanging="567"/>
      </w:pPr>
      <w:rPr>
        <w:rFonts w:hint="default"/>
      </w:rPr>
    </w:lvl>
    <w:lvl w:ilvl="8" w:tplc="BDE21B10">
      <w:numFmt w:val="bullet"/>
      <w:lvlText w:val="•"/>
      <w:lvlJc w:val="left"/>
      <w:pPr>
        <w:ind w:left="9949" w:hanging="567"/>
      </w:pPr>
      <w:rPr>
        <w:rFonts w:hint="default"/>
      </w:rPr>
    </w:lvl>
  </w:abstractNum>
  <w:abstractNum w:abstractNumId="16" w15:restartNumberingAfterBreak="0">
    <w:nsid w:val="1DC55124"/>
    <w:multiLevelType w:val="hybridMultilevel"/>
    <w:tmpl w:val="2D3233BC"/>
    <w:lvl w:ilvl="0" w:tplc="3C563784">
      <w:start w:val="1"/>
      <w:numFmt w:val="lowerRoman"/>
      <w:lvlText w:val="(%1)"/>
      <w:lvlJc w:val="left"/>
      <w:pPr>
        <w:ind w:left="2127" w:hanging="553"/>
      </w:pPr>
      <w:rPr>
        <w:rFonts w:ascii="Arial" w:eastAsia="Arial" w:hAnsi="Arial" w:cs="Arial" w:hint="default"/>
        <w:b w:val="0"/>
        <w:bCs w:val="0"/>
        <w:i w:val="0"/>
        <w:iCs w:val="0"/>
        <w:spacing w:val="-2"/>
        <w:w w:val="100"/>
        <w:sz w:val="22"/>
        <w:szCs w:val="22"/>
      </w:rPr>
    </w:lvl>
    <w:lvl w:ilvl="1" w:tplc="3A1CC76A">
      <w:start w:val="1"/>
      <w:numFmt w:val="lowerRoman"/>
      <w:lvlText w:val="(%2)"/>
      <w:lvlJc w:val="left"/>
      <w:pPr>
        <w:ind w:left="2833" w:hanging="576"/>
      </w:pPr>
      <w:rPr>
        <w:rFonts w:ascii="Arial" w:eastAsia="Arial" w:hAnsi="Arial" w:cs="Arial" w:hint="default"/>
        <w:b w:val="0"/>
        <w:bCs w:val="0"/>
        <w:i w:val="0"/>
        <w:iCs w:val="0"/>
        <w:spacing w:val="-2"/>
        <w:w w:val="100"/>
        <w:sz w:val="22"/>
        <w:szCs w:val="22"/>
      </w:rPr>
    </w:lvl>
    <w:lvl w:ilvl="2" w:tplc="D7CAEE70">
      <w:numFmt w:val="bullet"/>
      <w:lvlText w:val="•"/>
      <w:lvlJc w:val="left"/>
      <w:pPr>
        <w:ind w:left="3847" w:hanging="576"/>
      </w:pPr>
      <w:rPr>
        <w:rFonts w:hint="default"/>
      </w:rPr>
    </w:lvl>
    <w:lvl w:ilvl="3" w:tplc="C9C872B6">
      <w:numFmt w:val="bullet"/>
      <w:lvlText w:val="•"/>
      <w:lvlJc w:val="left"/>
      <w:pPr>
        <w:ind w:left="4854" w:hanging="576"/>
      </w:pPr>
      <w:rPr>
        <w:rFonts w:hint="default"/>
      </w:rPr>
    </w:lvl>
    <w:lvl w:ilvl="4" w:tplc="13C83D78">
      <w:numFmt w:val="bullet"/>
      <w:lvlText w:val="•"/>
      <w:lvlJc w:val="left"/>
      <w:pPr>
        <w:ind w:left="5862" w:hanging="576"/>
      </w:pPr>
      <w:rPr>
        <w:rFonts w:hint="default"/>
      </w:rPr>
    </w:lvl>
    <w:lvl w:ilvl="5" w:tplc="74C4E2E4">
      <w:numFmt w:val="bullet"/>
      <w:lvlText w:val="•"/>
      <w:lvlJc w:val="left"/>
      <w:pPr>
        <w:ind w:left="6869" w:hanging="576"/>
      </w:pPr>
      <w:rPr>
        <w:rFonts w:hint="default"/>
      </w:rPr>
    </w:lvl>
    <w:lvl w:ilvl="6" w:tplc="E6C819DC">
      <w:numFmt w:val="bullet"/>
      <w:lvlText w:val="•"/>
      <w:lvlJc w:val="left"/>
      <w:pPr>
        <w:ind w:left="7876" w:hanging="576"/>
      </w:pPr>
      <w:rPr>
        <w:rFonts w:hint="default"/>
      </w:rPr>
    </w:lvl>
    <w:lvl w:ilvl="7" w:tplc="5868E616">
      <w:numFmt w:val="bullet"/>
      <w:lvlText w:val="•"/>
      <w:lvlJc w:val="left"/>
      <w:pPr>
        <w:ind w:left="8884" w:hanging="576"/>
      </w:pPr>
      <w:rPr>
        <w:rFonts w:hint="default"/>
      </w:rPr>
    </w:lvl>
    <w:lvl w:ilvl="8" w:tplc="7360B420">
      <w:numFmt w:val="bullet"/>
      <w:lvlText w:val="•"/>
      <w:lvlJc w:val="left"/>
      <w:pPr>
        <w:ind w:left="9891" w:hanging="576"/>
      </w:pPr>
      <w:rPr>
        <w:rFonts w:hint="default"/>
      </w:rPr>
    </w:lvl>
  </w:abstractNum>
  <w:abstractNum w:abstractNumId="17" w15:restartNumberingAfterBreak="0">
    <w:nsid w:val="256D0350"/>
    <w:multiLevelType w:val="hybridMultilevel"/>
    <w:tmpl w:val="AAE22D56"/>
    <w:lvl w:ilvl="0" w:tplc="80AA7B06">
      <w:start w:val="1"/>
      <w:numFmt w:val="lowerLetter"/>
      <w:lvlText w:val="(%1)"/>
      <w:lvlJc w:val="left"/>
      <w:pPr>
        <w:ind w:left="2127" w:hanging="447"/>
      </w:pPr>
      <w:rPr>
        <w:rFonts w:ascii="Arial" w:eastAsia="Arial" w:hAnsi="Arial" w:cs="Arial" w:hint="default"/>
        <w:b w:val="0"/>
        <w:bCs w:val="0"/>
        <w:i w:val="0"/>
        <w:iCs w:val="0"/>
        <w:spacing w:val="-2"/>
        <w:w w:val="100"/>
        <w:sz w:val="22"/>
        <w:szCs w:val="22"/>
      </w:rPr>
    </w:lvl>
    <w:lvl w:ilvl="1" w:tplc="F5486A22">
      <w:numFmt w:val="bullet"/>
      <w:lvlText w:val="•"/>
      <w:lvlJc w:val="left"/>
      <w:pPr>
        <w:ind w:left="3098" w:hanging="447"/>
      </w:pPr>
      <w:rPr>
        <w:rFonts w:hint="default"/>
      </w:rPr>
    </w:lvl>
    <w:lvl w:ilvl="2" w:tplc="F1445C6E">
      <w:numFmt w:val="bullet"/>
      <w:lvlText w:val="•"/>
      <w:lvlJc w:val="left"/>
      <w:pPr>
        <w:ind w:left="4077" w:hanging="447"/>
      </w:pPr>
      <w:rPr>
        <w:rFonts w:hint="default"/>
      </w:rPr>
    </w:lvl>
    <w:lvl w:ilvl="3" w:tplc="5DA62E48">
      <w:numFmt w:val="bullet"/>
      <w:lvlText w:val="•"/>
      <w:lvlJc w:val="left"/>
      <w:pPr>
        <w:ind w:left="5055" w:hanging="447"/>
      </w:pPr>
      <w:rPr>
        <w:rFonts w:hint="default"/>
      </w:rPr>
    </w:lvl>
    <w:lvl w:ilvl="4" w:tplc="D9BEE726">
      <w:numFmt w:val="bullet"/>
      <w:lvlText w:val="•"/>
      <w:lvlJc w:val="left"/>
      <w:pPr>
        <w:ind w:left="6034" w:hanging="447"/>
      </w:pPr>
      <w:rPr>
        <w:rFonts w:hint="default"/>
      </w:rPr>
    </w:lvl>
    <w:lvl w:ilvl="5" w:tplc="2C3EA206">
      <w:numFmt w:val="bullet"/>
      <w:lvlText w:val="•"/>
      <w:lvlJc w:val="left"/>
      <w:pPr>
        <w:ind w:left="7013" w:hanging="447"/>
      </w:pPr>
      <w:rPr>
        <w:rFonts w:hint="default"/>
      </w:rPr>
    </w:lvl>
    <w:lvl w:ilvl="6" w:tplc="442CD068">
      <w:numFmt w:val="bullet"/>
      <w:lvlText w:val="•"/>
      <w:lvlJc w:val="left"/>
      <w:pPr>
        <w:ind w:left="7991" w:hanging="447"/>
      </w:pPr>
      <w:rPr>
        <w:rFonts w:hint="default"/>
      </w:rPr>
    </w:lvl>
    <w:lvl w:ilvl="7" w:tplc="E62A8DDC">
      <w:numFmt w:val="bullet"/>
      <w:lvlText w:val="•"/>
      <w:lvlJc w:val="left"/>
      <w:pPr>
        <w:ind w:left="8970" w:hanging="447"/>
      </w:pPr>
      <w:rPr>
        <w:rFonts w:hint="default"/>
      </w:rPr>
    </w:lvl>
    <w:lvl w:ilvl="8" w:tplc="DC02EE94">
      <w:numFmt w:val="bullet"/>
      <w:lvlText w:val="•"/>
      <w:lvlJc w:val="left"/>
      <w:pPr>
        <w:ind w:left="9949" w:hanging="447"/>
      </w:pPr>
      <w:rPr>
        <w:rFonts w:hint="default"/>
      </w:rPr>
    </w:lvl>
  </w:abstractNum>
  <w:abstractNum w:abstractNumId="18" w15:restartNumberingAfterBreak="0">
    <w:nsid w:val="268A282B"/>
    <w:multiLevelType w:val="hybridMultilevel"/>
    <w:tmpl w:val="7C14713C"/>
    <w:lvl w:ilvl="0" w:tplc="AA0ADD52">
      <w:start w:val="1"/>
      <w:numFmt w:val="lowerLetter"/>
      <w:lvlText w:val="(%1)"/>
      <w:lvlJc w:val="left"/>
      <w:pPr>
        <w:ind w:left="1983" w:hanging="447"/>
      </w:pPr>
      <w:rPr>
        <w:rFonts w:ascii="Arial" w:eastAsia="Arial" w:hAnsi="Arial" w:cs="Arial" w:hint="default"/>
        <w:b w:val="0"/>
        <w:bCs w:val="0"/>
        <w:i w:val="0"/>
        <w:iCs w:val="0"/>
        <w:spacing w:val="-2"/>
        <w:w w:val="100"/>
        <w:sz w:val="22"/>
        <w:szCs w:val="22"/>
      </w:rPr>
    </w:lvl>
    <w:lvl w:ilvl="1" w:tplc="4FBAEC26">
      <w:start w:val="1"/>
      <w:numFmt w:val="lowerLetter"/>
      <w:lvlText w:val="(%2)"/>
      <w:lvlJc w:val="left"/>
      <w:pPr>
        <w:ind w:left="1983" w:hanging="361"/>
      </w:pPr>
      <w:rPr>
        <w:rFonts w:ascii="Arial" w:eastAsia="Arial" w:hAnsi="Arial" w:cs="Arial" w:hint="default"/>
        <w:b w:val="0"/>
        <w:bCs w:val="0"/>
        <w:i w:val="0"/>
        <w:iCs w:val="0"/>
        <w:spacing w:val="-2"/>
        <w:w w:val="100"/>
        <w:sz w:val="22"/>
        <w:szCs w:val="22"/>
      </w:rPr>
    </w:lvl>
    <w:lvl w:ilvl="2" w:tplc="15FE24E0">
      <w:numFmt w:val="bullet"/>
      <w:lvlText w:val="•"/>
      <w:lvlJc w:val="left"/>
      <w:pPr>
        <w:ind w:left="3965" w:hanging="361"/>
      </w:pPr>
      <w:rPr>
        <w:rFonts w:hint="default"/>
      </w:rPr>
    </w:lvl>
    <w:lvl w:ilvl="3" w:tplc="0CFC793E">
      <w:numFmt w:val="bullet"/>
      <w:lvlText w:val="•"/>
      <w:lvlJc w:val="left"/>
      <w:pPr>
        <w:ind w:left="4957" w:hanging="361"/>
      </w:pPr>
      <w:rPr>
        <w:rFonts w:hint="default"/>
      </w:rPr>
    </w:lvl>
    <w:lvl w:ilvl="4" w:tplc="B35C6D46">
      <w:numFmt w:val="bullet"/>
      <w:lvlText w:val="•"/>
      <w:lvlJc w:val="left"/>
      <w:pPr>
        <w:ind w:left="5950" w:hanging="361"/>
      </w:pPr>
      <w:rPr>
        <w:rFonts w:hint="default"/>
      </w:rPr>
    </w:lvl>
    <w:lvl w:ilvl="5" w:tplc="8E9C9342">
      <w:numFmt w:val="bullet"/>
      <w:lvlText w:val="•"/>
      <w:lvlJc w:val="left"/>
      <w:pPr>
        <w:ind w:left="6943" w:hanging="361"/>
      </w:pPr>
      <w:rPr>
        <w:rFonts w:hint="default"/>
      </w:rPr>
    </w:lvl>
    <w:lvl w:ilvl="6" w:tplc="CB065578">
      <w:numFmt w:val="bullet"/>
      <w:lvlText w:val="•"/>
      <w:lvlJc w:val="left"/>
      <w:pPr>
        <w:ind w:left="7935" w:hanging="361"/>
      </w:pPr>
      <w:rPr>
        <w:rFonts w:hint="default"/>
      </w:rPr>
    </w:lvl>
    <w:lvl w:ilvl="7" w:tplc="6E400F08">
      <w:numFmt w:val="bullet"/>
      <w:lvlText w:val="•"/>
      <w:lvlJc w:val="left"/>
      <w:pPr>
        <w:ind w:left="8928" w:hanging="361"/>
      </w:pPr>
      <w:rPr>
        <w:rFonts w:hint="default"/>
      </w:rPr>
    </w:lvl>
    <w:lvl w:ilvl="8" w:tplc="09C07032">
      <w:numFmt w:val="bullet"/>
      <w:lvlText w:val="•"/>
      <w:lvlJc w:val="left"/>
      <w:pPr>
        <w:ind w:left="9921" w:hanging="361"/>
      </w:pPr>
      <w:rPr>
        <w:rFonts w:hint="default"/>
      </w:rPr>
    </w:lvl>
  </w:abstractNum>
  <w:abstractNum w:abstractNumId="19" w15:restartNumberingAfterBreak="0">
    <w:nsid w:val="2C515EC5"/>
    <w:multiLevelType w:val="hybridMultilevel"/>
    <w:tmpl w:val="0E041E94"/>
    <w:lvl w:ilvl="0" w:tplc="8EC6C680">
      <w:numFmt w:val="bullet"/>
      <w:lvlText w:val="–"/>
      <w:lvlJc w:val="left"/>
      <w:pPr>
        <w:ind w:left="2137" w:hanging="361"/>
      </w:pPr>
      <w:rPr>
        <w:rFonts w:ascii="Arial" w:eastAsia="Arial" w:hAnsi="Arial" w:cs="Arial" w:hint="default"/>
        <w:b w:val="0"/>
        <w:bCs w:val="0"/>
        <w:i w:val="0"/>
        <w:iCs w:val="0"/>
        <w:w w:val="100"/>
        <w:sz w:val="22"/>
        <w:szCs w:val="22"/>
      </w:rPr>
    </w:lvl>
    <w:lvl w:ilvl="1" w:tplc="AE30095E">
      <w:numFmt w:val="bullet"/>
      <w:lvlText w:val="•"/>
      <w:lvlJc w:val="left"/>
      <w:pPr>
        <w:ind w:left="3116" w:hanging="361"/>
      </w:pPr>
      <w:rPr>
        <w:rFonts w:hint="default"/>
      </w:rPr>
    </w:lvl>
    <w:lvl w:ilvl="2" w:tplc="C868F51E">
      <w:numFmt w:val="bullet"/>
      <w:lvlText w:val="•"/>
      <w:lvlJc w:val="left"/>
      <w:pPr>
        <w:ind w:left="4093" w:hanging="361"/>
      </w:pPr>
      <w:rPr>
        <w:rFonts w:hint="default"/>
      </w:rPr>
    </w:lvl>
    <w:lvl w:ilvl="3" w:tplc="1A0450C6">
      <w:numFmt w:val="bullet"/>
      <w:lvlText w:val="•"/>
      <w:lvlJc w:val="left"/>
      <w:pPr>
        <w:ind w:left="5069" w:hanging="361"/>
      </w:pPr>
      <w:rPr>
        <w:rFonts w:hint="default"/>
      </w:rPr>
    </w:lvl>
    <w:lvl w:ilvl="4" w:tplc="3B2C74FA">
      <w:numFmt w:val="bullet"/>
      <w:lvlText w:val="•"/>
      <w:lvlJc w:val="left"/>
      <w:pPr>
        <w:ind w:left="6046" w:hanging="361"/>
      </w:pPr>
      <w:rPr>
        <w:rFonts w:hint="default"/>
      </w:rPr>
    </w:lvl>
    <w:lvl w:ilvl="5" w:tplc="2DEE5FEC">
      <w:numFmt w:val="bullet"/>
      <w:lvlText w:val="•"/>
      <w:lvlJc w:val="left"/>
      <w:pPr>
        <w:ind w:left="7023" w:hanging="361"/>
      </w:pPr>
      <w:rPr>
        <w:rFonts w:hint="default"/>
      </w:rPr>
    </w:lvl>
    <w:lvl w:ilvl="6" w:tplc="6F1CE0DC">
      <w:numFmt w:val="bullet"/>
      <w:lvlText w:val="•"/>
      <w:lvlJc w:val="left"/>
      <w:pPr>
        <w:ind w:left="7999" w:hanging="361"/>
      </w:pPr>
      <w:rPr>
        <w:rFonts w:hint="default"/>
      </w:rPr>
    </w:lvl>
    <w:lvl w:ilvl="7" w:tplc="1D92E2E4">
      <w:numFmt w:val="bullet"/>
      <w:lvlText w:val="•"/>
      <w:lvlJc w:val="left"/>
      <w:pPr>
        <w:ind w:left="8976" w:hanging="361"/>
      </w:pPr>
      <w:rPr>
        <w:rFonts w:hint="default"/>
      </w:rPr>
    </w:lvl>
    <w:lvl w:ilvl="8" w:tplc="F1B40C0C">
      <w:numFmt w:val="bullet"/>
      <w:lvlText w:val="•"/>
      <w:lvlJc w:val="left"/>
      <w:pPr>
        <w:ind w:left="9953" w:hanging="361"/>
      </w:pPr>
      <w:rPr>
        <w:rFonts w:hint="default"/>
      </w:rPr>
    </w:lvl>
  </w:abstractNum>
  <w:abstractNum w:abstractNumId="20" w15:restartNumberingAfterBreak="0">
    <w:nsid w:val="3275653E"/>
    <w:multiLevelType w:val="hybridMultilevel"/>
    <w:tmpl w:val="9E4E99AA"/>
    <w:lvl w:ilvl="0" w:tplc="9620EEA6">
      <w:start w:val="1"/>
      <w:numFmt w:val="lowerLetter"/>
      <w:lvlText w:val="(%1)"/>
      <w:lvlJc w:val="left"/>
      <w:pPr>
        <w:ind w:left="1982" w:hanging="567"/>
      </w:pPr>
      <w:rPr>
        <w:rFonts w:ascii="Arial" w:eastAsia="Arial" w:hAnsi="Arial" w:cs="Arial" w:hint="default"/>
        <w:b w:val="0"/>
        <w:bCs w:val="0"/>
        <w:i w:val="0"/>
        <w:iCs w:val="0"/>
        <w:spacing w:val="-1"/>
        <w:w w:val="100"/>
        <w:sz w:val="22"/>
        <w:szCs w:val="22"/>
      </w:rPr>
    </w:lvl>
    <w:lvl w:ilvl="1" w:tplc="046A94CA">
      <w:start w:val="1"/>
      <w:numFmt w:val="lowerLetter"/>
      <w:lvlText w:val="(%2)"/>
      <w:lvlJc w:val="left"/>
      <w:pPr>
        <w:ind w:left="2268" w:hanging="569"/>
      </w:pPr>
      <w:rPr>
        <w:rFonts w:ascii="Arial" w:eastAsia="Arial" w:hAnsi="Arial" w:cs="Arial" w:hint="default"/>
        <w:b w:val="0"/>
        <w:bCs w:val="0"/>
        <w:i w:val="0"/>
        <w:iCs w:val="0"/>
        <w:spacing w:val="-1"/>
        <w:w w:val="99"/>
        <w:sz w:val="20"/>
        <w:szCs w:val="20"/>
      </w:rPr>
    </w:lvl>
    <w:lvl w:ilvl="2" w:tplc="AC085C36">
      <w:start w:val="1"/>
      <w:numFmt w:val="lowerRoman"/>
      <w:lvlText w:val="(%3)"/>
      <w:lvlJc w:val="left"/>
      <w:pPr>
        <w:ind w:left="2268" w:hanging="252"/>
      </w:pPr>
      <w:rPr>
        <w:rFonts w:ascii="Arial" w:eastAsia="Arial" w:hAnsi="Arial" w:cs="Arial" w:hint="default"/>
        <w:b w:val="0"/>
        <w:bCs w:val="0"/>
        <w:i w:val="0"/>
        <w:iCs w:val="0"/>
        <w:spacing w:val="-2"/>
        <w:w w:val="99"/>
        <w:sz w:val="20"/>
        <w:szCs w:val="20"/>
      </w:rPr>
    </w:lvl>
    <w:lvl w:ilvl="3" w:tplc="13445FFA">
      <w:numFmt w:val="bullet"/>
      <w:lvlText w:val="•"/>
      <w:lvlJc w:val="left"/>
      <w:pPr>
        <w:ind w:left="4403" w:hanging="252"/>
      </w:pPr>
      <w:rPr>
        <w:rFonts w:hint="default"/>
      </w:rPr>
    </w:lvl>
    <w:lvl w:ilvl="4" w:tplc="70CCCD9C">
      <w:numFmt w:val="bullet"/>
      <w:lvlText w:val="•"/>
      <w:lvlJc w:val="left"/>
      <w:pPr>
        <w:ind w:left="5475" w:hanging="252"/>
      </w:pPr>
      <w:rPr>
        <w:rFonts w:hint="default"/>
      </w:rPr>
    </w:lvl>
    <w:lvl w:ilvl="5" w:tplc="981025C8">
      <w:numFmt w:val="bullet"/>
      <w:lvlText w:val="•"/>
      <w:lvlJc w:val="left"/>
      <w:pPr>
        <w:ind w:left="6547" w:hanging="252"/>
      </w:pPr>
      <w:rPr>
        <w:rFonts w:hint="default"/>
      </w:rPr>
    </w:lvl>
    <w:lvl w:ilvl="6" w:tplc="B574CFC0">
      <w:numFmt w:val="bullet"/>
      <w:lvlText w:val="•"/>
      <w:lvlJc w:val="left"/>
      <w:pPr>
        <w:ind w:left="7619" w:hanging="252"/>
      </w:pPr>
      <w:rPr>
        <w:rFonts w:hint="default"/>
      </w:rPr>
    </w:lvl>
    <w:lvl w:ilvl="7" w:tplc="83D874AC">
      <w:numFmt w:val="bullet"/>
      <w:lvlText w:val="•"/>
      <w:lvlJc w:val="left"/>
      <w:pPr>
        <w:ind w:left="8690" w:hanging="252"/>
      </w:pPr>
      <w:rPr>
        <w:rFonts w:hint="default"/>
      </w:rPr>
    </w:lvl>
    <w:lvl w:ilvl="8" w:tplc="62F828B6">
      <w:numFmt w:val="bullet"/>
      <w:lvlText w:val="•"/>
      <w:lvlJc w:val="left"/>
      <w:pPr>
        <w:ind w:left="9762" w:hanging="252"/>
      </w:pPr>
      <w:rPr>
        <w:rFonts w:hint="default"/>
      </w:rPr>
    </w:lvl>
  </w:abstractNum>
  <w:abstractNum w:abstractNumId="21" w15:restartNumberingAfterBreak="0">
    <w:nsid w:val="34CB10C8"/>
    <w:multiLevelType w:val="hybridMultilevel"/>
    <w:tmpl w:val="D9E83236"/>
    <w:lvl w:ilvl="0" w:tplc="C60EAC3A">
      <w:numFmt w:val="bullet"/>
      <w:lvlText w:val="■"/>
      <w:lvlJc w:val="left"/>
      <w:pPr>
        <w:ind w:left="815" w:hanging="816"/>
      </w:pPr>
      <w:rPr>
        <w:rFonts w:ascii="Arial" w:eastAsia="Arial" w:hAnsi="Arial" w:cs="Arial" w:hint="default"/>
        <w:b w:val="0"/>
        <w:bCs w:val="0"/>
        <w:i w:val="0"/>
        <w:iCs w:val="0"/>
        <w:color w:val="037BA1"/>
        <w:spacing w:val="6"/>
        <w:w w:val="99"/>
        <w:sz w:val="133"/>
        <w:szCs w:val="133"/>
      </w:rPr>
    </w:lvl>
    <w:lvl w:ilvl="1" w:tplc="C7A806D0">
      <w:numFmt w:val="bullet"/>
      <w:lvlText w:val="•"/>
      <w:lvlJc w:val="left"/>
      <w:pPr>
        <w:ind w:left="1060" w:hanging="816"/>
      </w:pPr>
      <w:rPr>
        <w:rFonts w:hint="default"/>
      </w:rPr>
    </w:lvl>
    <w:lvl w:ilvl="2" w:tplc="ABC08120">
      <w:numFmt w:val="bullet"/>
      <w:lvlText w:val="•"/>
      <w:lvlJc w:val="left"/>
      <w:pPr>
        <w:ind w:left="1300" w:hanging="816"/>
      </w:pPr>
      <w:rPr>
        <w:rFonts w:hint="default"/>
      </w:rPr>
    </w:lvl>
    <w:lvl w:ilvl="3" w:tplc="0D7225AC">
      <w:numFmt w:val="bullet"/>
      <w:lvlText w:val="•"/>
      <w:lvlJc w:val="left"/>
      <w:pPr>
        <w:ind w:left="1541" w:hanging="816"/>
      </w:pPr>
      <w:rPr>
        <w:rFonts w:hint="default"/>
      </w:rPr>
    </w:lvl>
    <w:lvl w:ilvl="4" w:tplc="8D6ABCD4">
      <w:numFmt w:val="bullet"/>
      <w:lvlText w:val="•"/>
      <w:lvlJc w:val="left"/>
      <w:pPr>
        <w:ind w:left="1781" w:hanging="816"/>
      </w:pPr>
      <w:rPr>
        <w:rFonts w:hint="default"/>
      </w:rPr>
    </w:lvl>
    <w:lvl w:ilvl="5" w:tplc="A6B292CE">
      <w:numFmt w:val="bullet"/>
      <w:lvlText w:val="•"/>
      <w:lvlJc w:val="left"/>
      <w:pPr>
        <w:ind w:left="2021" w:hanging="816"/>
      </w:pPr>
      <w:rPr>
        <w:rFonts w:hint="default"/>
      </w:rPr>
    </w:lvl>
    <w:lvl w:ilvl="6" w:tplc="71D6BD00">
      <w:numFmt w:val="bullet"/>
      <w:lvlText w:val="•"/>
      <w:lvlJc w:val="left"/>
      <w:pPr>
        <w:ind w:left="2262" w:hanging="816"/>
      </w:pPr>
      <w:rPr>
        <w:rFonts w:hint="default"/>
      </w:rPr>
    </w:lvl>
    <w:lvl w:ilvl="7" w:tplc="2A8CB1F2">
      <w:numFmt w:val="bullet"/>
      <w:lvlText w:val="•"/>
      <w:lvlJc w:val="left"/>
      <w:pPr>
        <w:ind w:left="2502" w:hanging="816"/>
      </w:pPr>
      <w:rPr>
        <w:rFonts w:hint="default"/>
      </w:rPr>
    </w:lvl>
    <w:lvl w:ilvl="8" w:tplc="279C1572">
      <w:numFmt w:val="bullet"/>
      <w:lvlText w:val="•"/>
      <w:lvlJc w:val="left"/>
      <w:pPr>
        <w:ind w:left="2743" w:hanging="816"/>
      </w:pPr>
      <w:rPr>
        <w:rFonts w:hint="default"/>
      </w:rPr>
    </w:lvl>
  </w:abstractNum>
  <w:abstractNum w:abstractNumId="22" w15:restartNumberingAfterBreak="0">
    <w:nsid w:val="35B81A98"/>
    <w:multiLevelType w:val="hybridMultilevel"/>
    <w:tmpl w:val="C03C57BC"/>
    <w:lvl w:ilvl="0" w:tplc="1DDC04C6">
      <w:start w:val="1"/>
      <w:numFmt w:val="lowerLetter"/>
      <w:lvlText w:val="(%1)"/>
      <w:lvlJc w:val="left"/>
      <w:pPr>
        <w:ind w:left="1843" w:hanging="360"/>
      </w:pPr>
      <w:rPr>
        <w:rFonts w:ascii="Arial" w:eastAsia="Arial" w:hAnsi="Arial" w:cs="Arial" w:hint="default"/>
        <w:b w:val="0"/>
        <w:bCs w:val="0"/>
        <w:i w:val="0"/>
        <w:iCs w:val="0"/>
        <w:spacing w:val="-1"/>
        <w:w w:val="99"/>
        <w:sz w:val="20"/>
        <w:szCs w:val="20"/>
      </w:rPr>
    </w:lvl>
    <w:lvl w:ilvl="1" w:tplc="5DF4C5C2">
      <w:numFmt w:val="bullet"/>
      <w:lvlText w:val="•"/>
      <w:lvlJc w:val="left"/>
      <w:pPr>
        <w:ind w:left="2846" w:hanging="360"/>
      </w:pPr>
      <w:rPr>
        <w:rFonts w:hint="default"/>
      </w:rPr>
    </w:lvl>
    <w:lvl w:ilvl="2" w:tplc="5EF0B6B6">
      <w:numFmt w:val="bullet"/>
      <w:lvlText w:val="•"/>
      <w:lvlJc w:val="left"/>
      <w:pPr>
        <w:ind w:left="3853" w:hanging="360"/>
      </w:pPr>
      <w:rPr>
        <w:rFonts w:hint="default"/>
      </w:rPr>
    </w:lvl>
    <w:lvl w:ilvl="3" w:tplc="0E2649BE">
      <w:numFmt w:val="bullet"/>
      <w:lvlText w:val="•"/>
      <w:lvlJc w:val="left"/>
      <w:pPr>
        <w:ind w:left="4859" w:hanging="360"/>
      </w:pPr>
      <w:rPr>
        <w:rFonts w:hint="default"/>
      </w:rPr>
    </w:lvl>
    <w:lvl w:ilvl="4" w:tplc="598268EE">
      <w:numFmt w:val="bullet"/>
      <w:lvlText w:val="•"/>
      <w:lvlJc w:val="left"/>
      <w:pPr>
        <w:ind w:left="5866" w:hanging="360"/>
      </w:pPr>
      <w:rPr>
        <w:rFonts w:hint="default"/>
      </w:rPr>
    </w:lvl>
    <w:lvl w:ilvl="5" w:tplc="EC3A2D8C">
      <w:numFmt w:val="bullet"/>
      <w:lvlText w:val="•"/>
      <w:lvlJc w:val="left"/>
      <w:pPr>
        <w:ind w:left="6873" w:hanging="360"/>
      </w:pPr>
      <w:rPr>
        <w:rFonts w:hint="default"/>
      </w:rPr>
    </w:lvl>
    <w:lvl w:ilvl="6" w:tplc="C5C25B24">
      <w:numFmt w:val="bullet"/>
      <w:lvlText w:val="•"/>
      <w:lvlJc w:val="left"/>
      <w:pPr>
        <w:ind w:left="7879" w:hanging="360"/>
      </w:pPr>
      <w:rPr>
        <w:rFonts w:hint="default"/>
      </w:rPr>
    </w:lvl>
    <w:lvl w:ilvl="7" w:tplc="DE5A9E70">
      <w:numFmt w:val="bullet"/>
      <w:lvlText w:val="•"/>
      <w:lvlJc w:val="left"/>
      <w:pPr>
        <w:ind w:left="8886" w:hanging="360"/>
      </w:pPr>
      <w:rPr>
        <w:rFonts w:hint="default"/>
      </w:rPr>
    </w:lvl>
    <w:lvl w:ilvl="8" w:tplc="CC50933C">
      <w:numFmt w:val="bullet"/>
      <w:lvlText w:val="•"/>
      <w:lvlJc w:val="left"/>
      <w:pPr>
        <w:ind w:left="9893" w:hanging="360"/>
      </w:pPr>
      <w:rPr>
        <w:rFonts w:hint="default"/>
      </w:rPr>
    </w:lvl>
  </w:abstractNum>
  <w:abstractNum w:abstractNumId="23" w15:restartNumberingAfterBreak="0">
    <w:nsid w:val="3738293E"/>
    <w:multiLevelType w:val="hybridMultilevel"/>
    <w:tmpl w:val="C1F45FDE"/>
    <w:lvl w:ilvl="0" w:tplc="5CAEDACE">
      <w:start w:val="1"/>
      <w:numFmt w:val="lowerLetter"/>
      <w:lvlText w:val="(%1)"/>
      <w:lvlJc w:val="left"/>
      <w:pPr>
        <w:ind w:left="1983" w:hanging="447"/>
      </w:pPr>
      <w:rPr>
        <w:rFonts w:ascii="Arial" w:eastAsia="Arial" w:hAnsi="Arial" w:cs="Arial" w:hint="default"/>
        <w:b w:val="0"/>
        <w:bCs w:val="0"/>
        <w:i w:val="0"/>
        <w:iCs w:val="0"/>
        <w:spacing w:val="-2"/>
        <w:w w:val="100"/>
        <w:sz w:val="22"/>
        <w:szCs w:val="22"/>
      </w:rPr>
    </w:lvl>
    <w:lvl w:ilvl="1" w:tplc="8FD69E4A">
      <w:numFmt w:val="bullet"/>
      <w:lvlText w:val="•"/>
      <w:lvlJc w:val="left"/>
      <w:pPr>
        <w:ind w:left="2972" w:hanging="447"/>
      </w:pPr>
      <w:rPr>
        <w:rFonts w:hint="default"/>
      </w:rPr>
    </w:lvl>
    <w:lvl w:ilvl="2" w:tplc="2EC8155C">
      <w:numFmt w:val="bullet"/>
      <w:lvlText w:val="•"/>
      <w:lvlJc w:val="left"/>
      <w:pPr>
        <w:ind w:left="3965" w:hanging="447"/>
      </w:pPr>
      <w:rPr>
        <w:rFonts w:hint="default"/>
      </w:rPr>
    </w:lvl>
    <w:lvl w:ilvl="3" w:tplc="EEFA7D88">
      <w:numFmt w:val="bullet"/>
      <w:lvlText w:val="•"/>
      <w:lvlJc w:val="left"/>
      <w:pPr>
        <w:ind w:left="4957" w:hanging="447"/>
      </w:pPr>
      <w:rPr>
        <w:rFonts w:hint="default"/>
      </w:rPr>
    </w:lvl>
    <w:lvl w:ilvl="4" w:tplc="2736D0D8">
      <w:numFmt w:val="bullet"/>
      <w:lvlText w:val="•"/>
      <w:lvlJc w:val="left"/>
      <w:pPr>
        <w:ind w:left="5950" w:hanging="447"/>
      </w:pPr>
      <w:rPr>
        <w:rFonts w:hint="default"/>
      </w:rPr>
    </w:lvl>
    <w:lvl w:ilvl="5" w:tplc="75165F1A">
      <w:numFmt w:val="bullet"/>
      <w:lvlText w:val="•"/>
      <w:lvlJc w:val="left"/>
      <w:pPr>
        <w:ind w:left="6943" w:hanging="447"/>
      </w:pPr>
      <w:rPr>
        <w:rFonts w:hint="default"/>
      </w:rPr>
    </w:lvl>
    <w:lvl w:ilvl="6" w:tplc="F978381E">
      <w:numFmt w:val="bullet"/>
      <w:lvlText w:val="•"/>
      <w:lvlJc w:val="left"/>
      <w:pPr>
        <w:ind w:left="7935" w:hanging="447"/>
      </w:pPr>
      <w:rPr>
        <w:rFonts w:hint="default"/>
      </w:rPr>
    </w:lvl>
    <w:lvl w:ilvl="7" w:tplc="4350CA96">
      <w:numFmt w:val="bullet"/>
      <w:lvlText w:val="•"/>
      <w:lvlJc w:val="left"/>
      <w:pPr>
        <w:ind w:left="8928" w:hanging="447"/>
      </w:pPr>
      <w:rPr>
        <w:rFonts w:hint="default"/>
      </w:rPr>
    </w:lvl>
    <w:lvl w:ilvl="8" w:tplc="62B2C028">
      <w:numFmt w:val="bullet"/>
      <w:lvlText w:val="•"/>
      <w:lvlJc w:val="left"/>
      <w:pPr>
        <w:ind w:left="9921" w:hanging="447"/>
      </w:pPr>
      <w:rPr>
        <w:rFonts w:hint="default"/>
      </w:rPr>
    </w:lvl>
  </w:abstractNum>
  <w:abstractNum w:abstractNumId="24" w15:restartNumberingAfterBreak="0">
    <w:nsid w:val="3E1D1C65"/>
    <w:multiLevelType w:val="hybridMultilevel"/>
    <w:tmpl w:val="2DC899F6"/>
    <w:lvl w:ilvl="0" w:tplc="E3E0AE46">
      <w:start w:val="1"/>
      <w:numFmt w:val="lowerLetter"/>
      <w:lvlText w:val="(%1)"/>
      <w:lvlJc w:val="left"/>
      <w:pPr>
        <w:ind w:left="2127" w:hanging="591"/>
      </w:pPr>
      <w:rPr>
        <w:rFonts w:ascii="Arial" w:eastAsia="Arial" w:hAnsi="Arial" w:cs="Arial" w:hint="default"/>
        <w:b w:val="0"/>
        <w:bCs w:val="0"/>
        <w:i w:val="0"/>
        <w:iCs w:val="0"/>
        <w:spacing w:val="-2"/>
        <w:w w:val="100"/>
        <w:sz w:val="22"/>
        <w:szCs w:val="22"/>
      </w:rPr>
    </w:lvl>
    <w:lvl w:ilvl="1" w:tplc="3698B8FA">
      <w:start w:val="1"/>
      <w:numFmt w:val="lowerLetter"/>
      <w:lvlText w:val="(%2)"/>
      <w:lvlJc w:val="left"/>
      <w:pPr>
        <w:ind w:left="2266" w:hanging="587"/>
      </w:pPr>
      <w:rPr>
        <w:rFonts w:ascii="Arial" w:eastAsia="Arial" w:hAnsi="Arial" w:cs="Arial" w:hint="default"/>
        <w:b w:val="0"/>
        <w:bCs w:val="0"/>
        <w:i w:val="0"/>
        <w:iCs w:val="0"/>
        <w:spacing w:val="-2"/>
        <w:w w:val="100"/>
        <w:sz w:val="22"/>
        <w:szCs w:val="22"/>
      </w:rPr>
    </w:lvl>
    <w:lvl w:ilvl="2" w:tplc="BCC2E93A">
      <w:numFmt w:val="bullet"/>
      <w:lvlText w:val="•"/>
      <w:lvlJc w:val="left"/>
      <w:pPr>
        <w:ind w:left="3331" w:hanging="587"/>
      </w:pPr>
      <w:rPr>
        <w:rFonts w:hint="default"/>
      </w:rPr>
    </w:lvl>
    <w:lvl w:ilvl="3" w:tplc="13F635D8">
      <w:numFmt w:val="bullet"/>
      <w:lvlText w:val="•"/>
      <w:lvlJc w:val="left"/>
      <w:pPr>
        <w:ind w:left="4403" w:hanging="587"/>
      </w:pPr>
      <w:rPr>
        <w:rFonts w:hint="default"/>
      </w:rPr>
    </w:lvl>
    <w:lvl w:ilvl="4" w:tplc="E8F6D724">
      <w:numFmt w:val="bullet"/>
      <w:lvlText w:val="•"/>
      <w:lvlJc w:val="left"/>
      <w:pPr>
        <w:ind w:left="5475" w:hanging="587"/>
      </w:pPr>
      <w:rPr>
        <w:rFonts w:hint="default"/>
      </w:rPr>
    </w:lvl>
    <w:lvl w:ilvl="5" w:tplc="2BF80F1E">
      <w:numFmt w:val="bullet"/>
      <w:lvlText w:val="•"/>
      <w:lvlJc w:val="left"/>
      <w:pPr>
        <w:ind w:left="6547" w:hanging="587"/>
      </w:pPr>
      <w:rPr>
        <w:rFonts w:hint="default"/>
      </w:rPr>
    </w:lvl>
    <w:lvl w:ilvl="6" w:tplc="5BAC3B4C">
      <w:numFmt w:val="bullet"/>
      <w:lvlText w:val="•"/>
      <w:lvlJc w:val="left"/>
      <w:pPr>
        <w:ind w:left="7619" w:hanging="587"/>
      </w:pPr>
      <w:rPr>
        <w:rFonts w:hint="default"/>
      </w:rPr>
    </w:lvl>
    <w:lvl w:ilvl="7" w:tplc="635ACA0C">
      <w:numFmt w:val="bullet"/>
      <w:lvlText w:val="•"/>
      <w:lvlJc w:val="left"/>
      <w:pPr>
        <w:ind w:left="8690" w:hanging="587"/>
      </w:pPr>
      <w:rPr>
        <w:rFonts w:hint="default"/>
      </w:rPr>
    </w:lvl>
    <w:lvl w:ilvl="8" w:tplc="B24CA002">
      <w:numFmt w:val="bullet"/>
      <w:lvlText w:val="•"/>
      <w:lvlJc w:val="left"/>
      <w:pPr>
        <w:ind w:left="9762" w:hanging="587"/>
      </w:pPr>
      <w:rPr>
        <w:rFonts w:hint="default"/>
      </w:rPr>
    </w:lvl>
  </w:abstractNum>
  <w:abstractNum w:abstractNumId="25" w15:restartNumberingAfterBreak="0">
    <w:nsid w:val="3EF21A3E"/>
    <w:multiLevelType w:val="hybridMultilevel"/>
    <w:tmpl w:val="FF028320"/>
    <w:lvl w:ilvl="0" w:tplc="F9C237E2">
      <w:start w:val="1"/>
      <w:numFmt w:val="lowerLetter"/>
      <w:lvlText w:val="(%1)"/>
      <w:lvlJc w:val="left"/>
      <w:pPr>
        <w:ind w:left="2137" w:hanging="361"/>
      </w:pPr>
      <w:rPr>
        <w:rFonts w:ascii="Arial" w:eastAsia="Arial" w:hAnsi="Arial" w:cs="Arial" w:hint="default"/>
        <w:b w:val="0"/>
        <w:bCs w:val="0"/>
        <w:i w:val="0"/>
        <w:iCs w:val="0"/>
        <w:spacing w:val="-2"/>
        <w:w w:val="100"/>
        <w:sz w:val="22"/>
        <w:szCs w:val="22"/>
      </w:rPr>
    </w:lvl>
    <w:lvl w:ilvl="1" w:tplc="358A4568">
      <w:numFmt w:val="bullet"/>
      <w:lvlText w:val="•"/>
      <w:lvlJc w:val="left"/>
      <w:pPr>
        <w:ind w:left="3116" w:hanging="361"/>
      </w:pPr>
      <w:rPr>
        <w:rFonts w:hint="default"/>
      </w:rPr>
    </w:lvl>
    <w:lvl w:ilvl="2" w:tplc="FDDEF172">
      <w:numFmt w:val="bullet"/>
      <w:lvlText w:val="•"/>
      <w:lvlJc w:val="left"/>
      <w:pPr>
        <w:ind w:left="4093" w:hanging="361"/>
      </w:pPr>
      <w:rPr>
        <w:rFonts w:hint="default"/>
      </w:rPr>
    </w:lvl>
    <w:lvl w:ilvl="3" w:tplc="2700A1F0">
      <w:numFmt w:val="bullet"/>
      <w:lvlText w:val="•"/>
      <w:lvlJc w:val="left"/>
      <w:pPr>
        <w:ind w:left="5069" w:hanging="361"/>
      </w:pPr>
      <w:rPr>
        <w:rFonts w:hint="default"/>
      </w:rPr>
    </w:lvl>
    <w:lvl w:ilvl="4" w:tplc="0E74C720">
      <w:numFmt w:val="bullet"/>
      <w:lvlText w:val="•"/>
      <w:lvlJc w:val="left"/>
      <w:pPr>
        <w:ind w:left="6046" w:hanging="361"/>
      </w:pPr>
      <w:rPr>
        <w:rFonts w:hint="default"/>
      </w:rPr>
    </w:lvl>
    <w:lvl w:ilvl="5" w:tplc="CE88C58C">
      <w:numFmt w:val="bullet"/>
      <w:lvlText w:val="•"/>
      <w:lvlJc w:val="left"/>
      <w:pPr>
        <w:ind w:left="7023" w:hanging="361"/>
      </w:pPr>
      <w:rPr>
        <w:rFonts w:hint="default"/>
      </w:rPr>
    </w:lvl>
    <w:lvl w:ilvl="6" w:tplc="3C54EE72">
      <w:numFmt w:val="bullet"/>
      <w:lvlText w:val="•"/>
      <w:lvlJc w:val="left"/>
      <w:pPr>
        <w:ind w:left="7999" w:hanging="361"/>
      </w:pPr>
      <w:rPr>
        <w:rFonts w:hint="default"/>
      </w:rPr>
    </w:lvl>
    <w:lvl w:ilvl="7" w:tplc="37D8AF84">
      <w:numFmt w:val="bullet"/>
      <w:lvlText w:val="•"/>
      <w:lvlJc w:val="left"/>
      <w:pPr>
        <w:ind w:left="8976" w:hanging="361"/>
      </w:pPr>
      <w:rPr>
        <w:rFonts w:hint="default"/>
      </w:rPr>
    </w:lvl>
    <w:lvl w:ilvl="8" w:tplc="D1CE79B8">
      <w:numFmt w:val="bullet"/>
      <w:lvlText w:val="•"/>
      <w:lvlJc w:val="left"/>
      <w:pPr>
        <w:ind w:left="9953" w:hanging="361"/>
      </w:pPr>
      <w:rPr>
        <w:rFonts w:hint="default"/>
      </w:rPr>
    </w:lvl>
  </w:abstractNum>
  <w:abstractNum w:abstractNumId="26" w15:restartNumberingAfterBreak="0">
    <w:nsid w:val="4104088B"/>
    <w:multiLevelType w:val="hybridMultilevel"/>
    <w:tmpl w:val="D2B28F90"/>
    <w:lvl w:ilvl="0" w:tplc="292CECC4">
      <w:start w:val="1"/>
      <w:numFmt w:val="lowerLetter"/>
      <w:lvlText w:val="(%1)"/>
      <w:lvlJc w:val="left"/>
      <w:pPr>
        <w:ind w:left="2137" w:hanging="361"/>
      </w:pPr>
      <w:rPr>
        <w:rFonts w:ascii="Arial" w:eastAsia="Arial" w:hAnsi="Arial" w:cs="Arial" w:hint="default"/>
        <w:b w:val="0"/>
        <w:bCs w:val="0"/>
        <w:i w:val="0"/>
        <w:iCs w:val="0"/>
        <w:spacing w:val="-2"/>
        <w:w w:val="100"/>
        <w:sz w:val="22"/>
        <w:szCs w:val="22"/>
      </w:rPr>
    </w:lvl>
    <w:lvl w:ilvl="1" w:tplc="DA6051AE">
      <w:numFmt w:val="bullet"/>
      <w:lvlText w:val="•"/>
      <w:lvlJc w:val="left"/>
      <w:pPr>
        <w:ind w:left="3116" w:hanging="361"/>
      </w:pPr>
      <w:rPr>
        <w:rFonts w:hint="default"/>
      </w:rPr>
    </w:lvl>
    <w:lvl w:ilvl="2" w:tplc="F9085128">
      <w:numFmt w:val="bullet"/>
      <w:lvlText w:val="•"/>
      <w:lvlJc w:val="left"/>
      <w:pPr>
        <w:ind w:left="4093" w:hanging="361"/>
      </w:pPr>
      <w:rPr>
        <w:rFonts w:hint="default"/>
      </w:rPr>
    </w:lvl>
    <w:lvl w:ilvl="3" w:tplc="C9B6EBFC">
      <w:numFmt w:val="bullet"/>
      <w:lvlText w:val="•"/>
      <w:lvlJc w:val="left"/>
      <w:pPr>
        <w:ind w:left="5069" w:hanging="361"/>
      </w:pPr>
      <w:rPr>
        <w:rFonts w:hint="default"/>
      </w:rPr>
    </w:lvl>
    <w:lvl w:ilvl="4" w:tplc="E6F4CE4C">
      <w:numFmt w:val="bullet"/>
      <w:lvlText w:val="•"/>
      <w:lvlJc w:val="left"/>
      <w:pPr>
        <w:ind w:left="6046" w:hanging="361"/>
      </w:pPr>
      <w:rPr>
        <w:rFonts w:hint="default"/>
      </w:rPr>
    </w:lvl>
    <w:lvl w:ilvl="5" w:tplc="EC4A6CAC">
      <w:numFmt w:val="bullet"/>
      <w:lvlText w:val="•"/>
      <w:lvlJc w:val="left"/>
      <w:pPr>
        <w:ind w:left="7023" w:hanging="361"/>
      </w:pPr>
      <w:rPr>
        <w:rFonts w:hint="default"/>
      </w:rPr>
    </w:lvl>
    <w:lvl w:ilvl="6" w:tplc="A3E87462">
      <w:numFmt w:val="bullet"/>
      <w:lvlText w:val="•"/>
      <w:lvlJc w:val="left"/>
      <w:pPr>
        <w:ind w:left="7999" w:hanging="361"/>
      </w:pPr>
      <w:rPr>
        <w:rFonts w:hint="default"/>
      </w:rPr>
    </w:lvl>
    <w:lvl w:ilvl="7" w:tplc="3858E878">
      <w:numFmt w:val="bullet"/>
      <w:lvlText w:val="•"/>
      <w:lvlJc w:val="left"/>
      <w:pPr>
        <w:ind w:left="8976" w:hanging="361"/>
      </w:pPr>
      <w:rPr>
        <w:rFonts w:hint="default"/>
      </w:rPr>
    </w:lvl>
    <w:lvl w:ilvl="8" w:tplc="FD682BAA">
      <w:numFmt w:val="bullet"/>
      <w:lvlText w:val="•"/>
      <w:lvlJc w:val="left"/>
      <w:pPr>
        <w:ind w:left="9953" w:hanging="361"/>
      </w:pPr>
      <w:rPr>
        <w:rFonts w:hint="default"/>
      </w:rPr>
    </w:lvl>
  </w:abstractNum>
  <w:abstractNum w:abstractNumId="27" w15:restartNumberingAfterBreak="0">
    <w:nsid w:val="41581B42"/>
    <w:multiLevelType w:val="hybridMultilevel"/>
    <w:tmpl w:val="F6D60ABA"/>
    <w:lvl w:ilvl="0" w:tplc="06869A44">
      <w:start w:val="1"/>
      <w:numFmt w:val="lowerLetter"/>
      <w:lvlText w:val="(%1)"/>
      <w:lvlJc w:val="left"/>
      <w:pPr>
        <w:ind w:left="1982" w:hanging="425"/>
      </w:pPr>
      <w:rPr>
        <w:rFonts w:ascii="Arial" w:eastAsia="Arial" w:hAnsi="Arial" w:cs="Arial" w:hint="default"/>
        <w:b w:val="0"/>
        <w:bCs w:val="0"/>
        <w:i w:val="0"/>
        <w:iCs w:val="0"/>
        <w:spacing w:val="-1"/>
        <w:w w:val="100"/>
        <w:sz w:val="22"/>
        <w:szCs w:val="22"/>
      </w:rPr>
    </w:lvl>
    <w:lvl w:ilvl="1" w:tplc="9CFC1F7C">
      <w:numFmt w:val="bullet"/>
      <w:lvlText w:val="•"/>
      <w:lvlJc w:val="left"/>
      <w:pPr>
        <w:ind w:left="2972" w:hanging="425"/>
      </w:pPr>
      <w:rPr>
        <w:rFonts w:hint="default"/>
      </w:rPr>
    </w:lvl>
    <w:lvl w:ilvl="2" w:tplc="30BCF3FC">
      <w:numFmt w:val="bullet"/>
      <w:lvlText w:val="•"/>
      <w:lvlJc w:val="left"/>
      <w:pPr>
        <w:ind w:left="3965" w:hanging="425"/>
      </w:pPr>
      <w:rPr>
        <w:rFonts w:hint="default"/>
      </w:rPr>
    </w:lvl>
    <w:lvl w:ilvl="3" w:tplc="8D708AC2">
      <w:numFmt w:val="bullet"/>
      <w:lvlText w:val="•"/>
      <w:lvlJc w:val="left"/>
      <w:pPr>
        <w:ind w:left="4957" w:hanging="425"/>
      </w:pPr>
      <w:rPr>
        <w:rFonts w:hint="default"/>
      </w:rPr>
    </w:lvl>
    <w:lvl w:ilvl="4" w:tplc="A8FA0C4A">
      <w:numFmt w:val="bullet"/>
      <w:lvlText w:val="•"/>
      <w:lvlJc w:val="left"/>
      <w:pPr>
        <w:ind w:left="5950" w:hanging="425"/>
      </w:pPr>
      <w:rPr>
        <w:rFonts w:hint="default"/>
      </w:rPr>
    </w:lvl>
    <w:lvl w:ilvl="5" w:tplc="E25A2DF8">
      <w:numFmt w:val="bullet"/>
      <w:lvlText w:val="•"/>
      <w:lvlJc w:val="left"/>
      <w:pPr>
        <w:ind w:left="6943" w:hanging="425"/>
      </w:pPr>
      <w:rPr>
        <w:rFonts w:hint="default"/>
      </w:rPr>
    </w:lvl>
    <w:lvl w:ilvl="6" w:tplc="F7F6565C">
      <w:numFmt w:val="bullet"/>
      <w:lvlText w:val="•"/>
      <w:lvlJc w:val="left"/>
      <w:pPr>
        <w:ind w:left="7935" w:hanging="425"/>
      </w:pPr>
      <w:rPr>
        <w:rFonts w:hint="default"/>
      </w:rPr>
    </w:lvl>
    <w:lvl w:ilvl="7" w:tplc="834C66E4">
      <w:numFmt w:val="bullet"/>
      <w:lvlText w:val="•"/>
      <w:lvlJc w:val="left"/>
      <w:pPr>
        <w:ind w:left="8928" w:hanging="425"/>
      </w:pPr>
      <w:rPr>
        <w:rFonts w:hint="default"/>
      </w:rPr>
    </w:lvl>
    <w:lvl w:ilvl="8" w:tplc="BDEEE452">
      <w:numFmt w:val="bullet"/>
      <w:lvlText w:val="•"/>
      <w:lvlJc w:val="left"/>
      <w:pPr>
        <w:ind w:left="9921" w:hanging="425"/>
      </w:pPr>
      <w:rPr>
        <w:rFonts w:hint="default"/>
      </w:rPr>
    </w:lvl>
  </w:abstractNum>
  <w:abstractNum w:abstractNumId="28" w15:restartNumberingAfterBreak="0">
    <w:nsid w:val="41B61523"/>
    <w:multiLevelType w:val="hybridMultilevel"/>
    <w:tmpl w:val="1A6ABED2"/>
    <w:lvl w:ilvl="0" w:tplc="1EFAD712">
      <w:numFmt w:val="bullet"/>
      <w:lvlText w:val="■"/>
      <w:lvlJc w:val="left"/>
      <w:pPr>
        <w:ind w:left="815" w:hanging="816"/>
      </w:pPr>
      <w:rPr>
        <w:rFonts w:ascii="Arial" w:eastAsia="Arial" w:hAnsi="Arial" w:cs="Arial" w:hint="default"/>
        <w:b w:val="0"/>
        <w:bCs w:val="0"/>
        <w:i w:val="0"/>
        <w:iCs w:val="0"/>
        <w:color w:val="037BA1"/>
        <w:spacing w:val="6"/>
        <w:w w:val="99"/>
        <w:sz w:val="133"/>
        <w:szCs w:val="133"/>
      </w:rPr>
    </w:lvl>
    <w:lvl w:ilvl="1" w:tplc="72EE7116">
      <w:numFmt w:val="bullet"/>
      <w:lvlText w:val="•"/>
      <w:lvlJc w:val="left"/>
      <w:pPr>
        <w:ind w:left="1060" w:hanging="816"/>
      </w:pPr>
      <w:rPr>
        <w:rFonts w:hint="default"/>
      </w:rPr>
    </w:lvl>
    <w:lvl w:ilvl="2" w:tplc="CDD625FE">
      <w:numFmt w:val="bullet"/>
      <w:lvlText w:val="•"/>
      <w:lvlJc w:val="left"/>
      <w:pPr>
        <w:ind w:left="1300" w:hanging="816"/>
      </w:pPr>
      <w:rPr>
        <w:rFonts w:hint="default"/>
      </w:rPr>
    </w:lvl>
    <w:lvl w:ilvl="3" w:tplc="DD464D00">
      <w:numFmt w:val="bullet"/>
      <w:lvlText w:val="•"/>
      <w:lvlJc w:val="left"/>
      <w:pPr>
        <w:ind w:left="1541" w:hanging="816"/>
      </w:pPr>
      <w:rPr>
        <w:rFonts w:hint="default"/>
      </w:rPr>
    </w:lvl>
    <w:lvl w:ilvl="4" w:tplc="4BD22444">
      <w:numFmt w:val="bullet"/>
      <w:lvlText w:val="•"/>
      <w:lvlJc w:val="left"/>
      <w:pPr>
        <w:ind w:left="1781" w:hanging="816"/>
      </w:pPr>
      <w:rPr>
        <w:rFonts w:hint="default"/>
      </w:rPr>
    </w:lvl>
    <w:lvl w:ilvl="5" w:tplc="AA5616FC">
      <w:numFmt w:val="bullet"/>
      <w:lvlText w:val="•"/>
      <w:lvlJc w:val="left"/>
      <w:pPr>
        <w:ind w:left="2021" w:hanging="816"/>
      </w:pPr>
      <w:rPr>
        <w:rFonts w:hint="default"/>
      </w:rPr>
    </w:lvl>
    <w:lvl w:ilvl="6" w:tplc="4966493E">
      <w:numFmt w:val="bullet"/>
      <w:lvlText w:val="•"/>
      <w:lvlJc w:val="left"/>
      <w:pPr>
        <w:ind w:left="2262" w:hanging="816"/>
      </w:pPr>
      <w:rPr>
        <w:rFonts w:hint="default"/>
      </w:rPr>
    </w:lvl>
    <w:lvl w:ilvl="7" w:tplc="3EAEF3F6">
      <w:numFmt w:val="bullet"/>
      <w:lvlText w:val="•"/>
      <w:lvlJc w:val="left"/>
      <w:pPr>
        <w:ind w:left="2502" w:hanging="816"/>
      </w:pPr>
      <w:rPr>
        <w:rFonts w:hint="default"/>
      </w:rPr>
    </w:lvl>
    <w:lvl w:ilvl="8" w:tplc="AE707E0A">
      <w:numFmt w:val="bullet"/>
      <w:lvlText w:val="•"/>
      <w:lvlJc w:val="left"/>
      <w:pPr>
        <w:ind w:left="2743" w:hanging="816"/>
      </w:pPr>
      <w:rPr>
        <w:rFonts w:hint="default"/>
      </w:rPr>
    </w:lvl>
  </w:abstractNum>
  <w:abstractNum w:abstractNumId="29" w15:restartNumberingAfterBreak="0">
    <w:nsid w:val="41DA1354"/>
    <w:multiLevelType w:val="hybridMultilevel"/>
    <w:tmpl w:val="5D2A8B42"/>
    <w:lvl w:ilvl="0" w:tplc="C4AC804C">
      <w:start w:val="1"/>
      <w:numFmt w:val="lowerLetter"/>
      <w:lvlText w:val="(%1)"/>
      <w:lvlJc w:val="left"/>
      <w:pPr>
        <w:ind w:left="1983" w:hanging="365"/>
      </w:pPr>
      <w:rPr>
        <w:rFonts w:ascii="Arial" w:eastAsia="Arial" w:hAnsi="Arial" w:cs="Arial" w:hint="default"/>
        <w:b w:val="0"/>
        <w:bCs w:val="0"/>
        <w:i/>
        <w:iCs/>
        <w:spacing w:val="-2"/>
        <w:w w:val="100"/>
        <w:sz w:val="22"/>
        <w:szCs w:val="22"/>
      </w:rPr>
    </w:lvl>
    <w:lvl w:ilvl="1" w:tplc="4ADEB706">
      <w:numFmt w:val="bullet"/>
      <w:lvlText w:val="•"/>
      <w:lvlJc w:val="left"/>
      <w:pPr>
        <w:ind w:left="2972" w:hanging="365"/>
      </w:pPr>
      <w:rPr>
        <w:rFonts w:hint="default"/>
      </w:rPr>
    </w:lvl>
    <w:lvl w:ilvl="2" w:tplc="F6C0C098">
      <w:numFmt w:val="bullet"/>
      <w:lvlText w:val="•"/>
      <w:lvlJc w:val="left"/>
      <w:pPr>
        <w:ind w:left="3965" w:hanging="365"/>
      </w:pPr>
      <w:rPr>
        <w:rFonts w:hint="default"/>
      </w:rPr>
    </w:lvl>
    <w:lvl w:ilvl="3" w:tplc="0B180B20">
      <w:numFmt w:val="bullet"/>
      <w:lvlText w:val="•"/>
      <w:lvlJc w:val="left"/>
      <w:pPr>
        <w:ind w:left="4957" w:hanging="365"/>
      </w:pPr>
      <w:rPr>
        <w:rFonts w:hint="default"/>
      </w:rPr>
    </w:lvl>
    <w:lvl w:ilvl="4" w:tplc="49A2389C">
      <w:numFmt w:val="bullet"/>
      <w:lvlText w:val="•"/>
      <w:lvlJc w:val="left"/>
      <w:pPr>
        <w:ind w:left="5950" w:hanging="365"/>
      </w:pPr>
      <w:rPr>
        <w:rFonts w:hint="default"/>
      </w:rPr>
    </w:lvl>
    <w:lvl w:ilvl="5" w:tplc="469C4D8C">
      <w:numFmt w:val="bullet"/>
      <w:lvlText w:val="•"/>
      <w:lvlJc w:val="left"/>
      <w:pPr>
        <w:ind w:left="6943" w:hanging="365"/>
      </w:pPr>
      <w:rPr>
        <w:rFonts w:hint="default"/>
      </w:rPr>
    </w:lvl>
    <w:lvl w:ilvl="6" w:tplc="7F241858">
      <w:numFmt w:val="bullet"/>
      <w:lvlText w:val="•"/>
      <w:lvlJc w:val="left"/>
      <w:pPr>
        <w:ind w:left="7935" w:hanging="365"/>
      </w:pPr>
      <w:rPr>
        <w:rFonts w:hint="default"/>
      </w:rPr>
    </w:lvl>
    <w:lvl w:ilvl="7" w:tplc="35AC5060">
      <w:numFmt w:val="bullet"/>
      <w:lvlText w:val="•"/>
      <w:lvlJc w:val="left"/>
      <w:pPr>
        <w:ind w:left="8928" w:hanging="365"/>
      </w:pPr>
      <w:rPr>
        <w:rFonts w:hint="default"/>
      </w:rPr>
    </w:lvl>
    <w:lvl w:ilvl="8" w:tplc="F27C2D3E">
      <w:numFmt w:val="bullet"/>
      <w:lvlText w:val="•"/>
      <w:lvlJc w:val="left"/>
      <w:pPr>
        <w:ind w:left="9921" w:hanging="365"/>
      </w:pPr>
      <w:rPr>
        <w:rFonts w:hint="default"/>
      </w:rPr>
    </w:lvl>
  </w:abstractNum>
  <w:abstractNum w:abstractNumId="30" w15:restartNumberingAfterBreak="0">
    <w:nsid w:val="447C0BA5"/>
    <w:multiLevelType w:val="hybridMultilevel"/>
    <w:tmpl w:val="E23E1A66"/>
    <w:lvl w:ilvl="0" w:tplc="16DC3E32">
      <w:start w:val="1"/>
      <w:numFmt w:val="lowerLetter"/>
      <w:lvlText w:val="(%1)"/>
      <w:lvlJc w:val="left"/>
      <w:pPr>
        <w:ind w:left="1843" w:hanging="360"/>
      </w:pPr>
      <w:rPr>
        <w:rFonts w:ascii="Arial" w:eastAsia="Arial" w:hAnsi="Arial" w:cs="Arial" w:hint="default"/>
        <w:b w:val="0"/>
        <w:bCs w:val="0"/>
        <w:i w:val="0"/>
        <w:iCs w:val="0"/>
        <w:spacing w:val="-1"/>
        <w:w w:val="99"/>
        <w:sz w:val="20"/>
        <w:szCs w:val="20"/>
      </w:rPr>
    </w:lvl>
    <w:lvl w:ilvl="1" w:tplc="64823514">
      <w:numFmt w:val="bullet"/>
      <w:lvlText w:val="•"/>
      <w:lvlJc w:val="left"/>
      <w:pPr>
        <w:ind w:left="2846" w:hanging="360"/>
      </w:pPr>
      <w:rPr>
        <w:rFonts w:hint="default"/>
      </w:rPr>
    </w:lvl>
    <w:lvl w:ilvl="2" w:tplc="B630E6DE">
      <w:numFmt w:val="bullet"/>
      <w:lvlText w:val="•"/>
      <w:lvlJc w:val="left"/>
      <w:pPr>
        <w:ind w:left="3853" w:hanging="360"/>
      </w:pPr>
      <w:rPr>
        <w:rFonts w:hint="default"/>
      </w:rPr>
    </w:lvl>
    <w:lvl w:ilvl="3" w:tplc="69FEBFCE">
      <w:numFmt w:val="bullet"/>
      <w:lvlText w:val="•"/>
      <w:lvlJc w:val="left"/>
      <w:pPr>
        <w:ind w:left="4859" w:hanging="360"/>
      </w:pPr>
      <w:rPr>
        <w:rFonts w:hint="default"/>
      </w:rPr>
    </w:lvl>
    <w:lvl w:ilvl="4" w:tplc="EB0476DE">
      <w:numFmt w:val="bullet"/>
      <w:lvlText w:val="•"/>
      <w:lvlJc w:val="left"/>
      <w:pPr>
        <w:ind w:left="5866" w:hanging="360"/>
      </w:pPr>
      <w:rPr>
        <w:rFonts w:hint="default"/>
      </w:rPr>
    </w:lvl>
    <w:lvl w:ilvl="5" w:tplc="C7FECE96">
      <w:numFmt w:val="bullet"/>
      <w:lvlText w:val="•"/>
      <w:lvlJc w:val="left"/>
      <w:pPr>
        <w:ind w:left="6873" w:hanging="360"/>
      </w:pPr>
      <w:rPr>
        <w:rFonts w:hint="default"/>
      </w:rPr>
    </w:lvl>
    <w:lvl w:ilvl="6" w:tplc="0FCC863E">
      <w:numFmt w:val="bullet"/>
      <w:lvlText w:val="•"/>
      <w:lvlJc w:val="left"/>
      <w:pPr>
        <w:ind w:left="7879" w:hanging="360"/>
      </w:pPr>
      <w:rPr>
        <w:rFonts w:hint="default"/>
      </w:rPr>
    </w:lvl>
    <w:lvl w:ilvl="7" w:tplc="67CA45D4">
      <w:numFmt w:val="bullet"/>
      <w:lvlText w:val="•"/>
      <w:lvlJc w:val="left"/>
      <w:pPr>
        <w:ind w:left="8886" w:hanging="360"/>
      </w:pPr>
      <w:rPr>
        <w:rFonts w:hint="default"/>
      </w:rPr>
    </w:lvl>
    <w:lvl w:ilvl="8" w:tplc="4E1C1AD4">
      <w:numFmt w:val="bullet"/>
      <w:lvlText w:val="•"/>
      <w:lvlJc w:val="left"/>
      <w:pPr>
        <w:ind w:left="9893" w:hanging="360"/>
      </w:pPr>
      <w:rPr>
        <w:rFonts w:hint="default"/>
      </w:rPr>
    </w:lvl>
  </w:abstractNum>
  <w:abstractNum w:abstractNumId="31" w15:restartNumberingAfterBreak="0">
    <w:nsid w:val="46DA4A93"/>
    <w:multiLevelType w:val="hybridMultilevel"/>
    <w:tmpl w:val="4B380616"/>
    <w:lvl w:ilvl="0" w:tplc="C226A49A">
      <w:numFmt w:val="bullet"/>
      <w:lvlText w:val="-"/>
      <w:lvlJc w:val="left"/>
      <w:pPr>
        <w:ind w:left="1983" w:hanging="361"/>
      </w:pPr>
      <w:rPr>
        <w:rFonts w:ascii="Arial" w:eastAsia="Arial" w:hAnsi="Arial" w:cs="Arial" w:hint="default"/>
        <w:b w:val="0"/>
        <w:bCs w:val="0"/>
        <w:i w:val="0"/>
        <w:iCs w:val="0"/>
        <w:w w:val="100"/>
        <w:sz w:val="22"/>
        <w:szCs w:val="22"/>
      </w:rPr>
    </w:lvl>
    <w:lvl w:ilvl="1" w:tplc="27DEF02A">
      <w:numFmt w:val="bullet"/>
      <w:lvlText w:val="•"/>
      <w:lvlJc w:val="left"/>
      <w:pPr>
        <w:ind w:left="2972" w:hanging="361"/>
      </w:pPr>
      <w:rPr>
        <w:rFonts w:hint="default"/>
      </w:rPr>
    </w:lvl>
    <w:lvl w:ilvl="2" w:tplc="FEC44606">
      <w:numFmt w:val="bullet"/>
      <w:lvlText w:val="•"/>
      <w:lvlJc w:val="left"/>
      <w:pPr>
        <w:ind w:left="3965" w:hanging="361"/>
      </w:pPr>
      <w:rPr>
        <w:rFonts w:hint="default"/>
      </w:rPr>
    </w:lvl>
    <w:lvl w:ilvl="3" w:tplc="C7B6317C">
      <w:numFmt w:val="bullet"/>
      <w:lvlText w:val="•"/>
      <w:lvlJc w:val="left"/>
      <w:pPr>
        <w:ind w:left="4957" w:hanging="361"/>
      </w:pPr>
      <w:rPr>
        <w:rFonts w:hint="default"/>
      </w:rPr>
    </w:lvl>
    <w:lvl w:ilvl="4" w:tplc="BC4AF400">
      <w:numFmt w:val="bullet"/>
      <w:lvlText w:val="•"/>
      <w:lvlJc w:val="left"/>
      <w:pPr>
        <w:ind w:left="5950" w:hanging="361"/>
      </w:pPr>
      <w:rPr>
        <w:rFonts w:hint="default"/>
      </w:rPr>
    </w:lvl>
    <w:lvl w:ilvl="5" w:tplc="55B0CC5C">
      <w:numFmt w:val="bullet"/>
      <w:lvlText w:val="•"/>
      <w:lvlJc w:val="left"/>
      <w:pPr>
        <w:ind w:left="6943" w:hanging="361"/>
      </w:pPr>
      <w:rPr>
        <w:rFonts w:hint="default"/>
      </w:rPr>
    </w:lvl>
    <w:lvl w:ilvl="6" w:tplc="88C0C868">
      <w:numFmt w:val="bullet"/>
      <w:lvlText w:val="•"/>
      <w:lvlJc w:val="left"/>
      <w:pPr>
        <w:ind w:left="7935" w:hanging="361"/>
      </w:pPr>
      <w:rPr>
        <w:rFonts w:hint="default"/>
      </w:rPr>
    </w:lvl>
    <w:lvl w:ilvl="7" w:tplc="ED7E849A">
      <w:numFmt w:val="bullet"/>
      <w:lvlText w:val="•"/>
      <w:lvlJc w:val="left"/>
      <w:pPr>
        <w:ind w:left="8928" w:hanging="361"/>
      </w:pPr>
      <w:rPr>
        <w:rFonts w:hint="default"/>
      </w:rPr>
    </w:lvl>
    <w:lvl w:ilvl="8" w:tplc="8BA0DF42">
      <w:numFmt w:val="bullet"/>
      <w:lvlText w:val="•"/>
      <w:lvlJc w:val="left"/>
      <w:pPr>
        <w:ind w:left="9921" w:hanging="361"/>
      </w:pPr>
      <w:rPr>
        <w:rFonts w:hint="default"/>
      </w:rPr>
    </w:lvl>
  </w:abstractNum>
  <w:abstractNum w:abstractNumId="32" w15:restartNumberingAfterBreak="0">
    <w:nsid w:val="49225F19"/>
    <w:multiLevelType w:val="hybridMultilevel"/>
    <w:tmpl w:val="0DFE4404"/>
    <w:lvl w:ilvl="0" w:tplc="AFCE2654">
      <w:numFmt w:val="bullet"/>
      <w:lvlText w:val="•"/>
      <w:lvlJc w:val="left"/>
      <w:pPr>
        <w:ind w:left="1843" w:hanging="360"/>
      </w:pPr>
      <w:rPr>
        <w:rFonts w:ascii="Arial" w:eastAsia="Arial" w:hAnsi="Arial" w:cs="Arial" w:hint="default"/>
        <w:b w:val="0"/>
        <w:bCs w:val="0"/>
        <w:i w:val="0"/>
        <w:iCs w:val="0"/>
        <w:w w:val="100"/>
        <w:sz w:val="22"/>
        <w:szCs w:val="22"/>
      </w:rPr>
    </w:lvl>
    <w:lvl w:ilvl="1" w:tplc="BF9AFA08">
      <w:start w:val="1"/>
      <w:numFmt w:val="lowerRoman"/>
      <w:lvlText w:val="%2)"/>
      <w:lvlJc w:val="left"/>
      <w:pPr>
        <w:ind w:left="2266" w:hanging="481"/>
      </w:pPr>
      <w:rPr>
        <w:rFonts w:ascii="Arial" w:eastAsia="Arial" w:hAnsi="Arial" w:cs="Arial" w:hint="default"/>
        <w:b w:val="0"/>
        <w:bCs w:val="0"/>
        <w:i w:val="0"/>
        <w:iCs w:val="0"/>
        <w:spacing w:val="-2"/>
        <w:w w:val="100"/>
        <w:sz w:val="22"/>
        <w:szCs w:val="22"/>
      </w:rPr>
    </w:lvl>
    <w:lvl w:ilvl="2" w:tplc="AF8C1CD4">
      <w:numFmt w:val="bullet"/>
      <w:lvlText w:val="•"/>
      <w:lvlJc w:val="left"/>
      <w:pPr>
        <w:ind w:left="3331" w:hanging="481"/>
      </w:pPr>
      <w:rPr>
        <w:rFonts w:hint="default"/>
      </w:rPr>
    </w:lvl>
    <w:lvl w:ilvl="3" w:tplc="35D6C8E4">
      <w:numFmt w:val="bullet"/>
      <w:lvlText w:val="•"/>
      <w:lvlJc w:val="left"/>
      <w:pPr>
        <w:ind w:left="4403" w:hanging="481"/>
      </w:pPr>
      <w:rPr>
        <w:rFonts w:hint="default"/>
      </w:rPr>
    </w:lvl>
    <w:lvl w:ilvl="4" w:tplc="90DA9884">
      <w:numFmt w:val="bullet"/>
      <w:lvlText w:val="•"/>
      <w:lvlJc w:val="left"/>
      <w:pPr>
        <w:ind w:left="5475" w:hanging="481"/>
      </w:pPr>
      <w:rPr>
        <w:rFonts w:hint="default"/>
      </w:rPr>
    </w:lvl>
    <w:lvl w:ilvl="5" w:tplc="ACE8DD1A">
      <w:numFmt w:val="bullet"/>
      <w:lvlText w:val="•"/>
      <w:lvlJc w:val="left"/>
      <w:pPr>
        <w:ind w:left="6547" w:hanging="481"/>
      </w:pPr>
      <w:rPr>
        <w:rFonts w:hint="default"/>
      </w:rPr>
    </w:lvl>
    <w:lvl w:ilvl="6" w:tplc="E014046A">
      <w:numFmt w:val="bullet"/>
      <w:lvlText w:val="•"/>
      <w:lvlJc w:val="left"/>
      <w:pPr>
        <w:ind w:left="7619" w:hanging="481"/>
      </w:pPr>
      <w:rPr>
        <w:rFonts w:hint="default"/>
      </w:rPr>
    </w:lvl>
    <w:lvl w:ilvl="7" w:tplc="A3CEAF32">
      <w:numFmt w:val="bullet"/>
      <w:lvlText w:val="•"/>
      <w:lvlJc w:val="left"/>
      <w:pPr>
        <w:ind w:left="8690" w:hanging="481"/>
      </w:pPr>
      <w:rPr>
        <w:rFonts w:hint="default"/>
      </w:rPr>
    </w:lvl>
    <w:lvl w:ilvl="8" w:tplc="8C4CC2C0">
      <w:numFmt w:val="bullet"/>
      <w:lvlText w:val="•"/>
      <w:lvlJc w:val="left"/>
      <w:pPr>
        <w:ind w:left="9762" w:hanging="481"/>
      </w:pPr>
      <w:rPr>
        <w:rFonts w:hint="default"/>
      </w:rPr>
    </w:lvl>
  </w:abstractNum>
  <w:abstractNum w:abstractNumId="33" w15:restartNumberingAfterBreak="0">
    <w:nsid w:val="4AE73F12"/>
    <w:multiLevelType w:val="hybridMultilevel"/>
    <w:tmpl w:val="3364009A"/>
    <w:lvl w:ilvl="0" w:tplc="0A9C7886">
      <w:start w:val="2"/>
      <w:numFmt w:val="bullet"/>
      <w:lvlText w:val=""/>
      <w:lvlJc w:val="left"/>
      <w:pPr>
        <w:ind w:left="720" w:hanging="360"/>
      </w:pPr>
      <w:rPr>
        <w:rFonts w:ascii="Wingdings" w:eastAsia="Arial"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C6B6867"/>
    <w:multiLevelType w:val="hybridMultilevel"/>
    <w:tmpl w:val="0E32F10A"/>
    <w:lvl w:ilvl="0" w:tplc="CB561F50">
      <w:start w:val="1"/>
      <w:numFmt w:val="lowerLetter"/>
      <w:lvlText w:val="(%1)"/>
      <w:lvlJc w:val="left"/>
      <w:pPr>
        <w:ind w:left="1983" w:hanging="447"/>
      </w:pPr>
      <w:rPr>
        <w:rFonts w:ascii="Arial" w:eastAsia="Arial" w:hAnsi="Arial" w:cs="Arial" w:hint="default"/>
        <w:b w:val="0"/>
        <w:bCs w:val="0"/>
        <w:i w:val="0"/>
        <w:iCs w:val="0"/>
        <w:spacing w:val="-2"/>
        <w:w w:val="100"/>
        <w:sz w:val="22"/>
        <w:szCs w:val="22"/>
      </w:rPr>
    </w:lvl>
    <w:lvl w:ilvl="1" w:tplc="CB9A8F40">
      <w:start w:val="1"/>
      <w:numFmt w:val="lowerLetter"/>
      <w:lvlText w:val="(%2)"/>
      <w:lvlJc w:val="left"/>
      <w:pPr>
        <w:ind w:left="1983" w:hanging="361"/>
      </w:pPr>
      <w:rPr>
        <w:rFonts w:ascii="Arial" w:eastAsia="Arial" w:hAnsi="Arial" w:cs="Arial" w:hint="default"/>
        <w:b w:val="0"/>
        <w:bCs w:val="0"/>
        <w:i w:val="0"/>
        <w:iCs w:val="0"/>
        <w:spacing w:val="-2"/>
        <w:w w:val="100"/>
        <w:sz w:val="22"/>
        <w:szCs w:val="22"/>
      </w:rPr>
    </w:lvl>
    <w:lvl w:ilvl="2" w:tplc="F8A810A0">
      <w:numFmt w:val="bullet"/>
      <w:lvlText w:val="•"/>
      <w:lvlJc w:val="left"/>
      <w:pPr>
        <w:ind w:left="3965" w:hanging="361"/>
      </w:pPr>
      <w:rPr>
        <w:rFonts w:hint="default"/>
      </w:rPr>
    </w:lvl>
    <w:lvl w:ilvl="3" w:tplc="1D20B45A">
      <w:numFmt w:val="bullet"/>
      <w:lvlText w:val="•"/>
      <w:lvlJc w:val="left"/>
      <w:pPr>
        <w:ind w:left="4957" w:hanging="361"/>
      </w:pPr>
      <w:rPr>
        <w:rFonts w:hint="default"/>
      </w:rPr>
    </w:lvl>
    <w:lvl w:ilvl="4" w:tplc="745EBF40">
      <w:numFmt w:val="bullet"/>
      <w:lvlText w:val="•"/>
      <w:lvlJc w:val="left"/>
      <w:pPr>
        <w:ind w:left="5950" w:hanging="361"/>
      </w:pPr>
      <w:rPr>
        <w:rFonts w:hint="default"/>
      </w:rPr>
    </w:lvl>
    <w:lvl w:ilvl="5" w:tplc="972048FC">
      <w:numFmt w:val="bullet"/>
      <w:lvlText w:val="•"/>
      <w:lvlJc w:val="left"/>
      <w:pPr>
        <w:ind w:left="6943" w:hanging="361"/>
      </w:pPr>
      <w:rPr>
        <w:rFonts w:hint="default"/>
      </w:rPr>
    </w:lvl>
    <w:lvl w:ilvl="6" w:tplc="7E68BADA">
      <w:numFmt w:val="bullet"/>
      <w:lvlText w:val="•"/>
      <w:lvlJc w:val="left"/>
      <w:pPr>
        <w:ind w:left="7935" w:hanging="361"/>
      </w:pPr>
      <w:rPr>
        <w:rFonts w:hint="default"/>
      </w:rPr>
    </w:lvl>
    <w:lvl w:ilvl="7" w:tplc="CF42B0C6">
      <w:numFmt w:val="bullet"/>
      <w:lvlText w:val="•"/>
      <w:lvlJc w:val="left"/>
      <w:pPr>
        <w:ind w:left="8928" w:hanging="361"/>
      </w:pPr>
      <w:rPr>
        <w:rFonts w:hint="default"/>
      </w:rPr>
    </w:lvl>
    <w:lvl w:ilvl="8" w:tplc="52DAF162">
      <w:numFmt w:val="bullet"/>
      <w:lvlText w:val="•"/>
      <w:lvlJc w:val="left"/>
      <w:pPr>
        <w:ind w:left="9921" w:hanging="361"/>
      </w:pPr>
      <w:rPr>
        <w:rFonts w:hint="default"/>
      </w:rPr>
    </w:lvl>
  </w:abstractNum>
  <w:abstractNum w:abstractNumId="35" w15:restartNumberingAfterBreak="0">
    <w:nsid w:val="4C7B590F"/>
    <w:multiLevelType w:val="hybridMultilevel"/>
    <w:tmpl w:val="CDF81D66"/>
    <w:lvl w:ilvl="0" w:tplc="44D87D00">
      <w:start w:val="38"/>
      <w:numFmt w:val="decimal"/>
      <w:lvlText w:val="%1."/>
      <w:lvlJc w:val="left"/>
      <w:pPr>
        <w:ind w:left="1531" w:hanging="660"/>
      </w:pPr>
      <w:rPr>
        <w:rFonts w:ascii="Arial" w:eastAsia="Arial" w:hAnsi="Arial" w:cs="Arial" w:hint="default"/>
        <w:b w:val="0"/>
        <w:bCs w:val="0"/>
        <w:i w:val="0"/>
        <w:iCs w:val="0"/>
        <w:color w:val="264669"/>
        <w:w w:val="114"/>
        <w:sz w:val="37"/>
        <w:szCs w:val="37"/>
      </w:rPr>
    </w:lvl>
    <w:lvl w:ilvl="1" w:tplc="0AA47844">
      <w:numFmt w:val="bullet"/>
      <w:lvlText w:val="-"/>
      <w:lvlJc w:val="left"/>
      <w:pPr>
        <w:ind w:left="853" w:hanging="357"/>
      </w:pPr>
      <w:rPr>
        <w:rFonts w:ascii="Arial" w:eastAsia="Arial" w:hAnsi="Arial" w:cs="Arial" w:hint="default"/>
        <w:w w:val="102"/>
      </w:rPr>
    </w:lvl>
    <w:lvl w:ilvl="2" w:tplc="5F048BB6">
      <w:numFmt w:val="bullet"/>
      <w:lvlText w:val="-"/>
      <w:lvlJc w:val="left"/>
      <w:pPr>
        <w:ind w:left="2136" w:hanging="360"/>
      </w:pPr>
      <w:rPr>
        <w:rFonts w:ascii="Arial" w:eastAsia="Arial" w:hAnsi="Arial" w:cs="Arial" w:hint="default"/>
        <w:b w:val="0"/>
        <w:bCs w:val="0"/>
        <w:i w:val="0"/>
        <w:iCs w:val="0"/>
        <w:w w:val="99"/>
        <w:sz w:val="24"/>
        <w:szCs w:val="24"/>
      </w:rPr>
    </w:lvl>
    <w:lvl w:ilvl="3" w:tplc="3084A076">
      <w:numFmt w:val="bullet"/>
      <w:lvlText w:val="•"/>
      <w:lvlJc w:val="left"/>
      <w:pPr>
        <w:ind w:left="3360" w:hanging="360"/>
      </w:pPr>
      <w:rPr>
        <w:rFonts w:hint="default"/>
      </w:rPr>
    </w:lvl>
    <w:lvl w:ilvl="4" w:tplc="772EB94A">
      <w:numFmt w:val="bullet"/>
      <w:lvlText w:val="•"/>
      <w:lvlJc w:val="left"/>
      <w:pPr>
        <w:ind w:left="4581" w:hanging="360"/>
      </w:pPr>
      <w:rPr>
        <w:rFonts w:hint="default"/>
      </w:rPr>
    </w:lvl>
    <w:lvl w:ilvl="5" w:tplc="F8D8435C">
      <w:numFmt w:val="bullet"/>
      <w:lvlText w:val="•"/>
      <w:lvlJc w:val="left"/>
      <w:pPr>
        <w:ind w:left="5802" w:hanging="360"/>
      </w:pPr>
      <w:rPr>
        <w:rFonts w:hint="default"/>
      </w:rPr>
    </w:lvl>
    <w:lvl w:ilvl="6" w:tplc="B0E49F20">
      <w:numFmt w:val="bullet"/>
      <w:lvlText w:val="•"/>
      <w:lvlJc w:val="left"/>
      <w:pPr>
        <w:ind w:left="7023" w:hanging="360"/>
      </w:pPr>
      <w:rPr>
        <w:rFonts w:hint="default"/>
      </w:rPr>
    </w:lvl>
    <w:lvl w:ilvl="7" w:tplc="25D830FE">
      <w:numFmt w:val="bullet"/>
      <w:lvlText w:val="•"/>
      <w:lvlJc w:val="left"/>
      <w:pPr>
        <w:ind w:left="8244" w:hanging="360"/>
      </w:pPr>
      <w:rPr>
        <w:rFonts w:hint="default"/>
      </w:rPr>
    </w:lvl>
    <w:lvl w:ilvl="8" w:tplc="DFAAFDCE">
      <w:numFmt w:val="bullet"/>
      <w:lvlText w:val="•"/>
      <w:lvlJc w:val="left"/>
      <w:pPr>
        <w:ind w:left="9464" w:hanging="360"/>
      </w:pPr>
      <w:rPr>
        <w:rFonts w:hint="default"/>
      </w:rPr>
    </w:lvl>
  </w:abstractNum>
  <w:abstractNum w:abstractNumId="36" w15:restartNumberingAfterBreak="0">
    <w:nsid w:val="4CD13A89"/>
    <w:multiLevelType w:val="hybridMultilevel"/>
    <w:tmpl w:val="C4F6CC40"/>
    <w:lvl w:ilvl="0" w:tplc="59DCB7FE">
      <w:start w:val="1"/>
      <w:numFmt w:val="lowerRoman"/>
      <w:lvlText w:val="%1)"/>
      <w:lvlJc w:val="left"/>
      <w:pPr>
        <w:ind w:left="2266" w:hanging="462"/>
        <w:jc w:val="right"/>
      </w:pPr>
      <w:rPr>
        <w:rFonts w:ascii="Arial" w:eastAsia="Arial" w:hAnsi="Arial" w:cs="Arial" w:hint="default"/>
        <w:b w:val="0"/>
        <w:bCs w:val="0"/>
        <w:i w:val="0"/>
        <w:iCs w:val="0"/>
        <w:spacing w:val="-2"/>
        <w:w w:val="100"/>
        <w:sz w:val="22"/>
        <w:szCs w:val="22"/>
      </w:rPr>
    </w:lvl>
    <w:lvl w:ilvl="1" w:tplc="16BC9F40">
      <w:numFmt w:val="bullet"/>
      <w:lvlText w:val="•"/>
      <w:lvlJc w:val="left"/>
      <w:pPr>
        <w:ind w:left="3224" w:hanging="462"/>
      </w:pPr>
      <w:rPr>
        <w:rFonts w:hint="default"/>
      </w:rPr>
    </w:lvl>
    <w:lvl w:ilvl="2" w:tplc="017086DE">
      <w:numFmt w:val="bullet"/>
      <w:lvlText w:val="•"/>
      <w:lvlJc w:val="left"/>
      <w:pPr>
        <w:ind w:left="4189" w:hanging="462"/>
      </w:pPr>
      <w:rPr>
        <w:rFonts w:hint="default"/>
      </w:rPr>
    </w:lvl>
    <w:lvl w:ilvl="3" w:tplc="7E040360">
      <w:numFmt w:val="bullet"/>
      <w:lvlText w:val="•"/>
      <w:lvlJc w:val="left"/>
      <w:pPr>
        <w:ind w:left="5153" w:hanging="462"/>
      </w:pPr>
      <w:rPr>
        <w:rFonts w:hint="default"/>
      </w:rPr>
    </w:lvl>
    <w:lvl w:ilvl="4" w:tplc="E3B2D70C">
      <w:numFmt w:val="bullet"/>
      <w:lvlText w:val="•"/>
      <w:lvlJc w:val="left"/>
      <w:pPr>
        <w:ind w:left="6118" w:hanging="462"/>
      </w:pPr>
      <w:rPr>
        <w:rFonts w:hint="default"/>
      </w:rPr>
    </w:lvl>
    <w:lvl w:ilvl="5" w:tplc="A9E4FE24">
      <w:numFmt w:val="bullet"/>
      <w:lvlText w:val="•"/>
      <w:lvlJc w:val="left"/>
      <w:pPr>
        <w:ind w:left="7083" w:hanging="462"/>
      </w:pPr>
      <w:rPr>
        <w:rFonts w:hint="default"/>
      </w:rPr>
    </w:lvl>
    <w:lvl w:ilvl="6" w:tplc="3440C14A">
      <w:numFmt w:val="bullet"/>
      <w:lvlText w:val="•"/>
      <w:lvlJc w:val="left"/>
      <w:pPr>
        <w:ind w:left="8047" w:hanging="462"/>
      </w:pPr>
      <w:rPr>
        <w:rFonts w:hint="default"/>
      </w:rPr>
    </w:lvl>
    <w:lvl w:ilvl="7" w:tplc="D3342B96">
      <w:numFmt w:val="bullet"/>
      <w:lvlText w:val="•"/>
      <w:lvlJc w:val="left"/>
      <w:pPr>
        <w:ind w:left="9012" w:hanging="462"/>
      </w:pPr>
      <w:rPr>
        <w:rFonts w:hint="default"/>
      </w:rPr>
    </w:lvl>
    <w:lvl w:ilvl="8" w:tplc="A1E0ABCA">
      <w:numFmt w:val="bullet"/>
      <w:lvlText w:val="•"/>
      <w:lvlJc w:val="left"/>
      <w:pPr>
        <w:ind w:left="9977" w:hanging="462"/>
      </w:pPr>
      <w:rPr>
        <w:rFonts w:hint="default"/>
      </w:rPr>
    </w:lvl>
  </w:abstractNum>
  <w:abstractNum w:abstractNumId="37" w15:restartNumberingAfterBreak="0">
    <w:nsid w:val="4EB24380"/>
    <w:multiLevelType w:val="hybridMultilevel"/>
    <w:tmpl w:val="AAB2093E"/>
    <w:lvl w:ilvl="0" w:tplc="EFCE35AA">
      <w:start w:val="1"/>
      <w:numFmt w:val="lowerLetter"/>
      <w:lvlText w:val="(%1)"/>
      <w:lvlJc w:val="left"/>
      <w:pPr>
        <w:ind w:left="1843" w:hanging="360"/>
      </w:pPr>
      <w:rPr>
        <w:rFonts w:ascii="Arial" w:eastAsia="Arial" w:hAnsi="Arial" w:cs="Arial" w:hint="default"/>
        <w:b w:val="0"/>
        <w:bCs w:val="0"/>
        <w:i w:val="0"/>
        <w:iCs w:val="0"/>
        <w:spacing w:val="-1"/>
        <w:w w:val="99"/>
        <w:sz w:val="20"/>
        <w:szCs w:val="20"/>
      </w:rPr>
    </w:lvl>
    <w:lvl w:ilvl="1" w:tplc="27C29FC4">
      <w:numFmt w:val="bullet"/>
      <w:lvlText w:val="•"/>
      <w:lvlJc w:val="left"/>
      <w:pPr>
        <w:ind w:left="2846" w:hanging="360"/>
      </w:pPr>
      <w:rPr>
        <w:rFonts w:hint="default"/>
      </w:rPr>
    </w:lvl>
    <w:lvl w:ilvl="2" w:tplc="A8D45EF0">
      <w:numFmt w:val="bullet"/>
      <w:lvlText w:val="•"/>
      <w:lvlJc w:val="left"/>
      <w:pPr>
        <w:ind w:left="3853" w:hanging="360"/>
      </w:pPr>
      <w:rPr>
        <w:rFonts w:hint="default"/>
      </w:rPr>
    </w:lvl>
    <w:lvl w:ilvl="3" w:tplc="76DAEAA0">
      <w:numFmt w:val="bullet"/>
      <w:lvlText w:val="•"/>
      <w:lvlJc w:val="left"/>
      <w:pPr>
        <w:ind w:left="4859" w:hanging="360"/>
      </w:pPr>
      <w:rPr>
        <w:rFonts w:hint="default"/>
      </w:rPr>
    </w:lvl>
    <w:lvl w:ilvl="4" w:tplc="9E32624C">
      <w:numFmt w:val="bullet"/>
      <w:lvlText w:val="•"/>
      <w:lvlJc w:val="left"/>
      <w:pPr>
        <w:ind w:left="5866" w:hanging="360"/>
      </w:pPr>
      <w:rPr>
        <w:rFonts w:hint="default"/>
      </w:rPr>
    </w:lvl>
    <w:lvl w:ilvl="5" w:tplc="7F76534C">
      <w:numFmt w:val="bullet"/>
      <w:lvlText w:val="•"/>
      <w:lvlJc w:val="left"/>
      <w:pPr>
        <w:ind w:left="6873" w:hanging="360"/>
      </w:pPr>
      <w:rPr>
        <w:rFonts w:hint="default"/>
      </w:rPr>
    </w:lvl>
    <w:lvl w:ilvl="6" w:tplc="10B413F0">
      <w:numFmt w:val="bullet"/>
      <w:lvlText w:val="•"/>
      <w:lvlJc w:val="left"/>
      <w:pPr>
        <w:ind w:left="7879" w:hanging="360"/>
      </w:pPr>
      <w:rPr>
        <w:rFonts w:hint="default"/>
      </w:rPr>
    </w:lvl>
    <w:lvl w:ilvl="7" w:tplc="529209F4">
      <w:numFmt w:val="bullet"/>
      <w:lvlText w:val="•"/>
      <w:lvlJc w:val="left"/>
      <w:pPr>
        <w:ind w:left="8886" w:hanging="360"/>
      </w:pPr>
      <w:rPr>
        <w:rFonts w:hint="default"/>
      </w:rPr>
    </w:lvl>
    <w:lvl w:ilvl="8" w:tplc="537AC412">
      <w:numFmt w:val="bullet"/>
      <w:lvlText w:val="•"/>
      <w:lvlJc w:val="left"/>
      <w:pPr>
        <w:ind w:left="9893" w:hanging="360"/>
      </w:pPr>
      <w:rPr>
        <w:rFonts w:hint="default"/>
      </w:rPr>
    </w:lvl>
  </w:abstractNum>
  <w:abstractNum w:abstractNumId="38" w15:restartNumberingAfterBreak="0">
    <w:nsid w:val="4ED048D1"/>
    <w:multiLevelType w:val="hybridMultilevel"/>
    <w:tmpl w:val="9ECA4AB4"/>
    <w:lvl w:ilvl="0" w:tplc="2D2EB008">
      <w:numFmt w:val="bullet"/>
      <w:lvlText w:val="■"/>
      <w:lvlJc w:val="left"/>
      <w:pPr>
        <w:ind w:left="816" w:hanging="817"/>
      </w:pPr>
      <w:rPr>
        <w:rFonts w:ascii="Arial" w:eastAsia="Arial" w:hAnsi="Arial" w:cs="Arial" w:hint="default"/>
        <w:b w:val="0"/>
        <w:bCs w:val="0"/>
        <w:i w:val="0"/>
        <w:iCs w:val="0"/>
        <w:color w:val="037BA1"/>
        <w:spacing w:val="6"/>
        <w:w w:val="99"/>
        <w:sz w:val="133"/>
        <w:szCs w:val="133"/>
      </w:rPr>
    </w:lvl>
    <w:lvl w:ilvl="1" w:tplc="C8AE5B16">
      <w:numFmt w:val="bullet"/>
      <w:lvlText w:val="•"/>
      <w:lvlJc w:val="left"/>
      <w:pPr>
        <w:ind w:left="1060" w:hanging="817"/>
      </w:pPr>
      <w:rPr>
        <w:rFonts w:hint="default"/>
      </w:rPr>
    </w:lvl>
    <w:lvl w:ilvl="2" w:tplc="C9320DAA">
      <w:numFmt w:val="bullet"/>
      <w:lvlText w:val="•"/>
      <w:lvlJc w:val="left"/>
      <w:pPr>
        <w:ind w:left="1301" w:hanging="817"/>
      </w:pPr>
      <w:rPr>
        <w:rFonts w:hint="default"/>
      </w:rPr>
    </w:lvl>
    <w:lvl w:ilvl="3" w:tplc="B308AAD6">
      <w:numFmt w:val="bullet"/>
      <w:lvlText w:val="•"/>
      <w:lvlJc w:val="left"/>
      <w:pPr>
        <w:ind w:left="1542" w:hanging="817"/>
      </w:pPr>
      <w:rPr>
        <w:rFonts w:hint="default"/>
      </w:rPr>
    </w:lvl>
    <w:lvl w:ilvl="4" w:tplc="5B8A1BEA">
      <w:numFmt w:val="bullet"/>
      <w:lvlText w:val="•"/>
      <w:lvlJc w:val="left"/>
      <w:pPr>
        <w:ind w:left="1782" w:hanging="817"/>
      </w:pPr>
      <w:rPr>
        <w:rFonts w:hint="default"/>
      </w:rPr>
    </w:lvl>
    <w:lvl w:ilvl="5" w:tplc="69B48C16">
      <w:numFmt w:val="bullet"/>
      <w:lvlText w:val="•"/>
      <w:lvlJc w:val="left"/>
      <w:pPr>
        <w:ind w:left="2023" w:hanging="817"/>
      </w:pPr>
      <w:rPr>
        <w:rFonts w:hint="default"/>
      </w:rPr>
    </w:lvl>
    <w:lvl w:ilvl="6" w:tplc="B18028CE">
      <w:numFmt w:val="bullet"/>
      <w:lvlText w:val="•"/>
      <w:lvlJc w:val="left"/>
      <w:pPr>
        <w:ind w:left="2264" w:hanging="817"/>
      </w:pPr>
      <w:rPr>
        <w:rFonts w:hint="default"/>
      </w:rPr>
    </w:lvl>
    <w:lvl w:ilvl="7" w:tplc="DCA09E26">
      <w:numFmt w:val="bullet"/>
      <w:lvlText w:val="•"/>
      <w:lvlJc w:val="left"/>
      <w:pPr>
        <w:ind w:left="2504" w:hanging="817"/>
      </w:pPr>
      <w:rPr>
        <w:rFonts w:hint="default"/>
      </w:rPr>
    </w:lvl>
    <w:lvl w:ilvl="8" w:tplc="878A636A">
      <w:numFmt w:val="bullet"/>
      <w:lvlText w:val="•"/>
      <w:lvlJc w:val="left"/>
      <w:pPr>
        <w:ind w:left="2745" w:hanging="817"/>
      </w:pPr>
      <w:rPr>
        <w:rFonts w:hint="default"/>
      </w:rPr>
    </w:lvl>
  </w:abstractNum>
  <w:abstractNum w:abstractNumId="39" w15:restartNumberingAfterBreak="0">
    <w:nsid w:val="54D81F2A"/>
    <w:multiLevelType w:val="hybridMultilevel"/>
    <w:tmpl w:val="AC0E030E"/>
    <w:lvl w:ilvl="0" w:tplc="85C44134">
      <w:start w:val="1"/>
      <w:numFmt w:val="lowerLetter"/>
      <w:lvlText w:val="(%1)"/>
      <w:lvlJc w:val="left"/>
      <w:pPr>
        <w:ind w:left="1843" w:hanging="360"/>
      </w:pPr>
      <w:rPr>
        <w:rFonts w:ascii="Arial" w:eastAsia="Arial" w:hAnsi="Arial" w:cs="Arial" w:hint="default"/>
        <w:b w:val="0"/>
        <w:bCs w:val="0"/>
        <w:i w:val="0"/>
        <w:iCs w:val="0"/>
        <w:spacing w:val="-1"/>
        <w:w w:val="99"/>
        <w:sz w:val="20"/>
        <w:szCs w:val="20"/>
      </w:rPr>
    </w:lvl>
    <w:lvl w:ilvl="1" w:tplc="F1FCF4EE">
      <w:numFmt w:val="bullet"/>
      <w:lvlText w:val="•"/>
      <w:lvlJc w:val="left"/>
      <w:pPr>
        <w:ind w:left="2846" w:hanging="360"/>
      </w:pPr>
      <w:rPr>
        <w:rFonts w:hint="default"/>
      </w:rPr>
    </w:lvl>
    <w:lvl w:ilvl="2" w:tplc="FDDED59E">
      <w:numFmt w:val="bullet"/>
      <w:lvlText w:val="•"/>
      <w:lvlJc w:val="left"/>
      <w:pPr>
        <w:ind w:left="3853" w:hanging="360"/>
      </w:pPr>
      <w:rPr>
        <w:rFonts w:hint="default"/>
      </w:rPr>
    </w:lvl>
    <w:lvl w:ilvl="3" w:tplc="CC7647C4">
      <w:numFmt w:val="bullet"/>
      <w:lvlText w:val="•"/>
      <w:lvlJc w:val="left"/>
      <w:pPr>
        <w:ind w:left="4859" w:hanging="360"/>
      </w:pPr>
      <w:rPr>
        <w:rFonts w:hint="default"/>
      </w:rPr>
    </w:lvl>
    <w:lvl w:ilvl="4" w:tplc="9BAEE970">
      <w:numFmt w:val="bullet"/>
      <w:lvlText w:val="•"/>
      <w:lvlJc w:val="left"/>
      <w:pPr>
        <w:ind w:left="5866" w:hanging="360"/>
      </w:pPr>
      <w:rPr>
        <w:rFonts w:hint="default"/>
      </w:rPr>
    </w:lvl>
    <w:lvl w:ilvl="5" w:tplc="1E6A2E18">
      <w:numFmt w:val="bullet"/>
      <w:lvlText w:val="•"/>
      <w:lvlJc w:val="left"/>
      <w:pPr>
        <w:ind w:left="6873" w:hanging="360"/>
      </w:pPr>
      <w:rPr>
        <w:rFonts w:hint="default"/>
      </w:rPr>
    </w:lvl>
    <w:lvl w:ilvl="6" w:tplc="A72A8B8A">
      <w:numFmt w:val="bullet"/>
      <w:lvlText w:val="•"/>
      <w:lvlJc w:val="left"/>
      <w:pPr>
        <w:ind w:left="7879" w:hanging="360"/>
      </w:pPr>
      <w:rPr>
        <w:rFonts w:hint="default"/>
      </w:rPr>
    </w:lvl>
    <w:lvl w:ilvl="7" w:tplc="92E4DD36">
      <w:numFmt w:val="bullet"/>
      <w:lvlText w:val="•"/>
      <w:lvlJc w:val="left"/>
      <w:pPr>
        <w:ind w:left="8886" w:hanging="360"/>
      </w:pPr>
      <w:rPr>
        <w:rFonts w:hint="default"/>
      </w:rPr>
    </w:lvl>
    <w:lvl w:ilvl="8" w:tplc="244CFFAC">
      <w:numFmt w:val="bullet"/>
      <w:lvlText w:val="•"/>
      <w:lvlJc w:val="left"/>
      <w:pPr>
        <w:ind w:left="9893" w:hanging="360"/>
      </w:pPr>
      <w:rPr>
        <w:rFonts w:hint="default"/>
      </w:rPr>
    </w:lvl>
  </w:abstractNum>
  <w:abstractNum w:abstractNumId="40" w15:restartNumberingAfterBreak="0">
    <w:nsid w:val="570E0BD2"/>
    <w:multiLevelType w:val="hybridMultilevel"/>
    <w:tmpl w:val="70FC0E12"/>
    <w:lvl w:ilvl="0" w:tplc="462EB3C0">
      <w:start w:val="1"/>
      <w:numFmt w:val="lowerLetter"/>
      <w:lvlText w:val="(%1)"/>
      <w:lvlJc w:val="left"/>
      <w:pPr>
        <w:ind w:left="1983" w:hanging="447"/>
      </w:pPr>
      <w:rPr>
        <w:rFonts w:ascii="Arial" w:eastAsia="Arial" w:hAnsi="Arial" w:cs="Arial" w:hint="default"/>
        <w:b w:val="0"/>
        <w:bCs w:val="0"/>
        <w:i w:val="0"/>
        <w:iCs w:val="0"/>
        <w:spacing w:val="-2"/>
        <w:w w:val="100"/>
        <w:sz w:val="22"/>
        <w:szCs w:val="22"/>
      </w:rPr>
    </w:lvl>
    <w:lvl w:ilvl="1" w:tplc="42BEC460">
      <w:start w:val="1"/>
      <w:numFmt w:val="lowerLetter"/>
      <w:lvlText w:val="(%2)"/>
      <w:lvlJc w:val="left"/>
      <w:pPr>
        <w:ind w:left="1983" w:hanging="361"/>
      </w:pPr>
      <w:rPr>
        <w:rFonts w:ascii="Arial" w:eastAsia="Arial" w:hAnsi="Arial" w:cs="Arial" w:hint="default"/>
        <w:b w:val="0"/>
        <w:bCs w:val="0"/>
        <w:i w:val="0"/>
        <w:iCs w:val="0"/>
        <w:spacing w:val="-2"/>
        <w:w w:val="100"/>
        <w:sz w:val="22"/>
        <w:szCs w:val="22"/>
      </w:rPr>
    </w:lvl>
    <w:lvl w:ilvl="2" w:tplc="4E404494">
      <w:numFmt w:val="bullet"/>
      <w:lvlText w:val="•"/>
      <w:lvlJc w:val="left"/>
      <w:pPr>
        <w:ind w:left="3965" w:hanging="361"/>
      </w:pPr>
      <w:rPr>
        <w:rFonts w:hint="default"/>
      </w:rPr>
    </w:lvl>
    <w:lvl w:ilvl="3" w:tplc="3A124264">
      <w:numFmt w:val="bullet"/>
      <w:lvlText w:val="•"/>
      <w:lvlJc w:val="left"/>
      <w:pPr>
        <w:ind w:left="4957" w:hanging="361"/>
      </w:pPr>
      <w:rPr>
        <w:rFonts w:hint="default"/>
      </w:rPr>
    </w:lvl>
    <w:lvl w:ilvl="4" w:tplc="768EA110">
      <w:numFmt w:val="bullet"/>
      <w:lvlText w:val="•"/>
      <w:lvlJc w:val="left"/>
      <w:pPr>
        <w:ind w:left="5950" w:hanging="361"/>
      </w:pPr>
      <w:rPr>
        <w:rFonts w:hint="default"/>
      </w:rPr>
    </w:lvl>
    <w:lvl w:ilvl="5" w:tplc="608AE3EC">
      <w:numFmt w:val="bullet"/>
      <w:lvlText w:val="•"/>
      <w:lvlJc w:val="left"/>
      <w:pPr>
        <w:ind w:left="6943" w:hanging="361"/>
      </w:pPr>
      <w:rPr>
        <w:rFonts w:hint="default"/>
      </w:rPr>
    </w:lvl>
    <w:lvl w:ilvl="6" w:tplc="98C06FF2">
      <w:numFmt w:val="bullet"/>
      <w:lvlText w:val="•"/>
      <w:lvlJc w:val="left"/>
      <w:pPr>
        <w:ind w:left="7935" w:hanging="361"/>
      </w:pPr>
      <w:rPr>
        <w:rFonts w:hint="default"/>
      </w:rPr>
    </w:lvl>
    <w:lvl w:ilvl="7" w:tplc="27AA11EA">
      <w:numFmt w:val="bullet"/>
      <w:lvlText w:val="•"/>
      <w:lvlJc w:val="left"/>
      <w:pPr>
        <w:ind w:left="8928" w:hanging="361"/>
      </w:pPr>
      <w:rPr>
        <w:rFonts w:hint="default"/>
      </w:rPr>
    </w:lvl>
    <w:lvl w:ilvl="8" w:tplc="AF9C97E2">
      <w:numFmt w:val="bullet"/>
      <w:lvlText w:val="•"/>
      <w:lvlJc w:val="left"/>
      <w:pPr>
        <w:ind w:left="9921" w:hanging="361"/>
      </w:pPr>
      <w:rPr>
        <w:rFonts w:hint="default"/>
      </w:rPr>
    </w:lvl>
  </w:abstractNum>
  <w:abstractNum w:abstractNumId="41" w15:restartNumberingAfterBreak="0">
    <w:nsid w:val="5826015C"/>
    <w:multiLevelType w:val="hybridMultilevel"/>
    <w:tmpl w:val="C00ACFA4"/>
    <w:lvl w:ilvl="0" w:tplc="60F06EF4">
      <w:numFmt w:val="bullet"/>
      <w:lvlText w:val="-"/>
      <w:lvlJc w:val="left"/>
      <w:pPr>
        <w:ind w:left="878" w:hanging="359"/>
      </w:pPr>
      <w:rPr>
        <w:rFonts w:ascii="Arial" w:eastAsia="Arial" w:hAnsi="Arial" w:cs="Arial" w:hint="default"/>
        <w:b w:val="0"/>
        <w:bCs w:val="0"/>
        <w:i w:val="0"/>
        <w:iCs w:val="0"/>
        <w:color w:val="18416B"/>
        <w:w w:val="105"/>
        <w:sz w:val="36"/>
        <w:szCs w:val="36"/>
      </w:rPr>
    </w:lvl>
    <w:lvl w:ilvl="1" w:tplc="23C4694A">
      <w:numFmt w:val="bullet"/>
      <w:lvlText w:val="-"/>
      <w:lvlJc w:val="left"/>
      <w:pPr>
        <w:ind w:left="2137" w:hanging="361"/>
      </w:pPr>
      <w:rPr>
        <w:rFonts w:ascii="Arial" w:eastAsia="Arial" w:hAnsi="Arial" w:cs="Arial" w:hint="default"/>
        <w:b w:val="0"/>
        <w:bCs w:val="0"/>
        <w:i w:val="0"/>
        <w:iCs w:val="0"/>
        <w:w w:val="99"/>
        <w:sz w:val="24"/>
        <w:szCs w:val="24"/>
      </w:rPr>
    </w:lvl>
    <w:lvl w:ilvl="2" w:tplc="A2BCB51C">
      <w:numFmt w:val="bullet"/>
      <w:lvlText w:val="•"/>
      <w:lvlJc w:val="left"/>
      <w:pPr>
        <w:ind w:left="3225" w:hanging="361"/>
      </w:pPr>
      <w:rPr>
        <w:rFonts w:hint="default"/>
      </w:rPr>
    </w:lvl>
    <w:lvl w:ilvl="3" w:tplc="6788578E">
      <w:numFmt w:val="bullet"/>
      <w:lvlText w:val="•"/>
      <w:lvlJc w:val="left"/>
      <w:pPr>
        <w:ind w:left="4310" w:hanging="361"/>
      </w:pPr>
      <w:rPr>
        <w:rFonts w:hint="default"/>
      </w:rPr>
    </w:lvl>
    <w:lvl w:ilvl="4" w:tplc="6E74B47A">
      <w:numFmt w:val="bullet"/>
      <w:lvlText w:val="•"/>
      <w:lvlJc w:val="left"/>
      <w:pPr>
        <w:ind w:left="5395" w:hanging="361"/>
      </w:pPr>
      <w:rPr>
        <w:rFonts w:hint="default"/>
      </w:rPr>
    </w:lvl>
    <w:lvl w:ilvl="5" w:tplc="4DE83A40">
      <w:numFmt w:val="bullet"/>
      <w:lvlText w:val="•"/>
      <w:lvlJc w:val="left"/>
      <w:pPr>
        <w:ind w:left="6480" w:hanging="361"/>
      </w:pPr>
      <w:rPr>
        <w:rFonts w:hint="default"/>
      </w:rPr>
    </w:lvl>
    <w:lvl w:ilvl="6" w:tplc="37948EC8">
      <w:numFmt w:val="bullet"/>
      <w:lvlText w:val="•"/>
      <w:lvlJc w:val="left"/>
      <w:pPr>
        <w:ind w:left="7565" w:hanging="361"/>
      </w:pPr>
      <w:rPr>
        <w:rFonts w:hint="default"/>
      </w:rPr>
    </w:lvl>
    <w:lvl w:ilvl="7" w:tplc="111491AC">
      <w:numFmt w:val="bullet"/>
      <w:lvlText w:val="•"/>
      <w:lvlJc w:val="left"/>
      <w:pPr>
        <w:ind w:left="8650" w:hanging="361"/>
      </w:pPr>
      <w:rPr>
        <w:rFonts w:hint="default"/>
      </w:rPr>
    </w:lvl>
    <w:lvl w:ilvl="8" w:tplc="03C293F4">
      <w:numFmt w:val="bullet"/>
      <w:lvlText w:val="•"/>
      <w:lvlJc w:val="left"/>
      <w:pPr>
        <w:ind w:left="9736" w:hanging="361"/>
      </w:pPr>
      <w:rPr>
        <w:rFonts w:hint="default"/>
      </w:rPr>
    </w:lvl>
  </w:abstractNum>
  <w:abstractNum w:abstractNumId="42" w15:restartNumberingAfterBreak="0">
    <w:nsid w:val="58F574FC"/>
    <w:multiLevelType w:val="hybridMultilevel"/>
    <w:tmpl w:val="8F74C9B2"/>
    <w:lvl w:ilvl="0" w:tplc="2C60DED6">
      <w:start w:val="1"/>
      <w:numFmt w:val="lowerLetter"/>
      <w:lvlText w:val="(%1)"/>
      <w:lvlJc w:val="left"/>
      <w:pPr>
        <w:ind w:left="2127" w:hanging="428"/>
      </w:pPr>
      <w:rPr>
        <w:rFonts w:ascii="Arial" w:eastAsia="Arial" w:hAnsi="Arial" w:cs="Arial" w:hint="default"/>
        <w:b w:val="0"/>
        <w:bCs w:val="0"/>
        <w:i w:val="0"/>
        <w:iCs w:val="0"/>
        <w:spacing w:val="-2"/>
        <w:w w:val="100"/>
        <w:sz w:val="22"/>
        <w:szCs w:val="22"/>
      </w:rPr>
    </w:lvl>
    <w:lvl w:ilvl="1" w:tplc="58203FB6">
      <w:numFmt w:val="bullet"/>
      <w:lvlText w:val="•"/>
      <w:lvlJc w:val="left"/>
      <w:pPr>
        <w:ind w:left="3098" w:hanging="428"/>
      </w:pPr>
      <w:rPr>
        <w:rFonts w:hint="default"/>
      </w:rPr>
    </w:lvl>
    <w:lvl w:ilvl="2" w:tplc="8384FB18">
      <w:numFmt w:val="bullet"/>
      <w:lvlText w:val="•"/>
      <w:lvlJc w:val="left"/>
      <w:pPr>
        <w:ind w:left="4077" w:hanging="428"/>
      </w:pPr>
      <w:rPr>
        <w:rFonts w:hint="default"/>
      </w:rPr>
    </w:lvl>
    <w:lvl w:ilvl="3" w:tplc="94CE11D4">
      <w:numFmt w:val="bullet"/>
      <w:lvlText w:val="•"/>
      <w:lvlJc w:val="left"/>
      <w:pPr>
        <w:ind w:left="5055" w:hanging="428"/>
      </w:pPr>
      <w:rPr>
        <w:rFonts w:hint="default"/>
      </w:rPr>
    </w:lvl>
    <w:lvl w:ilvl="4" w:tplc="31862762">
      <w:numFmt w:val="bullet"/>
      <w:lvlText w:val="•"/>
      <w:lvlJc w:val="left"/>
      <w:pPr>
        <w:ind w:left="6034" w:hanging="428"/>
      </w:pPr>
      <w:rPr>
        <w:rFonts w:hint="default"/>
      </w:rPr>
    </w:lvl>
    <w:lvl w:ilvl="5" w:tplc="26D64036">
      <w:numFmt w:val="bullet"/>
      <w:lvlText w:val="•"/>
      <w:lvlJc w:val="left"/>
      <w:pPr>
        <w:ind w:left="7013" w:hanging="428"/>
      </w:pPr>
      <w:rPr>
        <w:rFonts w:hint="default"/>
      </w:rPr>
    </w:lvl>
    <w:lvl w:ilvl="6" w:tplc="CA523C2E">
      <w:numFmt w:val="bullet"/>
      <w:lvlText w:val="•"/>
      <w:lvlJc w:val="left"/>
      <w:pPr>
        <w:ind w:left="7991" w:hanging="428"/>
      </w:pPr>
      <w:rPr>
        <w:rFonts w:hint="default"/>
      </w:rPr>
    </w:lvl>
    <w:lvl w:ilvl="7" w:tplc="1986A460">
      <w:numFmt w:val="bullet"/>
      <w:lvlText w:val="•"/>
      <w:lvlJc w:val="left"/>
      <w:pPr>
        <w:ind w:left="8970" w:hanging="428"/>
      </w:pPr>
      <w:rPr>
        <w:rFonts w:hint="default"/>
      </w:rPr>
    </w:lvl>
    <w:lvl w:ilvl="8" w:tplc="7A64DB4E">
      <w:numFmt w:val="bullet"/>
      <w:lvlText w:val="•"/>
      <w:lvlJc w:val="left"/>
      <w:pPr>
        <w:ind w:left="9949" w:hanging="428"/>
      </w:pPr>
      <w:rPr>
        <w:rFonts w:hint="default"/>
      </w:rPr>
    </w:lvl>
  </w:abstractNum>
  <w:abstractNum w:abstractNumId="43" w15:restartNumberingAfterBreak="0">
    <w:nsid w:val="5EEE23EC"/>
    <w:multiLevelType w:val="hybridMultilevel"/>
    <w:tmpl w:val="98E61D44"/>
    <w:lvl w:ilvl="0" w:tplc="FA063ADC">
      <w:start w:val="1"/>
      <w:numFmt w:val="lowerLetter"/>
      <w:lvlText w:val="(%1)"/>
      <w:lvlJc w:val="left"/>
      <w:pPr>
        <w:ind w:left="2137" w:hanging="361"/>
      </w:pPr>
      <w:rPr>
        <w:rFonts w:ascii="Arial" w:eastAsia="Arial" w:hAnsi="Arial" w:cs="Arial" w:hint="default"/>
        <w:b w:val="0"/>
        <w:bCs w:val="0"/>
        <w:i w:val="0"/>
        <w:iCs w:val="0"/>
        <w:spacing w:val="-2"/>
        <w:w w:val="100"/>
        <w:sz w:val="22"/>
        <w:szCs w:val="22"/>
      </w:rPr>
    </w:lvl>
    <w:lvl w:ilvl="1" w:tplc="99421A74">
      <w:numFmt w:val="bullet"/>
      <w:lvlText w:val="•"/>
      <w:lvlJc w:val="left"/>
      <w:pPr>
        <w:ind w:left="3116" w:hanging="361"/>
      </w:pPr>
      <w:rPr>
        <w:rFonts w:hint="default"/>
      </w:rPr>
    </w:lvl>
    <w:lvl w:ilvl="2" w:tplc="274E5E7E">
      <w:numFmt w:val="bullet"/>
      <w:lvlText w:val="•"/>
      <w:lvlJc w:val="left"/>
      <w:pPr>
        <w:ind w:left="4093" w:hanging="361"/>
      </w:pPr>
      <w:rPr>
        <w:rFonts w:hint="default"/>
      </w:rPr>
    </w:lvl>
    <w:lvl w:ilvl="3" w:tplc="5E9E6A1E">
      <w:numFmt w:val="bullet"/>
      <w:lvlText w:val="•"/>
      <w:lvlJc w:val="left"/>
      <w:pPr>
        <w:ind w:left="5069" w:hanging="361"/>
      </w:pPr>
      <w:rPr>
        <w:rFonts w:hint="default"/>
      </w:rPr>
    </w:lvl>
    <w:lvl w:ilvl="4" w:tplc="73D63410">
      <w:numFmt w:val="bullet"/>
      <w:lvlText w:val="•"/>
      <w:lvlJc w:val="left"/>
      <w:pPr>
        <w:ind w:left="6046" w:hanging="361"/>
      </w:pPr>
      <w:rPr>
        <w:rFonts w:hint="default"/>
      </w:rPr>
    </w:lvl>
    <w:lvl w:ilvl="5" w:tplc="DBF85108">
      <w:numFmt w:val="bullet"/>
      <w:lvlText w:val="•"/>
      <w:lvlJc w:val="left"/>
      <w:pPr>
        <w:ind w:left="7023" w:hanging="361"/>
      </w:pPr>
      <w:rPr>
        <w:rFonts w:hint="default"/>
      </w:rPr>
    </w:lvl>
    <w:lvl w:ilvl="6" w:tplc="FD10E28A">
      <w:numFmt w:val="bullet"/>
      <w:lvlText w:val="•"/>
      <w:lvlJc w:val="left"/>
      <w:pPr>
        <w:ind w:left="7999" w:hanging="361"/>
      </w:pPr>
      <w:rPr>
        <w:rFonts w:hint="default"/>
      </w:rPr>
    </w:lvl>
    <w:lvl w:ilvl="7" w:tplc="5E985C50">
      <w:numFmt w:val="bullet"/>
      <w:lvlText w:val="•"/>
      <w:lvlJc w:val="left"/>
      <w:pPr>
        <w:ind w:left="8976" w:hanging="361"/>
      </w:pPr>
      <w:rPr>
        <w:rFonts w:hint="default"/>
      </w:rPr>
    </w:lvl>
    <w:lvl w:ilvl="8" w:tplc="BE38DC28">
      <w:numFmt w:val="bullet"/>
      <w:lvlText w:val="•"/>
      <w:lvlJc w:val="left"/>
      <w:pPr>
        <w:ind w:left="9953" w:hanging="361"/>
      </w:pPr>
      <w:rPr>
        <w:rFonts w:hint="default"/>
      </w:rPr>
    </w:lvl>
  </w:abstractNum>
  <w:abstractNum w:abstractNumId="44" w15:restartNumberingAfterBreak="0">
    <w:nsid w:val="60101A3E"/>
    <w:multiLevelType w:val="hybridMultilevel"/>
    <w:tmpl w:val="08FAB734"/>
    <w:lvl w:ilvl="0" w:tplc="C698395A">
      <w:start w:val="2"/>
      <w:numFmt w:val="decimal"/>
      <w:lvlText w:val="%1."/>
      <w:lvlJc w:val="left"/>
      <w:pPr>
        <w:ind w:left="870" w:hanging="405"/>
      </w:pPr>
      <w:rPr>
        <w:rFonts w:ascii="Arial" w:eastAsia="Arial" w:hAnsi="Arial" w:cs="Arial" w:hint="default"/>
        <w:b w:val="0"/>
        <w:bCs w:val="0"/>
        <w:i w:val="0"/>
        <w:iCs w:val="0"/>
        <w:color w:val="214467"/>
        <w:spacing w:val="0"/>
        <w:w w:val="107"/>
        <w:sz w:val="37"/>
        <w:szCs w:val="37"/>
      </w:rPr>
    </w:lvl>
    <w:lvl w:ilvl="1" w:tplc="9DBEEA9A">
      <w:start w:val="2"/>
      <w:numFmt w:val="decimal"/>
      <w:lvlText w:val="%2."/>
      <w:lvlJc w:val="left"/>
      <w:pPr>
        <w:ind w:left="1843" w:hanging="360"/>
      </w:pPr>
      <w:rPr>
        <w:rFonts w:ascii="Arial" w:eastAsia="Arial" w:hAnsi="Arial" w:cs="Arial" w:hint="default"/>
        <w:b/>
        <w:bCs/>
        <w:i w:val="0"/>
        <w:iCs w:val="0"/>
        <w:spacing w:val="-2"/>
        <w:w w:val="99"/>
        <w:sz w:val="28"/>
        <w:szCs w:val="28"/>
      </w:rPr>
    </w:lvl>
    <w:lvl w:ilvl="2" w:tplc="C724547E">
      <w:start w:val="1"/>
      <w:numFmt w:val="lowerLetter"/>
      <w:lvlText w:val="(%3)"/>
      <w:lvlJc w:val="left"/>
      <w:pPr>
        <w:ind w:left="2137" w:hanging="361"/>
      </w:pPr>
      <w:rPr>
        <w:rFonts w:ascii="Arial" w:eastAsia="Arial" w:hAnsi="Arial" w:cs="Arial" w:hint="default"/>
        <w:b w:val="0"/>
        <w:bCs w:val="0"/>
        <w:i w:val="0"/>
        <w:iCs w:val="0"/>
        <w:spacing w:val="-2"/>
        <w:w w:val="100"/>
        <w:sz w:val="22"/>
        <w:szCs w:val="22"/>
      </w:rPr>
    </w:lvl>
    <w:lvl w:ilvl="3" w:tplc="F9C6C602">
      <w:numFmt w:val="bullet"/>
      <w:lvlText w:val="•"/>
      <w:lvlJc w:val="left"/>
      <w:pPr>
        <w:ind w:left="3360" w:hanging="361"/>
      </w:pPr>
      <w:rPr>
        <w:rFonts w:hint="default"/>
      </w:rPr>
    </w:lvl>
    <w:lvl w:ilvl="4" w:tplc="BDD299F4">
      <w:numFmt w:val="bullet"/>
      <w:lvlText w:val="•"/>
      <w:lvlJc w:val="left"/>
      <w:pPr>
        <w:ind w:left="4581" w:hanging="361"/>
      </w:pPr>
      <w:rPr>
        <w:rFonts w:hint="default"/>
      </w:rPr>
    </w:lvl>
    <w:lvl w:ilvl="5" w:tplc="9008F8CA">
      <w:numFmt w:val="bullet"/>
      <w:lvlText w:val="•"/>
      <w:lvlJc w:val="left"/>
      <w:pPr>
        <w:ind w:left="5802" w:hanging="361"/>
      </w:pPr>
      <w:rPr>
        <w:rFonts w:hint="default"/>
      </w:rPr>
    </w:lvl>
    <w:lvl w:ilvl="6" w:tplc="E73451EC">
      <w:numFmt w:val="bullet"/>
      <w:lvlText w:val="•"/>
      <w:lvlJc w:val="left"/>
      <w:pPr>
        <w:ind w:left="7023" w:hanging="361"/>
      </w:pPr>
      <w:rPr>
        <w:rFonts w:hint="default"/>
      </w:rPr>
    </w:lvl>
    <w:lvl w:ilvl="7" w:tplc="64E62BF2">
      <w:numFmt w:val="bullet"/>
      <w:lvlText w:val="•"/>
      <w:lvlJc w:val="left"/>
      <w:pPr>
        <w:ind w:left="8244" w:hanging="361"/>
      </w:pPr>
      <w:rPr>
        <w:rFonts w:hint="default"/>
      </w:rPr>
    </w:lvl>
    <w:lvl w:ilvl="8" w:tplc="5B425DA0">
      <w:numFmt w:val="bullet"/>
      <w:lvlText w:val="•"/>
      <w:lvlJc w:val="left"/>
      <w:pPr>
        <w:ind w:left="9464" w:hanging="361"/>
      </w:pPr>
      <w:rPr>
        <w:rFonts w:hint="default"/>
      </w:rPr>
    </w:lvl>
  </w:abstractNum>
  <w:abstractNum w:abstractNumId="45" w15:restartNumberingAfterBreak="0">
    <w:nsid w:val="62830675"/>
    <w:multiLevelType w:val="hybridMultilevel"/>
    <w:tmpl w:val="AEFA3468"/>
    <w:lvl w:ilvl="0" w:tplc="E8DE3B8E">
      <w:numFmt w:val="bullet"/>
      <w:lvlText w:val="-"/>
      <w:lvlJc w:val="left"/>
      <w:pPr>
        <w:ind w:left="2137" w:hanging="361"/>
      </w:pPr>
      <w:rPr>
        <w:rFonts w:ascii="Arial" w:eastAsia="Arial" w:hAnsi="Arial" w:cs="Arial" w:hint="default"/>
        <w:b w:val="0"/>
        <w:bCs w:val="0"/>
        <w:i w:val="0"/>
        <w:iCs w:val="0"/>
        <w:w w:val="100"/>
        <w:sz w:val="22"/>
        <w:szCs w:val="22"/>
      </w:rPr>
    </w:lvl>
    <w:lvl w:ilvl="1" w:tplc="3848A2D8">
      <w:numFmt w:val="bullet"/>
      <w:lvlText w:val="•"/>
      <w:lvlJc w:val="left"/>
      <w:pPr>
        <w:ind w:left="3116" w:hanging="361"/>
      </w:pPr>
      <w:rPr>
        <w:rFonts w:hint="default"/>
      </w:rPr>
    </w:lvl>
    <w:lvl w:ilvl="2" w:tplc="CAF47BC6">
      <w:numFmt w:val="bullet"/>
      <w:lvlText w:val="•"/>
      <w:lvlJc w:val="left"/>
      <w:pPr>
        <w:ind w:left="4093" w:hanging="361"/>
      </w:pPr>
      <w:rPr>
        <w:rFonts w:hint="default"/>
      </w:rPr>
    </w:lvl>
    <w:lvl w:ilvl="3" w:tplc="BF163774">
      <w:numFmt w:val="bullet"/>
      <w:lvlText w:val="•"/>
      <w:lvlJc w:val="left"/>
      <w:pPr>
        <w:ind w:left="5069" w:hanging="361"/>
      </w:pPr>
      <w:rPr>
        <w:rFonts w:hint="default"/>
      </w:rPr>
    </w:lvl>
    <w:lvl w:ilvl="4" w:tplc="BAF4C448">
      <w:numFmt w:val="bullet"/>
      <w:lvlText w:val="•"/>
      <w:lvlJc w:val="left"/>
      <w:pPr>
        <w:ind w:left="6046" w:hanging="361"/>
      </w:pPr>
      <w:rPr>
        <w:rFonts w:hint="default"/>
      </w:rPr>
    </w:lvl>
    <w:lvl w:ilvl="5" w:tplc="910AB536">
      <w:numFmt w:val="bullet"/>
      <w:lvlText w:val="•"/>
      <w:lvlJc w:val="left"/>
      <w:pPr>
        <w:ind w:left="7023" w:hanging="361"/>
      </w:pPr>
      <w:rPr>
        <w:rFonts w:hint="default"/>
      </w:rPr>
    </w:lvl>
    <w:lvl w:ilvl="6" w:tplc="4EF0A6A0">
      <w:numFmt w:val="bullet"/>
      <w:lvlText w:val="•"/>
      <w:lvlJc w:val="left"/>
      <w:pPr>
        <w:ind w:left="7999" w:hanging="361"/>
      </w:pPr>
      <w:rPr>
        <w:rFonts w:hint="default"/>
      </w:rPr>
    </w:lvl>
    <w:lvl w:ilvl="7" w:tplc="C23A9D1C">
      <w:numFmt w:val="bullet"/>
      <w:lvlText w:val="•"/>
      <w:lvlJc w:val="left"/>
      <w:pPr>
        <w:ind w:left="8976" w:hanging="361"/>
      </w:pPr>
      <w:rPr>
        <w:rFonts w:hint="default"/>
      </w:rPr>
    </w:lvl>
    <w:lvl w:ilvl="8" w:tplc="A712C8B0">
      <w:numFmt w:val="bullet"/>
      <w:lvlText w:val="•"/>
      <w:lvlJc w:val="left"/>
      <w:pPr>
        <w:ind w:left="9953" w:hanging="361"/>
      </w:pPr>
      <w:rPr>
        <w:rFonts w:hint="default"/>
      </w:rPr>
    </w:lvl>
  </w:abstractNum>
  <w:abstractNum w:abstractNumId="46" w15:restartNumberingAfterBreak="0">
    <w:nsid w:val="646B1B3B"/>
    <w:multiLevelType w:val="hybridMultilevel"/>
    <w:tmpl w:val="A5F4F56E"/>
    <w:lvl w:ilvl="0" w:tplc="06ECD658">
      <w:start w:val="1"/>
      <w:numFmt w:val="lowerLetter"/>
      <w:lvlText w:val="(%1)"/>
      <w:lvlJc w:val="left"/>
      <w:pPr>
        <w:ind w:left="2137" w:hanging="361"/>
      </w:pPr>
      <w:rPr>
        <w:rFonts w:ascii="Arial" w:eastAsia="Arial" w:hAnsi="Arial" w:cs="Arial" w:hint="default"/>
        <w:b w:val="0"/>
        <w:bCs w:val="0"/>
        <w:i w:val="0"/>
        <w:iCs w:val="0"/>
        <w:spacing w:val="-2"/>
        <w:w w:val="100"/>
        <w:sz w:val="22"/>
        <w:szCs w:val="22"/>
      </w:rPr>
    </w:lvl>
    <w:lvl w:ilvl="1" w:tplc="6C70741C">
      <w:numFmt w:val="bullet"/>
      <w:lvlText w:val="•"/>
      <w:lvlJc w:val="left"/>
      <w:pPr>
        <w:ind w:left="3116" w:hanging="361"/>
      </w:pPr>
      <w:rPr>
        <w:rFonts w:hint="default"/>
      </w:rPr>
    </w:lvl>
    <w:lvl w:ilvl="2" w:tplc="B6CC351E">
      <w:numFmt w:val="bullet"/>
      <w:lvlText w:val="•"/>
      <w:lvlJc w:val="left"/>
      <w:pPr>
        <w:ind w:left="4093" w:hanging="361"/>
      </w:pPr>
      <w:rPr>
        <w:rFonts w:hint="default"/>
      </w:rPr>
    </w:lvl>
    <w:lvl w:ilvl="3" w:tplc="38C404F4">
      <w:numFmt w:val="bullet"/>
      <w:lvlText w:val="•"/>
      <w:lvlJc w:val="left"/>
      <w:pPr>
        <w:ind w:left="5069" w:hanging="361"/>
      </w:pPr>
      <w:rPr>
        <w:rFonts w:hint="default"/>
      </w:rPr>
    </w:lvl>
    <w:lvl w:ilvl="4" w:tplc="4268E0EE">
      <w:numFmt w:val="bullet"/>
      <w:lvlText w:val="•"/>
      <w:lvlJc w:val="left"/>
      <w:pPr>
        <w:ind w:left="6046" w:hanging="361"/>
      </w:pPr>
      <w:rPr>
        <w:rFonts w:hint="default"/>
      </w:rPr>
    </w:lvl>
    <w:lvl w:ilvl="5" w:tplc="87C05026">
      <w:numFmt w:val="bullet"/>
      <w:lvlText w:val="•"/>
      <w:lvlJc w:val="left"/>
      <w:pPr>
        <w:ind w:left="7023" w:hanging="361"/>
      </w:pPr>
      <w:rPr>
        <w:rFonts w:hint="default"/>
      </w:rPr>
    </w:lvl>
    <w:lvl w:ilvl="6" w:tplc="53929F02">
      <w:numFmt w:val="bullet"/>
      <w:lvlText w:val="•"/>
      <w:lvlJc w:val="left"/>
      <w:pPr>
        <w:ind w:left="7999" w:hanging="361"/>
      </w:pPr>
      <w:rPr>
        <w:rFonts w:hint="default"/>
      </w:rPr>
    </w:lvl>
    <w:lvl w:ilvl="7" w:tplc="8F24E262">
      <w:numFmt w:val="bullet"/>
      <w:lvlText w:val="•"/>
      <w:lvlJc w:val="left"/>
      <w:pPr>
        <w:ind w:left="8976" w:hanging="361"/>
      </w:pPr>
      <w:rPr>
        <w:rFonts w:hint="default"/>
      </w:rPr>
    </w:lvl>
    <w:lvl w:ilvl="8" w:tplc="678A9BE8">
      <w:numFmt w:val="bullet"/>
      <w:lvlText w:val="•"/>
      <w:lvlJc w:val="left"/>
      <w:pPr>
        <w:ind w:left="9953" w:hanging="361"/>
      </w:pPr>
      <w:rPr>
        <w:rFonts w:hint="default"/>
      </w:rPr>
    </w:lvl>
  </w:abstractNum>
  <w:abstractNum w:abstractNumId="47" w15:restartNumberingAfterBreak="0">
    <w:nsid w:val="65B34DD8"/>
    <w:multiLevelType w:val="hybridMultilevel"/>
    <w:tmpl w:val="2E747BEA"/>
    <w:lvl w:ilvl="0" w:tplc="587C219A">
      <w:start w:val="1"/>
      <w:numFmt w:val="lowerLetter"/>
      <w:lvlText w:val="(%1)"/>
      <w:lvlJc w:val="left"/>
      <w:pPr>
        <w:ind w:left="2132" w:hanging="361"/>
      </w:pPr>
      <w:rPr>
        <w:rFonts w:ascii="Arial" w:eastAsia="Arial" w:hAnsi="Arial" w:cs="Arial" w:hint="default"/>
        <w:b w:val="0"/>
        <w:bCs w:val="0"/>
        <w:i w:val="0"/>
        <w:iCs w:val="0"/>
        <w:spacing w:val="-2"/>
        <w:w w:val="100"/>
        <w:sz w:val="20"/>
        <w:szCs w:val="20"/>
      </w:rPr>
    </w:lvl>
    <w:lvl w:ilvl="1" w:tplc="6434757C">
      <w:numFmt w:val="bullet"/>
      <w:lvlText w:val="•"/>
      <w:lvlJc w:val="left"/>
      <w:pPr>
        <w:ind w:left="3116" w:hanging="361"/>
      </w:pPr>
      <w:rPr>
        <w:rFonts w:hint="default"/>
      </w:rPr>
    </w:lvl>
    <w:lvl w:ilvl="2" w:tplc="8CC4D0CA">
      <w:numFmt w:val="bullet"/>
      <w:lvlText w:val="•"/>
      <w:lvlJc w:val="left"/>
      <w:pPr>
        <w:ind w:left="4093" w:hanging="361"/>
      </w:pPr>
      <w:rPr>
        <w:rFonts w:hint="default"/>
      </w:rPr>
    </w:lvl>
    <w:lvl w:ilvl="3" w:tplc="4F307884">
      <w:numFmt w:val="bullet"/>
      <w:lvlText w:val="•"/>
      <w:lvlJc w:val="left"/>
      <w:pPr>
        <w:ind w:left="5069" w:hanging="361"/>
      </w:pPr>
      <w:rPr>
        <w:rFonts w:hint="default"/>
      </w:rPr>
    </w:lvl>
    <w:lvl w:ilvl="4" w:tplc="DAF8E3E2">
      <w:numFmt w:val="bullet"/>
      <w:lvlText w:val="•"/>
      <w:lvlJc w:val="left"/>
      <w:pPr>
        <w:ind w:left="6046" w:hanging="361"/>
      </w:pPr>
      <w:rPr>
        <w:rFonts w:hint="default"/>
      </w:rPr>
    </w:lvl>
    <w:lvl w:ilvl="5" w:tplc="F640C0CA">
      <w:numFmt w:val="bullet"/>
      <w:lvlText w:val="•"/>
      <w:lvlJc w:val="left"/>
      <w:pPr>
        <w:ind w:left="7023" w:hanging="361"/>
      </w:pPr>
      <w:rPr>
        <w:rFonts w:hint="default"/>
      </w:rPr>
    </w:lvl>
    <w:lvl w:ilvl="6" w:tplc="81923CE0">
      <w:numFmt w:val="bullet"/>
      <w:lvlText w:val="•"/>
      <w:lvlJc w:val="left"/>
      <w:pPr>
        <w:ind w:left="7999" w:hanging="361"/>
      </w:pPr>
      <w:rPr>
        <w:rFonts w:hint="default"/>
      </w:rPr>
    </w:lvl>
    <w:lvl w:ilvl="7" w:tplc="AC3AA956">
      <w:numFmt w:val="bullet"/>
      <w:lvlText w:val="•"/>
      <w:lvlJc w:val="left"/>
      <w:pPr>
        <w:ind w:left="8976" w:hanging="361"/>
      </w:pPr>
      <w:rPr>
        <w:rFonts w:hint="default"/>
      </w:rPr>
    </w:lvl>
    <w:lvl w:ilvl="8" w:tplc="D14A96A6">
      <w:numFmt w:val="bullet"/>
      <w:lvlText w:val="•"/>
      <w:lvlJc w:val="left"/>
      <w:pPr>
        <w:ind w:left="9953" w:hanging="361"/>
      </w:pPr>
      <w:rPr>
        <w:rFonts w:hint="default"/>
      </w:rPr>
    </w:lvl>
  </w:abstractNum>
  <w:abstractNum w:abstractNumId="48" w15:restartNumberingAfterBreak="0">
    <w:nsid w:val="65F9494A"/>
    <w:multiLevelType w:val="hybridMultilevel"/>
    <w:tmpl w:val="BD063070"/>
    <w:lvl w:ilvl="0" w:tplc="B530941E">
      <w:numFmt w:val="bullet"/>
      <w:lvlText w:val="■"/>
      <w:lvlJc w:val="left"/>
      <w:pPr>
        <w:ind w:left="815" w:hanging="816"/>
      </w:pPr>
      <w:rPr>
        <w:rFonts w:ascii="Arial" w:eastAsia="Arial" w:hAnsi="Arial" w:cs="Arial" w:hint="default"/>
        <w:b w:val="0"/>
        <w:bCs w:val="0"/>
        <w:i w:val="0"/>
        <w:iCs w:val="0"/>
        <w:color w:val="037BA1"/>
        <w:spacing w:val="6"/>
        <w:w w:val="99"/>
        <w:sz w:val="133"/>
        <w:szCs w:val="133"/>
      </w:rPr>
    </w:lvl>
    <w:lvl w:ilvl="1" w:tplc="EBFEEDE8">
      <w:numFmt w:val="bullet"/>
      <w:lvlText w:val="•"/>
      <w:lvlJc w:val="left"/>
      <w:pPr>
        <w:ind w:left="1060" w:hanging="816"/>
      </w:pPr>
      <w:rPr>
        <w:rFonts w:hint="default"/>
      </w:rPr>
    </w:lvl>
    <w:lvl w:ilvl="2" w:tplc="64663500">
      <w:numFmt w:val="bullet"/>
      <w:lvlText w:val="•"/>
      <w:lvlJc w:val="left"/>
      <w:pPr>
        <w:ind w:left="1300" w:hanging="816"/>
      </w:pPr>
      <w:rPr>
        <w:rFonts w:hint="default"/>
      </w:rPr>
    </w:lvl>
    <w:lvl w:ilvl="3" w:tplc="913C1380">
      <w:numFmt w:val="bullet"/>
      <w:lvlText w:val="•"/>
      <w:lvlJc w:val="left"/>
      <w:pPr>
        <w:ind w:left="1541" w:hanging="816"/>
      </w:pPr>
      <w:rPr>
        <w:rFonts w:hint="default"/>
      </w:rPr>
    </w:lvl>
    <w:lvl w:ilvl="4" w:tplc="7D1882D4">
      <w:numFmt w:val="bullet"/>
      <w:lvlText w:val="•"/>
      <w:lvlJc w:val="left"/>
      <w:pPr>
        <w:ind w:left="1781" w:hanging="816"/>
      </w:pPr>
      <w:rPr>
        <w:rFonts w:hint="default"/>
      </w:rPr>
    </w:lvl>
    <w:lvl w:ilvl="5" w:tplc="8B0CC668">
      <w:numFmt w:val="bullet"/>
      <w:lvlText w:val="•"/>
      <w:lvlJc w:val="left"/>
      <w:pPr>
        <w:ind w:left="2021" w:hanging="816"/>
      </w:pPr>
      <w:rPr>
        <w:rFonts w:hint="default"/>
      </w:rPr>
    </w:lvl>
    <w:lvl w:ilvl="6" w:tplc="03DEA7FC">
      <w:numFmt w:val="bullet"/>
      <w:lvlText w:val="•"/>
      <w:lvlJc w:val="left"/>
      <w:pPr>
        <w:ind w:left="2262" w:hanging="816"/>
      </w:pPr>
      <w:rPr>
        <w:rFonts w:hint="default"/>
      </w:rPr>
    </w:lvl>
    <w:lvl w:ilvl="7" w:tplc="E2F09638">
      <w:numFmt w:val="bullet"/>
      <w:lvlText w:val="•"/>
      <w:lvlJc w:val="left"/>
      <w:pPr>
        <w:ind w:left="2502" w:hanging="816"/>
      </w:pPr>
      <w:rPr>
        <w:rFonts w:hint="default"/>
      </w:rPr>
    </w:lvl>
    <w:lvl w:ilvl="8" w:tplc="73D8B7B4">
      <w:numFmt w:val="bullet"/>
      <w:lvlText w:val="•"/>
      <w:lvlJc w:val="left"/>
      <w:pPr>
        <w:ind w:left="2743" w:hanging="816"/>
      </w:pPr>
      <w:rPr>
        <w:rFonts w:hint="default"/>
      </w:rPr>
    </w:lvl>
  </w:abstractNum>
  <w:abstractNum w:abstractNumId="49" w15:restartNumberingAfterBreak="0">
    <w:nsid w:val="68D867C5"/>
    <w:multiLevelType w:val="hybridMultilevel"/>
    <w:tmpl w:val="5A4EFAD8"/>
    <w:lvl w:ilvl="0" w:tplc="FE687FFA">
      <w:numFmt w:val="bullet"/>
      <w:lvlText w:val="-"/>
      <w:lvlJc w:val="left"/>
      <w:pPr>
        <w:ind w:left="2132" w:hanging="361"/>
      </w:pPr>
      <w:rPr>
        <w:rFonts w:ascii="Arial" w:eastAsia="Arial" w:hAnsi="Arial" w:cs="Arial" w:hint="default"/>
        <w:b w:val="0"/>
        <w:bCs w:val="0"/>
        <w:i w:val="0"/>
        <w:iCs w:val="0"/>
        <w:w w:val="100"/>
        <w:sz w:val="22"/>
        <w:szCs w:val="22"/>
      </w:rPr>
    </w:lvl>
    <w:lvl w:ilvl="1" w:tplc="3CAAC40A">
      <w:numFmt w:val="bullet"/>
      <w:lvlText w:val="•"/>
      <w:lvlJc w:val="left"/>
      <w:pPr>
        <w:ind w:left="3116" w:hanging="361"/>
      </w:pPr>
      <w:rPr>
        <w:rFonts w:hint="default"/>
      </w:rPr>
    </w:lvl>
    <w:lvl w:ilvl="2" w:tplc="2BBC1710">
      <w:numFmt w:val="bullet"/>
      <w:lvlText w:val="•"/>
      <w:lvlJc w:val="left"/>
      <w:pPr>
        <w:ind w:left="4093" w:hanging="361"/>
      </w:pPr>
      <w:rPr>
        <w:rFonts w:hint="default"/>
      </w:rPr>
    </w:lvl>
    <w:lvl w:ilvl="3" w:tplc="2A16F614">
      <w:numFmt w:val="bullet"/>
      <w:lvlText w:val="•"/>
      <w:lvlJc w:val="left"/>
      <w:pPr>
        <w:ind w:left="5069" w:hanging="361"/>
      </w:pPr>
      <w:rPr>
        <w:rFonts w:hint="default"/>
      </w:rPr>
    </w:lvl>
    <w:lvl w:ilvl="4" w:tplc="173E1D14">
      <w:numFmt w:val="bullet"/>
      <w:lvlText w:val="•"/>
      <w:lvlJc w:val="left"/>
      <w:pPr>
        <w:ind w:left="6046" w:hanging="361"/>
      </w:pPr>
      <w:rPr>
        <w:rFonts w:hint="default"/>
      </w:rPr>
    </w:lvl>
    <w:lvl w:ilvl="5" w:tplc="EB9C3F22">
      <w:numFmt w:val="bullet"/>
      <w:lvlText w:val="•"/>
      <w:lvlJc w:val="left"/>
      <w:pPr>
        <w:ind w:left="7023" w:hanging="361"/>
      </w:pPr>
      <w:rPr>
        <w:rFonts w:hint="default"/>
      </w:rPr>
    </w:lvl>
    <w:lvl w:ilvl="6" w:tplc="85BC0968">
      <w:numFmt w:val="bullet"/>
      <w:lvlText w:val="•"/>
      <w:lvlJc w:val="left"/>
      <w:pPr>
        <w:ind w:left="7999" w:hanging="361"/>
      </w:pPr>
      <w:rPr>
        <w:rFonts w:hint="default"/>
      </w:rPr>
    </w:lvl>
    <w:lvl w:ilvl="7" w:tplc="42064824">
      <w:numFmt w:val="bullet"/>
      <w:lvlText w:val="•"/>
      <w:lvlJc w:val="left"/>
      <w:pPr>
        <w:ind w:left="8976" w:hanging="361"/>
      </w:pPr>
      <w:rPr>
        <w:rFonts w:hint="default"/>
      </w:rPr>
    </w:lvl>
    <w:lvl w:ilvl="8" w:tplc="FB3A837A">
      <w:numFmt w:val="bullet"/>
      <w:lvlText w:val="•"/>
      <w:lvlJc w:val="left"/>
      <w:pPr>
        <w:ind w:left="9953" w:hanging="361"/>
      </w:pPr>
      <w:rPr>
        <w:rFonts w:hint="default"/>
      </w:rPr>
    </w:lvl>
  </w:abstractNum>
  <w:abstractNum w:abstractNumId="50" w15:restartNumberingAfterBreak="0">
    <w:nsid w:val="690A71B8"/>
    <w:multiLevelType w:val="hybridMultilevel"/>
    <w:tmpl w:val="FBA45E8A"/>
    <w:lvl w:ilvl="0" w:tplc="2E3C2574">
      <w:numFmt w:val="bullet"/>
      <w:lvlText w:val="-"/>
      <w:lvlJc w:val="left"/>
      <w:pPr>
        <w:ind w:left="1843" w:hanging="360"/>
      </w:pPr>
      <w:rPr>
        <w:rFonts w:ascii="Arial" w:eastAsia="Arial" w:hAnsi="Arial" w:cs="Arial" w:hint="default"/>
        <w:b w:val="0"/>
        <w:bCs w:val="0"/>
        <w:i w:val="0"/>
        <w:iCs w:val="0"/>
        <w:w w:val="100"/>
        <w:sz w:val="22"/>
        <w:szCs w:val="22"/>
      </w:rPr>
    </w:lvl>
    <w:lvl w:ilvl="1" w:tplc="4D4481F6">
      <w:numFmt w:val="bullet"/>
      <w:lvlText w:val="-"/>
      <w:lvlJc w:val="left"/>
      <w:pPr>
        <w:ind w:left="1983" w:hanging="356"/>
      </w:pPr>
      <w:rPr>
        <w:rFonts w:ascii="Arial" w:eastAsia="Arial" w:hAnsi="Arial" w:cs="Arial" w:hint="default"/>
        <w:b w:val="0"/>
        <w:bCs w:val="0"/>
        <w:i w:val="0"/>
        <w:iCs w:val="0"/>
        <w:w w:val="100"/>
        <w:sz w:val="22"/>
        <w:szCs w:val="22"/>
      </w:rPr>
    </w:lvl>
    <w:lvl w:ilvl="2" w:tplc="5848265C">
      <w:numFmt w:val="bullet"/>
      <w:lvlText w:val="•"/>
      <w:lvlJc w:val="left"/>
      <w:pPr>
        <w:ind w:left="3082" w:hanging="356"/>
      </w:pPr>
      <w:rPr>
        <w:rFonts w:hint="default"/>
      </w:rPr>
    </w:lvl>
    <w:lvl w:ilvl="3" w:tplc="1E120E20">
      <w:numFmt w:val="bullet"/>
      <w:lvlText w:val="•"/>
      <w:lvlJc w:val="left"/>
      <w:pPr>
        <w:ind w:left="4185" w:hanging="356"/>
      </w:pPr>
      <w:rPr>
        <w:rFonts w:hint="default"/>
      </w:rPr>
    </w:lvl>
    <w:lvl w:ilvl="4" w:tplc="382E8B58">
      <w:numFmt w:val="bullet"/>
      <w:lvlText w:val="•"/>
      <w:lvlJc w:val="left"/>
      <w:pPr>
        <w:ind w:left="5288" w:hanging="356"/>
      </w:pPr>
      <w:rPr>
        <w:rFonts w:hint="default"/>
      </w:rPr>
    </w:lvl>
    <w:lvl w:ilvl="5" w:tplc="46FED3CE">
      <w:numFmt w:val="bullet"/>
      <w:lvlText w:val="•"/>
      <w:lvlJc w:val="left"/>
      <w:pPr>
        <w:ind w:left="6391" w:hanging="356"/>
      </w:pPr>
      <w:rPr>
        <w:rFonts w:hint="default"/>
      </w:rPr>
    </w:lvl>
    <w:lvl w:ilvl="6" w:tplc="0AFE110E">
      <w:numFmt w:val="bullet"/>
      <w:lvlText w:val="•"/>
      <w:lvlJc w:val="left"/>
      <w:pPr>
        <w:ind w:left="7494" w:hanging="356"/>
      </w:pPr>
      <w:rPr>
        <w:rFonts w:hint="default"/>
      </w:rPr>
    </w:lvl>
    <w:lvl w:ilvl="7" w:tplc="BD7A7504">
      <w:numFmt w:val="bullet"/>
      <w:lvlText w:val="•"/>
      <w:lvlJc w:val="left"/>
      <w:pPr>
        <w:ind w:left="8597" w:hanging="356"/>
      </w:pPr>
      <w:rPr>
        <w:rFonts w:hint="default"/>
      </w:rPr>
    </w:lvl>
    <w:lvl w:ilvl="8" w:tplc="9B4E9316">
      <w:numFmt w:val="bullet"/>
      <w:lvlText w:val="•"/>
      <w:lvlJc w:val="left"/>
      <w:pPr>
        <w:ind w:left="9700" w:hanging="356"/>
      </w:pPr>
      <w:rPr>
        <w:rFonts w:hint="default"/>
      </w:rPr>
    </w:lvl>
  </w:abstractNum>
  <w:abstractNum w:abstractNumId="51" w15:restartNumberingAfterBreak="0">
    <w:nsid w:val="6ADB141E"/>
    <w:multiLevelType w:val="hybridMultilevel"/>
    <w:tmpl w:val="1010B5C4"/>
    <w:lvl w:ilvl="0" w:tplc="CD829B4A">
      <w:start w:val="1"/>
      <w:numFmt w:val="lowerLetter"/>
      <w:lvlText w:val="(%1)"/>
      <w:lvlJc w:val="left"/>
      <w:pPr>
        <w:ind w:left="1843" w:hanging="360"/>
      </w:pPr>
      <w:rPr>
        <w:rFonts w:ascii="Arial" w:eastAsia="Arial" w:hAnsi="Arial" w:cs="Arial" w:hint="default"/>
        <w:b w:val="0"/>
        <w:bCs w:val="0"/>
        <w:i w:val="0"/>
        <w:iCs w:val="0"/>
        <w:spacing w:val="-1"/>
        <w:w w:val="99"/>
        <w:sz w:val="20"/>
        <w:szCs w:val="20"/>
      </w:rPr>
    </w:lvl>
    <w:lvl w:ilvl="1" w:tplc="026AE71C">
      <w:numFmt w:val="bullet"/>
      <w:lvlText w:val="•"/>
      <w:lvlJc w:val="left"/>
      <w:pPr>
        <w:ind w:left="2846" w:hanging="360"/>
      </w:pPr>
      <w:rPr>
        <w:rFonts w:hint="default"/>
      </w:rPr>
    </w:lvl>
    <w:lvl w:ilvl="2" w:tplc="E3443CB2">
      <w:numFmt w:val="bullet"/>
      <w:lvlText w:val="•"/>
      <w:lvlJc w:val="left"/>
      <w:pPr>
        <w:ind w:left="3853" w:hanging="360"/>
      </w:pPr>
      <w:rPr>
        <w:rFonts w:hint="default"/>
      </w:rPr>
    </w:lvl>
    <w:lvl w:ilvl="3" w:tplc="E4C29FB6">
      <w:numFmt w:val="bullet"/>
      <w:lvlText w:val="•"/>
      <w:lvlJc w:val="left"/>
      <w:pPr>
        <w:ind w:left="4859" w:hanging="360"/>
      </w:pPr>
      <w:rPr>
        <w:rFonts w:hint="default"/>
      </w:rPr>
    </w:lvl>
    <w:lvl w:ilvl="4" w:tplc="907A3456">
      <w:numFmt w:val="bullet"/>
      <w:lvlText w:val="•"/>
      <w:lvlJc w:val="left"/>
      <w:pPr>
        <w:ind w:left="5866" w:hanging="360"/>
      </w:pPr>
      <w:rPr>
        <w:rFonts w:hint="default"/>
      </w:rPr>
    </w:lvl>
    <w:lvl w:ilvl="5" w:tplc="3656F84E">
      <w:numFmt w:val="bullet"/>
      <w:lvlText w:val="•"/>
      <w:lvlJc w:val="left"/>
      <w:pPr>
        <w:ind w:left="6873" w:hanging="360"/>
      </w:pPr>
      <w:rPr>
        <w:rFonts w:hint="default"/>
      </w:rPr>
    </w:lvl>
    <w:lvl w:ilvl="6" w:tplc="5F884C92">
      <w:numFmt w:val="bullet"/>
      <w:lvlText w:val="•"/>
      <w:lvlJc w:val="left"/>
      <w:pPr>
        <w:ind w:left="7879" w:hanging="360"/>
      </w:pPr>
      <w:rPr>
        <w:rFonts w:hint="default"/>
      </w:rPr>
    </w:lvl>
    <w:lvl w:ilvl="7" w:tplc="F1D2B05C">
      <w:numFmt w:val="bullet"/>
      <w:lvlText w:val="•"/>
      <w:lvlJc w:val="left"/>
      <w:pPr>
        <w:ind w:left="8886" w:hanging="360"/>
      </w:pPr>
      <w:rPr>
        <w:rFonts w:hint="default"/>
      </w:rPr>
    </w:lvl>
    <w:lvl w:ilvl="8" w:tplc="5E7645B4">
      <w:numFmt w:val="bullet"/>
      <w:lvlText w:val="•"/>
      <w:lvlJc w:val="left"/>
      <w:pPr>
        <w:ind w:left="9893" w:hanging="360"/>
      </w:pPr>
      <w:rPr>
        <w:rFonts w:hint="default"/>
      </w:rPr>
    </w:lvl>
  </w:abstractNum>
  <w:abstractNum w:abstractNumId="52" w15:restartNumberingAfterBreak="0">
    <w:nsid w:val="6EC54CD0"/>
    <w:multiLevelType w:val="hybridMultilevel"/>
    <w:tmpl w:val="17624E90"/>
    <w:lvl w:ilvl="0" w:tplc="58BEF80E">
      <w:start w:val="1"/>
      <w:numFmt w:val="lowerRoman"/>
      <w:lvlText w:val="(%1)"/>
      <w:lvlJc w:val="left"/>
      <w:pPr>
        <w:ind w:left="1983" w:hanging="577"/>
      </w:pPr>
      <w:rPr>
        <w:rFonts w:ascii="Arial" w:eastAsia="Arial" w:hAnsi="Arial" w:cs="Arial" w:hint="default"/>
        <w:b w:val="0"/>
        <w:bCs w:val="0"/>
        <w:i w:val="0"/>
        <w:iCs w:val="0"/>
        <w:spacing w:val="-2"/>
        <w:w w:val="100"/>
        <w:sz w:val="22"/>
        <w:szCs w:val="22"/>
      </w:rPr>
    </w:lvl>
    <w:lvl w:ilvl="1" w:tplc="BCCC857A">
      <w:start w:val="1"/>
      <w:numFmt w:val="lowerLetter"/>
      <w:lvlText w:val="(%2)"/>
      <w:lvlJc w:val="left"/>
      <w:pPr>
        <w:ind w:left="1982" w:hanging="291"/>
      </w:pPr>
      <w:rPr>
        <w:rFonts w:ascii="Arial" w:eastAsia="Arial" w:hAnsi="Arial" w:cs="Arial" w:hint="default"/>
        <w:b w:val="0"/>
        <w:bCs w:val="0"/>
        <w:i w:val="0"/>
        <w:iCs w:val="0"/>
        <w:spacing w:val="-1"/>
        <w:w w:val="99"/>
        <w:sz w:val="20"/>
        <w:szCs w:val="20"/>
      </w:rPr>
    </w:lvl>
    <w:lvl w:ilvl="2" w:tplc="247609D4">
      <w:numFmt w:val="bullet"/>
      <w:lvlText w:val="•"/>
      <w:lvlJc w:val="left"/>
      <w:pPr>
        <w:ind w:left="3965" w:hanging="291"/>
      </w:pPr>
      <w:rPr>
        <w:rFonts w:hint="default"/>
      </w:rPr>
    </w:lvl>
    <w:lvl w:ilvl="3" w:tplc="5EC40624">
      <w:numFmt w:val="bullet"/>
      <w:lvlText w:val="•"/>
      <w:lvlJc w:val="left"/>
      <w:pPr>
        <w:ind w:left="4957" w:hanging="291"/>
      </w:pPr>
      <w:rPr>
        <w:rFonts w:hint="default"/>
      </w:rPr>
    </w:lvl>
    <w:lvl w:ilvl="4" w:tplc="DA6AB73C">
      <w:numFmt w:val="bullet"/>
      <w:lvlText w:val="•"/>
      <w:lvlJc w:val="left"/>
      <w:pPr>
        <w:ind w:left="5950" w:hanging="291"/>
      </w:pPr>
      <w:rPr>
        <w:rFonts w:hint="default"/>
      </w:rPr>
    </w:lvl>
    <w:lvl w:ilvl="5" w:tplc="E85234FC">
      <w:numFmt w:val="bullet"/>
      <w:lvlText w:val="•"/>
      <w:lvlJc w:val="left"/>
      <w:pPr>
        <w:ind w:left="6943" w:hanging="291"/>
      </w:pPr>
      <w:rPr>
        <w:rFonts w:hint="default"/>
      </w:rPr>
    </w:lvl>
    <w:lvl w:ilvl="6" w:tplc="0B262D32">
      <w:numFmt w:val="bullet"/>
      <w:lvlText w:val="•"/>
      <w:lvlJc w:val="left"/>
      <w:pPr>
        <w:ind w:left="7935" w:hanging="291"/>
      </w:pPr>
      <w:rPr>
        <w:rFonts w:hint="default"/>
      </w:rPr>
    </w:lvl>
    <w:lvl w:ilvl="7" w:tplc="4D507A32">
      <w:numFmt w:val="bullet"/>
      <w:lvlText w:val="•"/>
      <w:lvlJc w:val="left"/>
      <w:pPr>
        <w:ind w:left="8928" w:hanging="291"/>
      </w:pPr>
      <w:rPr>
        <w:rFonts w:hint="default"/>
      </w:rPr>
    </w:lvl>
    <w:lvl w:ilvl="8" w:tplc="4B243606">
      <w:numFmt w:val="bullet"/>
      <w:lvlText w:val="•"/>
      <w:lvlJc w:val="left"/>
      <w:pPr>
        <w:ind w:left="9921" w:hanging="291"/>
      </w:pPr>
      <w:rPr>
        <w:rFonts w:hint="default"/>
      </w:rPr>
    </w:lvl>
  </w:abstractNum>
  <w:abstractNum w:abstractNumId="53" w15:restartNumberingAfterBreak="0">
    <w:nsid w:val="70AC4DBB"/>
    <w:multiLevelType w:val="hybridMultilevel"/>
    <w:tmpl w:val="AD8C768E"/>
    <w:lvl w:ilvl="0" w:tplc="BA1C3606">
      <w:start w:val="1"/>
      <w:numFmt w:val="lowerLetter"/>
      <w:lvlText w:val="(%1)"/>
      <w:lvlJc w:val="left"/>
      <w:pPr>
        <w:ind w:left="2549" w:hanging="567"/>
      </w:pPr>
      <w:rPr>
        <w:rFonts w:ascii="Arial" w:eastAsia="Arial" w:hAnsi="Arial" w:cs="Arial" w:hint="default"/>
        <w:b w:val="0"/>
        <w:bCs w:val="0"/>
        <w:i w:val="0"/>
        <w:iCs w:val="0"/>
        <w:spacing w:val="-1"/>
        <w:w w:val="99"/>
        <w:sz w:val="20"/>
        <w:szCs w:val="20"/>
      </w:rPr>
    </w:lvl>
    <w:lvl w:ilvl="1" w:tplc="EB524FDA">
      <w:numFmt w:val="bullet"/>
      <w:lvlText w:val="•"/>
      <w:lvlJc w:val="left"/>
      <w:pPr>
        <w:ind w:left="3476" w:hanging="567"/>
      </w:pPr>
      <w:rPr>
        <w:rFonts w:hint="default"/>
      </w:rPr>
    </w:lvl>
    <w:lvl w:ilvl="2" w:tplc="BA94791E">
      <w:numFmt w:val="bullet"/>
      <w:lvlText w:val="•"/>
      <w:lvlJc w:val="left"/>
      <w:pPr>
        <w:ind w:left="4413" w:hanging="567"/>
      </w:pPr>
      <w:rPr>
        <w:rFonts w:hint="default"/>
      </w:rPr>
    </w:lvl>
    <w:lvl w:ilvl="3" w:tplc="0C72BEAC">
      <w:numFmt w:val="bullet"/>
      <w:lvlText w:val="•"/>
      <w:lvlJc w:val="left"/>
      <w:pPr>
        <w:ind w:left="5349" w:hanging="567"/>
      </w:pPr>
      <w:rPr>
        <w:rFonts w:hint="default"/>
      </w:rPr>
    </w:lvl>
    <w:lvl w:ilvl="4" w:tplc="7B669B16">
      <w:numFmt w:val="bullet"/>
      <w:lvlText w:val="•"/>
      <w:lvlJc w:val="left"/>
      <w:pPr>
        <w:ind w:left="6286" w:hanging="567"/>
      </w:pPr>
      <w:rPr>
        <w:rFonts w:hint="default"/>
      </w:rPr>
    </w:lvl>
    <w:lvl w:ilvl="5" w:tplc="13E6C8FE">
      <w:numFmt w:val="bullet"/>
      <w:lvlText w:val="•"/>
      <w:lvlJc w:val="left"/>
      <w:pPr>
        <w:ind w:left="7223" w:hanging="567"/>
      </w:pPr>
      <w:rPr>
        <w:rFonts w:hint="default"/>
      </w:rPr>
    </w:lvl>
    <w:lvl w:ilvl="6" w:tplc="70C00130">
      <w:numFmt w:val="bullet"/>
      <w:lvlText w:val="•"/>
      <w:lvlJc w:val="left"/>
      <w:pPr>
        <w:ind w:left="8159" w:hanging="567"/>
      </w:pPr>
      <w:rPr>
        <w:rFonts w:hint="default"/>
      </w:rPr>
    </w:lvl>
    <w:lvl w:ilvl="7" w:tplc="DA441B64">
      <w:numFmt w:val="bullet"/>
      <w:lvlText w:val="•"/>
      <w:lvlJc w:val="left"/>
      <w:pPr>
        <w:ind w:left="9096" w:hanging="567"/>
      </w:pPr>
      <w:rPr>
        <w:rFonts w:hint="default"/>
      </w:rPr>
    </w:lvl>
    <w:lvl w:ilvl="8" w:tplc="22986C6E">
      <w:numFmt w:val="bullet"/>
      <w:lvlText w:val="•"/>
      <w:lvlJc w:val="left"/>
      <w:pPr>
        <w:ind w:left="10033" w:hanging="567"/>
      </w:pPr>
      <w:rPr>
        <w:rFonts w:hint="default"/>
      </w:rPr>
    </w:lvl>
  </w:abstractNum>
  <w:abstractNum w:abstractNumId="54" w15:restartNumberingAfterBreak="0">
    <w:nsid w:val="77F134C2"/>
    <w:multiLevelType w:val="hybridMultilevel"/>
    <w:tmpl w:val="6C2A0974"/>
    <w:lvl w:ilvl="0" w:tplc="066E0F64">
      <w:start w:val="1"/>
      <w:numFmt w:val="lowerLetter"/>
      <w:lvlText w:val="(%1)"/>
      <w:lvlJc w:val="left"/>
      <w:pPr>
        <w:ind w:left="2132" w:hanging="361"/>
      </w:pPr>
      <w:rPr>
        <w:rFonts w:ascii="Arial" w:eastAsia="Arial" w:hAnsi="Arial" w:cs="Arial" w:hint="default"/>
        <w:b w:val="0"/>
        <w:bCs w:val="0"/>
        <w:i w:val="0"/>
        <w:iCs w:val="0"/>
        <w:spacing w:val="-2"/>
        <w:w w:val="100"/>
        <w:sz w:val="22"/>
        <w:szCs w:val="22"/>
      </w:rPr>
    </w:lvl>
    <w:lvl w:ilvl="1" w:tplc="C05863A6">
      <w:numFmt w:val="bullet"/>
      <w:lvlText w:val="•"/>
      <w:lvlJc w:val="left"/>
      <w:pPr>
        <w:ind w:left="3116" w:hanging="361"/>
      </w:pPr>
      <w:rPr>
        <w:rFonts w:hint="default"/>
      </w:rPr>
    </w:lvl>
    <w:lvl w:ilvl="2" w:tplc="6E565E30">
      <w:numFmt w:val="bullet"/>
      <w:lvlText w:val="•"/>
      <w:lvlJc w:val="left"/>
      <w:pPr>
        <w:ind w:left="4093" w:hanging="361"/>
      </w:pPr>
      <w:rPr>
        <w:rFonts w:hint="default"/>
      </w:rPr>
    </w:lvl>
    <w:lvl w:ilvl="3" w:tplc="CA2A3068">
      <w:numFmt w:val="bullet"/>
      <w:lvlText w:val="•"/>
      <w:lvlJc w:val="left"/>
      <w:pPr>
        <w:ind w:left="5069" w:hanging="361"/>
      </w:pPr>
      <w:rPr>
        <w:rFonts w:hint="default"/>
      </w:rPr>
    </w:lvl>
    <w:lvl w:ilvl="4" w:tplc="51709ABE">
      <w:numFmt w:val="bullet"/>
      <w:lvlText w:val="•"/>
      <w:lvlJc w:val="left"/>
      <w:pPr>
        <w:ind w:left="6046" w:hanging="361"/>
      </w:pPr>
      <w:rPr>
        <w:rFonts w:hint="default"/>
      </w:rPr>
    </w:lvl>
    <w:lvl w:ilvl="5" w:tplc="0D54CE40">
      <w:numFmt w:val="bullet"/>
      <w:lvlText w:val="•"/>
      <w:lvlJc w:val="left"/>
      <w:pPr>
        <w:ind w:left="7023" w:hanging="361"/>
      </w:pPr>
      <w:rPr>
        <w:rFonts w:hint="default"/>
      </w:rPr>
    </w:lvl>
    <w:lvl w:ilvl="6" w:tplc="1BB20466">
      <w:numFmt w:val="bullet"/>
      <w:lvlText w:val="•"/>
      <w:lvlJc w:val="left"/>
      <w:pPr>
        <w:ind w:left="7999" w:hanging="361"/>
      </w:pPr>
      <w:rPr>
        <w:rFonts w:hint="default"/>
      </w:rPr>
    </w:lvl>
    <w:lvl w:ilvl="7" w:tplc="37FADE8E">
      <w:numFmt w:val="bullet"/>
      <w:lvlText w:val="•"/>
      <w:lvlJc w:val="left"/>
      <w:pPr>
        <w:ind w:left="8976" w:hanging="361"/>
      </w:pPr>
      <w:rPr>
        <w:rFonts w:hint="default"/>
      </w:rPr>
    </w:lvl>
    <w:lvl w:ilvl="8" w:tplc="80FA773E">
      <w:numFmt w:val="bullet"/>
      <w:lvlText w:val="•"/>
      <w:lvlJc w:val="left"/>
      <w:pPr>
        <w:ind w:left="9953" w:hanging="361"/>
      </w:pPr>
      <w:rPr>
        <w:rFonts w:hint="default"/>
      </w:rPr>
    </w:lvl>
  </w:abstractNum>
  <w:abstractNum w:abstractNumId="55" w15:restartNumberingAfterBreak="0">
    <w:nsid w:val="79772EFA"/>
    <w:multiLevelType w:val="hybridMultilevel"/>
    <w:tmpl w:val="B5D43910"/>
    <w:lvl w:ilvl="0" w:tplc="7D04A428">
      <w:start w:val="1"/>
      <w:numFmt w:val="lowerLetter"/>
      <w:lvlText w:val="(%1)"/>
      <w:lvlJc w:val="left"/>
      <w:pPr>
        <w:ind w:left="2137" w:hanging="361"/>
      </w:pPr>
      <w:rPr>
        <w:rFonts w:ascii="Arial" w:eastAsia="Arial" w:hAnsi="Arial" w:cs="Arial" w:hint="default"/>
        <w:b w:val="0"/>
        <w:bCs w:val="0"/>
        <w:i w:val="0"/>
        <w:iCs w:val="0"/>
        <w:spacing w:val="-2"/>
        <w:w w:val="100"/>
        <w:sz w:val="22"/>
        <w:szCs w:val="22"/>
      </w:rPr>
    </w:lvl>
    <w:lvl w:ilvl="1" w:tplc="FE3AABA6">
      <w:numFmt w:val="bullet"/>
      <w:lvlText w:val="•"/>
      <w:lvlJc w:val="left"/>
      <w:pPr>
        <w:ind w:left="3116" w:hanging="361"/>
      </w:pPr>
      <w:rPr>
        <w:rFonts w:hint="default"/>
      </w:rPr>
    </w:lvl>
    <w:lvl w:ilvl="2" w:tplc="7D8018AA">
      <w:numFmt w:val="bullet"/>
      <w:lvlText w:val="•"/>
      <w:lvlJc w:val="left"/>
      <w:pPr>
        <w:ind w:left="4093" w:hanging="361"/>
      </w:pPr>
      <w:rPr>
        <w:rFonts w:hint="default"/>
      </w:rPr>
    </w:lvl>
    <w:lvl w:ilvl="3" w:tplc="899231CA">
      <w:numFmt w:val="bullet"/>
      <w:lvlText w:val="•"/>
      <w:lvlJc w:val="left"/>
      <w:pPr>
        <w:ind w:left="5069" w:hanging="361"/>
      </w:pPr>
      <w:rPr>
        <w:rFonts w:hint="default"/>
      </w:rPr>
    </w:lvl>
    <w:lvl w:ilvl="4" w:tplc="834676EC">
      <w:numFmt w:val="bullet"/>
      <w:lvlText w:val="•"/>
      <w:lvlJc w:val="left"/>
      <w:pPr>
        <w:ind w:left="6046" w:hanging="361"/>
      </w:pPr>
      <w:rPr>
        <w:rFonts w:hint="default"/>
      </w:rPr>
    </w:lvl>
    <w:lvl w:ilvl="5" w:tplc="BE82FCF4">
      <w:numFmt w:val="bullet"/>
      <w:lvlText w:val="•"/>
      <w:lvlJc w:val="left"/>
      <w:pPr>
        <w:ind w:left="7023" w:hanging="361"/>
      </w:pPr>
      <w:rPr>
        <w:rFonts w:hint="default"/>
      </w:rPr>
    </w:lvl>
    <w:lvl w:ilvl="6" w:tplc="BC7EB38E">
      <w:numFmt w:val="bullet"/>
      <w:lvlText w:val="•"/>
      <w:lvlJc w:val="left"/>
      <w:pPr>
        <w:ind w:left="7999" w:hanging="361"/>
      </w:pPr>
      <w:rPr>
        <w:rFonts w:hint="default"/>
      </w:rPr>
    </w:lvl>
    <w:lvl w:ilvl="7" w:tplc="BE1259B6">
      <w:numFmt w:val="bullet"/>
      <w:lvlText w:val="•"/>
      <w:lvlJc w:val="left"/>
      <w:pPr>
        <w:ind w:left="8976" w:hanging="361"/>
      </w:pPr>
      <w:rPr>
        <w:rFonts w:hint="default"/>
      </w:rPr>
    </w:lvl>
    <w:lvl w:ilvl="8" w:tplc="15C6AD98">
      <w:numFmt w:val="bullet"/>
      <w:lvlText w:val="•"/>
      <w:lvlJc w:val="left"/>
      <w:pPr>
        <w:ind w:left="9953" w:hanging="361"/>
      </w:pPr>
      <w:rPr>
        <w:rFonts w:hint="default"/>
      </w:rPr>
    </w:lvl>
  </w:abstractNum>
  <w:abstractNum w:abstractNumId="56" w15:restartNumberingAfterBreak="0">
    <w:nsid w:val="7A554FBD"/>
    <w:multiLevelType w:val="hybridMultilevel"/>
    <w:tmpl w:val="85A23AE4"/>
    <w:lvl w:ilvl="0" w:tplc="85E2C79A">
      <w:start w:val="1"/>
      <w:numFmt w:val="lowerRoman"/>
      <w:lvlText w:val="(%1)"/>
      <w:lvlJc w:val="left"/>
      <w:pPr>
        <w:ind w:left="1843" w:hanging="360"/>
        <w:jc w:val="right"/>
      </w:pPr>
      <w:rPr>
        <w:rFonts w:ascii="Arial" w:eastAsia="Arial" w:hAnsi="Arial" w:cs="Arial" w:hint="default"/>
        <w:b w:val="0"/>
        <w:bCs w:val="0"/>
        <w:i w:val="0"/>
        <w:iCs w:val="0"/>
        <w:spacing w:val="-2"/>
        <w:w w:val="100"/>
        <w:sz w:val="22"/>
        <w:szCs w:val="22"/>
      </w:rPr>
    </w:lvl>
    <w:lvl w:ilvl="1" w:tplc="127222B0">
      <w:numFmt w:val="bullet"/>
      <w:lvlText w:val="•"/>
      <w:lvlJc w:val="left"/>
      <w:pPr>
        <w:ind w:left="2846" w:hanging="360"/>
      </w:pPr>
      <w:rPr>
        <w:rFonts w:hint="default"/>
      </w:rPr>
    </w:lvl>
    <w:lvl w:ilvl="2" w:tplc="FD880ACA">
      <w:numFmt w:val="bullet"/>
      <w:lvlText w:val="•"/>
      <w:lvlJc w:val="left"/>
      <w:pPr>
        <w:ind w:left="3853" w:hanging="360"/>
      </w:pPr>
      <w:rPr>
        <w:rFonts w:hint="default"/>
      </w:rPr>
    </w:lvl>
    <w:lvl w:ilvl="3" w:tplc="53D0CDA4">
      <w:numFmt w:val="bullet"/>
      <w:lvlText w:val="•"/>
      <w:lvlJc w:val="left"/>
      <w:pPr>
        <w:ind w:left="4859" w:hanging="360"/>
      </w:pPr>
      <w:rPr>
        <w:rFonts w:hint="default"/>
      </w:rPr>
    </w:lvl>
    <w:lvl w:ilvl="4" w:tplc="8E9A3D6E">
      <w:numFmt w:val="bullet"/>
      <w:lvlText w:val="•"/>
      <w:lvlJc w:val="left"/>
      <w:pPr>
        <w:ind w:left="5866" w:hanging="360"/>
      </w:pPr>
      <w:rPr>
        <w:rFonts w:hint="default"/>
      </w:rPr>
    </w:lvl>
    <w:lvl w:ilvl="5" w:tplc="04769150">
      <w:numFmt w:val="bullet"/>
      <w:lvlText w:val="•"/>
      <w:lvlJc w:val="left"/>
      <w:pPr>
        <w:ind w:left="6873" w:hanging="360"/>
      </w:pPr>
      <w:rPr>
        <w:rFonts w:hint="default"/>
      </w:rPr>
    </w:lvl>
    <w:lvl w:ilvl="6" w:tplc="4398AA76">
      <w:numFmt w:val="bullet"/>
      <w:lvlText w:val="•"/>
      <w:lvlJc w:val="left"/>
      <w:pPr>
        <w:ind w:left="7879" w:hanging="360"/>
      </w:pPr>
      <w:rPr>
        <w:rFonts w:hint="default"/>
      </w:rPr>
    </w:lvl>
    <w:lvl w:ilvl="7" w:tplc="E23A70D2">
      <w:numFmt w:val="bullet"/>
      <w:lvlText w:val="•"/>
      <w:lvlJc w:val="left"/>
      <w:pPr>
        <w:ind w:left="8886" w:hanging="360"/>
      </w:pPr>
      <w:rPr>
        <w:rFonts w:hint="default"/>
      </w:rPr>
    </w:lvl>
    <w:lvl w:ilvl="8" w:tplc="AF12E322">
      <w:numFmt w:val="bullet"/>
      <w:lvlText w:val="•"/>
      <w:lvlJc w:val="left"/>
      <w:pPr>
        <w:ind w:left="9893" w:hanging="360"/>
      </w:pPr>
      <w:rPr>
        <w:rFonts w:hint="default"/>
      </w:rPr>
    </w:lvl>
  </w:abstractNum>
  <w:num w:numId="1" w16cid:durableId="325985811">
    <w:abstractNumId w:val="38"/>
  </w:num>
  <w:num w:numId="2" w16cid:durableId="391586907">
    <w:abstractNumId w:val="24"/>
  </w:num>
  <w:num w:numId="3" w16cid:durableId="1872842013">
    <w:abstractNumId w:val="3"/>
  </w:num>
  <w:num w:numId="4" w16cid:durableId="323819431">
    <w:abstractNumId w:val="23"/>
  </w:num>
  <w:num w:numId="5" w16cid:durableId="19747332">
    <w:abstractNumId w:val="17"/>
  </w:num>
  <w:num w:numId="6" w16cid:durableId="64762806">
    <w:abstractNumId w:val="6"/>
  </w:num>
  <w:num w:numId="7" w16cid:durableId="1794011454">
    <w:abstractNumId w:val="34"/>
  </w:num>
  <w:num w:numId="8" w16cid:durableId="1678264773">
    <w:abstractNumId w:val="40"/>
  </w:num>
  <w:num w:numId="9" w16cid:durableId="1244680341">
    <w:abstractNumId w:val="18"/>
  </w:num>
  <w:num w:numId="10" w16cid:durableId="392119524">
    <w:abstractNumId w:val="42"/>
  </w:num>
  <w:num w:numId="11" w16cid:durableId="416906532">
    <w:abstractNumId w:val="26"/>
  </w:num>
  <w:num w:numId="12" w16cid:durableId="58600299">
    <w:abstractNumId w:val="47"/>
  </w:num>
  <w:num w:numId="13" w16cid:durableId="1463042064">
    <w:abstractNumId w:val="54"/>
  </w:num>
  <w:num w:numId="14" w16cid:durableId="1574853859">
    <w:abstractNumId w:val="43"/>
  </w:num>
  <w:num w:numId="15" w16cid:durableId="957639112">
    <w:abstractNumId w:val="25"/>
  </w:num>
  <w:num w:numId="16" w16cid:durableId="497424250">
    <w:abstractNumId w:val="10"/>
  </w:num>
  <w:num w:numId="17" w16cid:durableId="1767071919">
    <w:abstractNumId w:val="35"/>
  </w:num>
  <w:num w:numId="18" w16cid:durableId="1390879550">
    <w:abstractNumId w:val="46"/>
  </w:num>
  <w:num w:numId="19" w16cid:durableId="1401100107">
    <w:abstractNumId w:val="4"/>
  </w:num>
  <w:num w:numId="20" w16cid:durableId="486168395">
    <w:abstractNumId w:val="55"/>
  </w:num>
  <w:num w:numId="21" w16cid:durableId="1964267450">
    <w:abstractNumId w:val="9"/>
  </w:num>
  <w:num w:numId="22" w16cid:durableId="246772950">
    <w:abstractNumId w:val="41"/>
  </w:num>
  <w:num w:numId="23" w16cid:durableId="1516532275">
    <w:abstractNumId w:val="28"/>
  </w:num>
  <w:num w:numId="24" w16cid:durableId="1468206999">
    <w:abstractNumId w:val="44"/>
  </w:num>
  <w:num w:numId="25" w16cid:durableId="1932591419">
    <w:abstractNumId w:val="27"/>
  </w:num>
  <w:num w:numId="26" w16cid:durableId="1652562304">
    <w:abstractNumId w:val="56"/>
  </w:num>
  <w:num w:numId="27" w16cid:durableId="1642150643">
    <w:abstractNumId w:val="51"/>
  </w:num>
  <w:num w:numId="28" w16cid:durableId="1135877137">
    <w:abstractNumId w:val="22"/>
  </w:num>
  <w:num w:numId="29" w16cid:durableId="554246032">
    <w:abstractNumId w:val="39"/>
  </w:num>
  <w:num w:numId="30" w16cid:durableId="1750730798">
    <w:abstractNumId w:val="30"/>
  </w:num>
  <w:num w:numId="31" w16cid:durableId="1232424335">
    <w:abstractNumId w:val="7"/>
  </w:num>
  <w:num w:numId="32" w16cid:durableId="1521581389">
    <w:abstractNumId w:val="37"/>
  </w:num>
  <w:num w:numId="33" w16cid:durableId="935870406">
    <w:abstractNumId w:val="15"/>
  </w:num>
  <w:num w:numId="34" w16cid:durableId="732971162">
    <w:abstractNumId w:val="0"/>
  </w:num>
  <w:num w:numId="35" w16cid:durableId="1302690134">
    <w:abstractNumId w:val="53"/>
  </w:num>
  <w:num w:numId="36" w16cid:durableId="1985429130">
    <w:abstractNumId w:val="20"/>
  </w:num>
  <w:num w:numId="37" w16cid:durableId="1035733286">
    <w:abstractNumId w:val="8"/>
  </w:num>
  <w:num w:numId="38" w16cid:durableId="1284121060">
    <w:abstractNumId w:val="14"/>
  </w:num>
  <w:num w:numId="39" w16cid:durableId="1607497708">
    <w:abstractNumId w:val="21"/>
  </w:num>
  <w:num w:numId="40" w16cid:durableId="1990399964">
    <w:abstractNumId w:val="2"/>
  </w:num>
  <w:num w:numId="41" w16cid:durableId="379285693">
    <w:abstractNumId w:val="52"/>
  </w:num>
  <w:num w:numId="42" w16cid:durableId="1452167643">
    <w:abstractNumId w:val="45"/>
  </w:num>
  <w:num w:numId="43" w16cid:durableId="942614168">
    <w:abstractNumId w:val="11"/>
  </w:num>
  <w:num w:numId="44" w16cid:durableId="53622488">
    <w:abstractNumId w:val="1"/>
  </w:num>
  <w:num w:numId="45" w16cid:durableId="713582693">
    <w:abstractNumId w:val="50"/>
  </w:num>
  <w:num w:numId="46" w16cid:durableId="1928810899">
    <w:abstractNumId w:val="49"/>
  </w:num>
  <w:num w:numId="47" w16cid:durableId="284507166">
    <w:abstractNumId w:val="48"/>
  </w:num>
  <w:num w:numId="48" w16cid:durableId="661809369">
    <w:abstractNumId w:val="13"/>
  </w:num>
  <w:num w:numId="49" w16cid:durableId="1845708752">
    <w:abstractNumId w:val="19"/>
  </w:num>
  <w:num w:numId="50" w16cid:durableId="596331912">
    <w:abstractNumId w:val="16"/>
  </w:num>
  <w:num w:numId="51" w16cid:durableId="664822979">
    <w:abstractNumId w:val="31"/>
  </w:num>
  <w:num w:numId="52" w16cid:durableId="612051352">
    <w:abstractNumId w:val="29"/>
  </w:num>
  <w:num w:numId="53" w16cid:durableId="2032145215">
    <w:abstractNumId w:val="36"/>
  </w:num>
  <w:num w:numId="54" w16cid:durableId="1304114655">
    <w:abstractNumId w:val="32"/>
  </w:num>
  <w:num w:numId="55" w16cid:durableId="1611234231">
    <w:abstractNumId w:val="12"/>
  </w:num>
  <w:num w:numId="56" w16cid:durableId="2044819858">
    <w:abstractNumId w:val="33"/>
  </w:num>
  <w:num w:numId="57" w16cid:durableId="1680621920">
    <w:abstractNumId w:val="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594"/>
    <w:rsid w:val="00002D7D"/>
    <w:rsid w:val="00005B12"/>
    <w:rsid w:val="00006408"/>
    <w:rsid w:val="00014494"/>
    <w:rsid w:val="00015B3D"/>
    <w:rsid w:val="000172C8"/>
    <w:rsid w:val="00020B6A"/>
    <w:rsid w:val="0002304D"/>
    <w:rsid w:val="00023544"/>
    <w:rsid w:val="0002657D"/>
    <w:rsid w:val="000309E4"/>
    <w:rsid w:val="000314E3"/>
    <w:rsid w:val="0003653A"/>
    <w:rsid w:val="0003742E"/>
    <w:rsid w:val="00042C16"/>
    <w:rsid w:val="000430B0"/>
    <w:rsid w:val="00043FE6"/>
    <w:rsid w:val="000451A9"/>
    <w:rsid w:val="00045F9A"/>
    <w:rsid w:val="00047444"/>
    <w:rsid w:val="00057F48"/>
    <w:rsid w:val="00062A83"/>
    <w:rsid w:val="00063864"/>
    <w:rsid w:val="00066E29"/>
    <w:rsid w:val="000779B8"/>
    <w:rsid w:val="00082C69"/>
    <w:rsid w:val="00082ECA"/>
    <w:rsid w:val="000843A0"/>
    <w:rsid w:val="000848CA"/>
    <w:rsid w:val="000875A9"/>
    <w:rsid w:val="000946A8"/>
    <w:rsid w:val="000A1F63"/>
    <w:rsid w:val="000A256A"/>
    <w:rsid w:val="000A5C75"/>
    <w:rsid w:val="000A741E"/>
    <w:rsid w:val="000B2CEB"/>
    <w:rsid w:val="000B4A50"/>
    <w:rsid w:val="000B68B1"/>
    <w:rsid w:val="000C2962"/>
    <w:rsid w:val="000C563E"/>
    <w:rsid w:val="000C793B"/>
    <w:rsid w:val="000E1441"/>
    <w:rsid w:val="000F0ACB"/>
    <w:rsid w:val="000F2493"/>
    <w:rsid w:val="000F576E"/>
    <w:rsid w:val="000F5DC7"/>
    <w:rsid w:val="0010012A"/>
    <w:rsid w:val="00106C2F"/>
    <w:rsid w:val="0010757E"/>
    <w:rsid w:val="001124D5"/>
    <w:rsid w:val="00113D39"/>
    <w:rsid w:val="00120CA5"/>
    <w:rsid w:val="00122347"/>
    <w:rsid w:val="00122634"/>
    <w:rsid w:val="00122E85"/>
    <w:rsid w:val="001240CF"/>
    <w:rsid w:val="00130470"/>
    <w:rsid w:val="00141114"/>
    <w:rsid w:val="00144D4B"/>
    <w:rsid w:val="0014640F"/>
    <w:rsid w:val="00150CDC"/>
    <w:rsid w:val="001526AA"/>
    <w:rsid w:val="00154FA8"/>
    <w:rsid w:val="00163C26"/>
    <w:rsid w:val="00167065"/>
    <w:rsid w:val="0018359E"/>
    <w:rsid w:val="001842F1"/>
    <w:rsid w:val="001865D3"/>
    <w:rsid w:val="00190F16"/>
    <w:rsid w:val="00194979"/>
    <w:rsid w:val="00197911"/>
    <w:rsid w:val="00197C5F"/>
    <w:rsid w:val="001A7F8B"/>
    <w:rsid w:val="001B047F"/>
    <w:rsid w:val="001B1B7F"/>
    <w:rsid w:val="001B20CC"/>
    <w:rsid w:val="001B2550"/>
    <w:rsid w:val="001B3E04"/>
    <w:rsid w:val="001B46EF"/>
    <w:rsid w:val="001B51F4"/>
    <w:rsid w:val="001B599F"/>
    <w:rsid w:val="001C0C29"/>
    <w:rsid w:val="001C446E"/>
    <w:rsid w:val="001D0FC8"/>
    <w:rsid w:val="001D5DCC"/>
    <w:rsid w:val="001E51B7"/>
    <w:rsid w:val="001F5704"/>
    <w:rsid w:val="002007FB"/>
    <w:rsid w:val="00204EB4"/>
    <w:rsid w:val="002135C8"/>
    <w:rsid w:val="00221BAA"/>
    <w:rsid w:val="0022371F"/>
    <w:rsid w:val="00223862"/>
    <w:rsid w:val="002252F1"/>
    <w:rsid w:val="00235D73"/>
    <w:rsid w:val="00243B11"/>
    <w:rsid w:val="00247FBD"/>
    <w:rsid w:val="0025077C"/>
    <w:rsid w:val="00253DCB"/>
    <w:rsid w:val="002603B1"/>
    <w:rsid w:val="00261038"/>
    <w:rsid w:val="00261DFE"/>
    <w:rsid w:val="002634FA"/>
    <w:rsid w:val="00263933"/>
    <w:rsid w:val="00265DA1"/>
    <w:rsid w:val="0027060D"/>
    <w:rsid w:val="00272342"/>
    <w:rsid w:val="00287560"/>
    <w:rsid w:val="0028762A"/>
    <w:rsid w:val="00290278"/>
    <w:rsid w:val="00290343"/>
    <w:rsid w:val="002903BE"/>
    <w:rsid w:val="00290B12"/>
    <w:rsid w:val="002954ED"/>
    <w:rsid w:val="002A210C"/>
    <w:rsid w:val="002A22AB"/>
    <w:rsid w:val="002A387B"/>
    <w:rsid w:val="002A6207"/>
    <w:rsid w:val="002A655E"/>
    <w:rsid w:val="002A780B"/>
    <w:rsid w:val="002B0504"/>
    <w:rsid w:val="002B181A"/>
    <w:rsid w:val="002B2E5A"/>
    <w:rsid w:val="002C442A"/>
    <w:rsid w:val="002D28D8"/>
    <w:rsid w:val="002D7D11"/>
    <w:rsid w:val="002E520C"/>
    <w:rsid w:val="002E6C1F"/>
    <w:rsid w:val="002F3D89"/>
    <w:rsid w:val="002F43C3"/>
    <w:rsid w:val="002F4520"/>
    <w:rsid w:val="002F6BF1"/>
    <w:rsid w:val="00301F8A"/>
    <w:rsid w:val="00305D3B"/>
    <w:rsid w:val="00313E36"/>
    <w:rsid w:val="00315B2C"/>
    <w:rsid w:val="00317F1C"/>
    <w:rsid w:val="0032426D"/>
    <w:rsid w:val="003260B7"/>
    <w:rsid w:val="00331A27"/>
    <w:rsid w:val="0033545A"/>
    <w:rsid w:val="0034082A"/>
    <w:rsid w:val="00357BFD"/>
    <w:rsid w:val="00362021"/>
    <w:rsid w:val="00366A8E"/>
    <w:rsid w:val="00380881"/>
    <w:rsid w:val="00390DFC"/>
    <w:rsid w:val="003918AF"/>
    <w:rsid w:val="00393136"/>
    <w:rsid w:val="00396DC2"/>
    <w:rsid w:val="003A1F4D"/>
    <w:rsid w:val="003A259A"/>
    <w:rsid w:val="003A5003"/>
    <w:rsid w:val="003A7F7B"/>
    <w:rsid w:val="003B05DA"/>
    <w:rsid w:val="003B4AEA"/>
    <w:rsid w:val="003B65AC"/>
    <w:rsid w:val="003C458C"/>
    <w:rsid w:val="003D5445"/>
    <w:rsid w:val="003D5B9D"/>
    <w:rsid w:val="003D664E"/>
    <w:rsid w:val="003E0517"/>
    <w:rsid w:val="003F274A"/>
    <w:rsid w:val="003F56DA"/>
    <w:rsid w:val="004039F9"/>
    <w:rsid w:val="00403BB2"/>
    <w:rsid w:val="00405D5B"/>
    <w:rsid w:val="00412330"/>
    <w:rsid w:val="00412A64"/>
    <w:rsid w:val="00413287"/>
    <w:rsid w:val="0041544D"/>
    <w:rsid w:val="00416CCF"/>
    <w:rsid w:val="00416F11"/>
    <w:rsid w:val="00421E25"/>
    <w:rsid w:val="0042271E"/>
    <w:rsid w:val="00427BE6"/>
    <w:rsid w:val="004339DE"/>
    <w:rsid w:val="00440983"/>
    <w:rsid w:val="00442C26"/>
    <w:rsid w:val="0044763C"/>
    <w:rsid w:val="00451C75"/>
    <w:rsid w:val="00453548"/>
    <w:rsid w:val="00454FC3"/>
    <w:rsid w:val="004572AA"/>
    <w:rsid w:val="004575EE"/>
    <w:rsid w:val="00461E0D"/>
    <w:rsid w:val="00462930"/>
    <w:rsid w:val="00464C11"/>
    <w:rsid w:val="004652D7"/>
    <w:rsid w:val="004672B2"/>
    <w:rsid w:val="0046739C"/>
    <w:rsid w:val="00470848"/>
    <w:rsid w:val="0047151C"/>
    <w:rsid w:val="00473FC4"/>
    <w:rsid w:val="004771C4"/>
    <w:rsid w:val="00481260"/>
    <w:rsid w:val="00482331"/>
    <w:rsid w:val="00482C3D"/>
    <w:rsid w:val="00484A5A"/>
    <w:rsid w:val="00484B30"/>
    <w:rsid w:val="00485FEB"/>
    <w:rsid w:val="00490CFA"/>
    <w:rsid w:val="004A139B"/>
    <w:rsid w:val="004A5F5C"/>
    <w:rsid w:val="004A7B1B"/>
    <w:rsid w:val="004B4E0A"/>
    <w:rsid w:val="004B5249"/>
    <w:rsid w:val="004B58DD"/>
    <w:rsid w:val="004B68B2"/>
    <w:rsid w:val="004C2C36"/>
    <w:rsid w:val="004C2E39"/>
    <w:rsid w:val="004C48EC"/>
    <w:rsid w:val="004C4A46"/>
    <w:rsid w:val="004D2488"/>
    <w:rsid w:val="004E246C"/>
    <w:rsid w:val="004E46F0"/>
    <w:rsid w:val="004E7E6E"/>
    <w:rsid w:val="004F33C2"/>
    <w:rsid w:val="004F45AE"/>
    <w:rsid w:val="004F5F7C"/>
    <w:rsid w:val="005107C7"/>
    <w:rsid w:val="0051088A"/>
    <w:rsid w:val="0051468C"/>
    <w:rsid w:val="00516E5C"/>
    <w:rsid w:val="005212BC"/>
    <w:rsid w:val="005241C2"/>
    <w:rsid w:val="00525319"/>
    <w:rsid w:val="005335F1"/>
    <w:rsid w:val="00533B43"/>
    <w:rsid w:val="00534511"/>
    <w:rsid w:val="00534760"/>
    <w:rsid w:val="00535455"/>
    <w:rsid w:val="005417F7"/>
    <w:rsid w:val="00557D0F"/>
    <w:rsid w:val="005623E5"/>
    <w:rsid w:val="0057640D"/>
    <w:rsid w:val="005805C8"/>
    <w:rsid w:val="005824C7"/>
    <w:rsid w:val="005B2B85"/>
    <w:rsid w:val="005B6FF2"/>
    <w:rsid w:val="005B7760"/>
    <w:rsid w:val="005D6C41"/>
    <w:rsid w:val="005E200C"/>
    <w:rsid w:val="005E3FCB"/>
    <w:rsid w:val="005E44FF"/>
    <w:rsid w:val="005F2DFD"/>
    <w:rsid w:val="005F389D"/>
    <w:rsid w:val="005F74ED"/>
    <w:rsid w:val="006022D3"/>
    <w:rsid w:val="00602A52"/>
    <w:rsid w:val="00610BC6"/>
    <w:rsid w:val="00611DB1"/>
    <w:rsid w:val="00612BB8"/>
    <w:rsid w:val="00612CE8"/>
    <w:rsid w:val="0061500A"/>
    <w:rsid w:val="00615721"/>
    <w:rsid w:val="00615BD9"/>
    <w:rsid w:val="00617D9A"/>
    <w:rsid w:val="006218D5"/>
    <w:rsid w:val="006367C4"/>
    <w:rsid w:val="00637A6E"/>
    <w:rsid w:val="006449A4"/>
    <w:rsid w:val="00645564"/>
    <w:rsid w:val="00652E51"/>
    <w:rsid w:val="0065727E"/>
    <w:rsid w:val="006611E6"/>
    <w:rsid w:val="00661818"/>
    <w:rsid w:val="006628E1"/>
    <w:rsid w:val="00663B42"/>
    <w:rsid w:val="00666C6E"/>
    <w:rsid w:val="00667742"/>
    <w:rsid w:val="006724DC"/>
    <w:rsid w:val="00677DB6"/>
    <w:rsid w:val="0068293A"/>
    <w:rsid w:val="006839AC"/>
    <w:rsid w:val="00685663"/>
    <w:rsid w:val="006864F3"/>
    <w:rsid w:val="0069120B"/>
    <w:rsid w:val="0069198D"/>
    <w:rsid w:val="006955D0"/>
    <w:rsid w:val="006A7EB1"/>
    <w:rsid w:val="006B5596"/>
    <w:rsid w:val="006B790B"/>
    <w:rsid w:val="006D1BA5"/>
    <w:rsid w:val="006D7327"/>
    <w:rsid w:val="006E2284"/>
    <w:rsid w:val="006E61EA"/>
    <w:rsid w:val="006F078C"/>
    <w:rsid w:val="006F08B2"/>
    <w:rsid w:val="006F2F79"/>
    <w:rsid w:val="006F33EC"/>
    <w:rsid w:val="006F3677"/>
    <w:rsid w:val="00701D6E"/>
    <w:rsid w:val="007033EE"/>
    <w:rsid w:val="00704715"/>
    <w:rsid w:val="00705A87"/>
    <w:rsid w:val="00705FB0"/>
    <w:rsid w:val="00706014"/>
    <w:rsid w:val="0072330E"/>
    <w:rsid w:val="00727154"/>
    <w:rsid w:val="00727476"/>
    <w:rsid w:val="00730A2C"/>
    <w:rsid w:val="007330FD"/>
    <w:rsid w:val="00735279"/>
    <w:rsid w:val="00741032"/>
    <w:rsid w:val="00744606"/>
    <w:rsid w:val="00745A31"/>
    <w:rsid w:val="00747CC2"/>
    <w:rsid w:val="00747FD5"/>
    <w:rsid w:val="007566C8"/>
    <w:rsid w:val="00757638"/>
    <w:rsid w:val="0076259A"/>
    <w:rsid w:val="0076787E"/>
    <w:rsid w:val="00767DD5"/>
    <w:rsid w:val="00773F61"/>
    <w:rsid w:val="00774271"/>
    <w:rsid w:val="0077693E"/>
    <w:rsid w:val="0078441C"/>
    <w:rsid w:val="007929FE"/>
    <w:rsid w:val="0079308A"/>
    <w:rsid w:val="007A07C5"/>
    <w:rsid w:val="007A25B8"/>
    <w:rsid w:val="007B53BB"/>
    <w:rsid w:val="007C41B9"/>
    <w:rsid w:val="007C5368"/>
    <w:rsid w:val="007D2594"/>
    <w:rsid w:val="007D67A5"/>
    <w:rsid w:val="007D6CFF"/>
    <w:rsid w:val="007E173E"/>
    <w:rsid w:val="007E22D6"/>
    <w:rsid w:val="007E5A70"/>
    <w:rsid w:val="007E6EF7"/>
    <w:rsid w:val="007F2877"/>
    <w:rsid w:val="007F7004"/>
    <w:rsid w:val="00800563"/>
    <w:rsid w:val="00802402"/>
    <w:rsid w:val="0081257B"/>
    <w:rsid w:val="008131C9"/>
    <w:rsid w:val="00832F3D"/>
    <w:rsid w:val="00834B35"/>
    <w:rsid w:val="00835F5B"/>
    <w:rsid w:val="00840036"/>
    <w:rsid w:val="00840E3D"/>
    <w:rsid w:val="00841462"/>
    <w:rsid w:val="0084291D"/>
    <w:rsid w:val="00843B57"/>
    <w:rsid w:val="00847F2D"/>
    <w:rsid w:val="008518E7"/>
    <w:rsid w:val="00851C70"/>
    <w:rsid w:val="00854633"/>
    <w:rsid w:val="00854EBE"/>
    <w:rsid w:val="00857639"/>
    <w:rsid w:val="008578B0"/>
    <w:rsid w:val="0086683F"/>
    <w:rsid w:val="00867773"/>
    <w:rsid w:val="0087034D"/>
    <w:rsid w:val="008716C6"/>
    <w:rsid w:val="00876F8F"/>
    <w:rsid w:val="0089075C"/>
    <w:rsid w:val="008937AE"/>
    <w:rsid w:val="008A063C"/>
    <w:rsid w:val="008A08A1"/>
    <w:rsid w:val="008A616D"/>
    <w:rsid w:val="008B0ACF"/>
    <w:rsid w:val="008B1F8A"/>
    <w:rsid w:val="008B3A22"/>
    <w:rsid w:val="008B4433"/>
    <w:rsid w:val="008B4DE1"/>
    <w:rsid w:val="008B7117"/>
    <w:rsid w:val="008B7211"/>
    <w:rsid w:val="008C1D2C"/>
    <w:rsid w:val="008C3904"/>
    <w:rsid w:val="008D283F"/>
    <w:rsid w:val="008D6B19"/>
    <w:rsid w:val="008E0F91"/>
    <w:rsid w:val="008E4826"/>
    <w:rsid w:val="008F050E"/>
    <w:rsid w:val="008F1866"/>
    <w:rsid w:val="008F3042"/>
    <w:rsid w:val="008F4B27"/>
    <w:rsid w:val="008F70D6"/>
    <w:rsid w:val="009021EB"/>
    <w:rsid w:val="00903342"/>
    <w:rsid w:val="00906B99"/>
    <w:rsid w:val="00910942"/>
    <w:rsid w:val="00913A76"/>
    <w:rsid w:val="00920F1C"/>
    <w:rsid w:val="0092163F"/>
    <w:rsid w:val="00923996"/>
    <w:rsid w:val="009272E4"/>
    <w:rsid w:val="00930ABA"/>
    <w:rsid w:val="0093463A"/>
    <w:rsid w:val="00937823"/>
    <w:rsid w:val="00943B50"/>
    <w:rsid w:val="009529B1"/>
    <w:rsid w:val="009543F6"/>
    <w:rsid w:val="00957D89"/>
    <w:rsid w:val="00973A1E"/>
    <w:rsid w:val="00976162"/>
    <w:rsid w:val="00976528"/>
    <w:rsid w:val="00980E15"/>
    <w:rsid w:val="00981552"/>
    <w:rsid w:val="00981D44"/>
    <w:rsid w:val="00981E59"/>
    <w:rsid w:val="009821DD"/>
    <w:rsid w:val="0099342B"/>
    <w:rsid w:val="0099695E"/>
    <w:rsid w:val="00996CD5"/>
    <w:rsid w:val="00997581"/>
    <w:rsid w:val="009A1F02"/>
    <w:rsid w:val="009B08C5"/>
    <w:rsid w:val="009B14EB"/>
    <w:rsid w:val="009B1AE0"/>
    <w:rsid w:val="009B1E74"/>
    <w:rsid w:val="009B4CE7"/>
    <w:rsid w:val="009C0423"/>
    <w:rsid w:val="009C3538"/>
    <w:rsid w:val="009C4BAD"/>
    <w:rsid w:val="009D072F"/>
    <w:rsid w:val="009D2F55"/>
    <w:rsid w:val="009E0B33"/>
    <w:rsid w:val="009E3D20"/>
    <w:rsid w:val="009F0BE3"/>
    <w:rsid w:val="009F3345"/>
    <w:rsid w:val="00A06962"/>
    <w:rsid w:val="00A07D11"/>
    <w:rsid w:val="00A11276"/>
    <w:rsid w:val="00A22D12"/>
    <w:rsid w:val="00A23A45"/>
    <w:rsid w:val="00A23DED"/>
    <w:rsid w:val="00A269EE"/>
    <w:rsid w:val="00A274BA"/>
    <w:rsid w:val="00A30DCD"/>
    <w:rsid w:val="00A342AE"/>
    <w:rsid w:val="00A355B7"/>
    <w:rsid w:val="00A408EA"/>
    <w:rsid w:val="00A43E67"/>
    <w:rsid w:val="00A51A69"/>
    <w:rsid w:val="00A5514E"/>
    <w:rsid w:val="00A62B57"/>
    <w:rsid w:val="00A62B87"/>
    <w:rsid w:val="00A6304A"/>
    <w:rsid w:val="00A6792B"/>
    <w:rsid w:val="00A7075D"/>
    <w:rsid w:val="00A76243"/>
    <w:rsid w:val="00A80564"/>
    <w:rsid w:val="00A840BE"/>
    <w:rsid w:val="00A87BF1"/>
    <w:rsid w:val="00A902F6"/>
    <w:rsid w:val="00A91625"/>
    <w:rsid w:val="00A91ED8"/>
    <w:rsid w:val="00A933F5"/>
    <w:rsid w:val="00AA287E"/>
    <w:rsid w:val="00AA3D31"/>
    <w:rsid w:val="00AA7A70"/>
    <w:rsid w:val="00AB0405"/>
    <w:rsid w:val="00AB0EEB"/>
    <w:rsid w:val="00AB6896"/>
    <w:rsid w:val="00AC6954"/>
    <w:rsid w:val="00AD06E1"/>
    <w:rsid w:val="00AD1A76"/>
    <w:rsid w:val="00AD58FD"/>
    <w:rsid w:val="00AD679F"/>
    <w:rsid w:val="00AE298B"/>
    <w:rsid w:val="00B0361C"/>
    <w:rsid w:val="00B047B2"/>
    <w:rsid w:val="00B04981"/>
    <w:rsid w:val="00B07C9D"/>
    <w:rsid w:val="00B10CEE"/>
    <w:rsid w:val="00B1658D"/>
    <w:rsid w:val="00B21491"/>
    <w:rsid w:val="00B32C73"/>
    <w:rsid w:val="00B42628"/>
    <w:rsid w:val="00B45B40"/>
    <w:rsid w:val="00B478C9"/>
    <w:rsid w:val="00B56D6D"/>
    <w:rsid w:val="00B574F2"/>
    <w:rsid w:val="00B60070"/>
    <w:rsid w:val="00B60FA6"/>
    <w:rsid w:val="00B653DB"/>
    <w:rsid w:val="00B660BF"/>
    <w:rsid w:val="00B75B1A"/>
    <w:rsid w:val="00B7626C"/>
    <w:rsid w:val="00B80545"/>
    <w:rsid w:val="00B80954"/>
    <w:rsid w:val="00B80AC6"/>
    <w:rsid w:val="00B81CC9"/>
    <w:rsid w:val="00B85E19"/>
    <w:rsid w:val="00B86F3E"/>
    <w:rsid w:val="00B921F7"/>
    <w:rsid w:val="00B94252"/>
    <w:rsid w:val="00B942EF"/>
    <w:rsid w:val="00B95C6C"/>
    <w:rsid w:val="00B97A85"/>
    <w:rsid w:val="00BA1144"/>
    <w:rsid w:val="00BB004E"/>
    <w:rsid w:val="00BB4797"/>
    <w:rsid w:val="00BB4CA2"/>
    <w:rsid w:val="00BB51AE"/>
    <w:rsid w:val="00BB521D"/>
    <w:rsid w:val="00BB6110"/>
    <w:rsid w:val="00BB639E"/>
    <w:rsid w:val="00BB712A"/>
    <w:rsid w:val="00BC6004"/>
    <w:rsid w:val="00BD4894"/>
    <w:rsid w:val="00BE1D6A"/>
    <w:rsid w:val="00BE3F6F"/>
    <w:rsid w:val="00BF42ED"/>
    <w:rsid w:val="00BF4519"/>
    <w:rsid w:val="00BF73B7"/>
    <w:rsid w:val="00C012C4"/>
    <w:rsid w:val="00C01AC1"/>
    <w:rsid w:val="00C2616A"/>
    <w:rsid w:val="00C333E1"/>
    <w:rsid w:val="00C33743"/>
    <w:rsid w:val="00C36C71"/>
    <w:rsid w:val="00C422A6"/>
    <w:rsid w:val="00C4490D"/>
    <w:rsid w:val="00C454A7"/>
    <w:rsid w:val="00C47158"/>
    <w:rsid w:val="00C565AE"/>
    <w:rsid w:val="00C56DE7"/>
    <w:rsid w:val="00C56EAE"/>
    <w:rsid w:val="00C600CF"/>
    <w:rsid w:val="00C648D9"/>
    <w:rsid w:val="00C708E3"/>
    <w:rsid w:val="00C70A98"/>
    <w:rsid w:val="00C8729C"/>
    <w:rsid w:val="00C93536"/>
    <w:rsid w:val="00C95C90"/>
    <w:rsid w:val="00C97E67"/>
    <w:rsid w:val="00CA2E40"/>
    <w:rsid w:val="00CA7037"/>
    <w:rsid w:val="00CB1217"/>
    <w:rsid w:val="00CB63B2"/>
    <w:rsid w:val="00CC07DA"/>
    <w:rsid w:val="00CC4E51"/>
    <w:rsid w:val="00CD37AE"/>
    <w:rsid w:val="00CE2190"/>
    <w:rsid w:val="00CE24B2"/>
    <w:rsid w:val="00CE2C84"/>
    <w:rsid w:val="00CF097D"/>
    <w:rsid w:val="00CF4E78"/>
    <w:rsid w:val="00D022A7"/>
    <w:rsid w:val="00D023F1"/>
    <w:rsid w:val="00D11073"/>
    <w:rsid w:val="00D12CCE"/>
    <w:rsid w:val="00D12FBA"/>
    <w:rsid w:val="00D16C12"/>
    <w:rsid w:val="00D16FFA"/>
    <w:rsid w:val="00D30AE4"/>
    <w:rsid w:val="00D36AF3"/>
    <w:rsid w:val="00D4456F"/>
    <w:rsid w:val="00D450C2"/>
    <w:rsid w:val="00D45278"/>
    <w:rsid w:val="00D47352"/>
    <w:rsid w:val="00D51D31"/>
    <w:rsid w:val="00D540CD"/>
    <w:rsid w:val="00D65630"/>
    <w:rsid w:val="00D74541"/>
    <w:rsid w:val="00D75385"/>
    <w:rsid w:val="00D84D5C"/>
    <w:rsid w:val="00D86E30"/>
    <w:rsid w:val="00D91204"/>
    <w:rsid w:val="00D92D1B"/>
    <w:rsid w:val="00D937F1"/>
    <w:rsid w:val="00D94AC2"/>
    <w:rsid w:val="00D97BD8"/>
    <w:rsid w:val="00DA0616"/>
    <w:rsid w:val="00DA1265"/>
    <w:rsid w:val="00DA1E2A"/>
    <w:rsid w:val="00DA382D"/>
    <w:rsid w:val="00DA3928"/>
    <w:rsid w:val="00DA4D78"/>
    <w:rsid w:val="00DC37E7"/>
    <w:rsid w:val="00DD2DA5"/>
    <w:rsid w:val="00DF3752"/>
    <w:rsid w:val="00DF4C30"/>
    <w:rsid w:val="00E11091"/>
    <w:rsid w:val="00E1682A"/>
    <w:rsid w:val="00E228FF"/>
    <w:rsid w:val="00E23128"/>
    <w:rsid w:val="00E24D52"/>
    <w:rsid w:val="00E24F99"/>
    <w:rsid w:val="00E357B3"/>
    <w:rsid w:val="00E4071B"/>
    <w:rsid w:val="00E43076"/>
    <w:rsid w:val="00E460EE"/>
    <w:rsid w:val="00E46C2E"/>
    <w:rsid w:val="00E532FC"/>
    <w:rsid w:val="00E633B1"/>
    <w:rsid w:val="00E74A33"/>
    <w:rsid w:val="00E80800"/>
    <w:rsid w:val="00E82274"/>
    <w:rsid w:val="00E83653"/>
    <w:rsid w:val="00E86CB9"/>
    <w:rsid w:val="00EA06BB"/>
    <w:rsid w:val="00EA1ED8"/>
    <w:rsid w:val="00EA253F"/>
    <w:rsid w:val="00EB2E75"/>
    <w:rsid w:val="00EE076F"/>
    <w:rsid w:val="00EE1C78"/>
    <w:rsid w:val="00EE2D65"/>
    <w:rsid w:val="00EE6B94"/>
    <w:rsid w:val="00EE7E26"/>
    <w:rsid w:val="00EF086B"/>
    <w:rsid w:val="00EF0DF3"/>
    <w:rsid w:val="00EF157A"/>
    <w:rsid w:val="00EF535E"/>
    <w:rsid w:val="00EF5E8E"/>
    <w:rsid w:val="00EF6E19"/>
    <w:rsid w:val="00F01ADB"/>
    <w:rsid w:val="00F050B3"/>
    <w:rsid w:val="00F053E3"/>
    <w:rsid w:val="00F056F3"/>
    <w:rsid w:val="00F10ABC"/>
    <w:rsid w:val="00F11542"/>
    <w:rsid w:val="00F15919"/>
    <w:rsid w:val="00F21105"/>
    <w:rsid w:val="00F21704"/>
    <w:rsid w:val="00F22AC3"/>
    <w:rsid w:val="00F22F69"/>
    <w:rsid w:val="00F25B6C"/>
    <w:rsid w:val="00F27925"/>
    <w:rsid w:val="00F27D18"/>
    <w:rsid w:val="00F33DB9"/>
    <w:rsid w:val="00F36FD0"/>
    <w:rsid w:val="00F41850"/>
    <w:rsid w:val="00F43138"/>
    <w:rsid w:val="00F46545"/>
    <w:rsid w:val="00F4689A"/>
    <w:rsid w:val="00F47FC3"/>
    <w:rsid w:val="00F511BC"/>
    <w:rsid w:val="00F5212B"/>
    <w:rsid w:val="00F578EA"/>
    <w:rsid w:val="00F67380"/>
    <w:rsid w:val="00F75862"/>
    <w:rsid w:val="00F75B33"/>
    <w:rsid w:val="00F77220"/>
    <w:rsid w:val="00F9374B"/>
    <w:rsid w:val="00F93EED"/>
    <w:rsid w:val="00F94392"/>
    <w:rsid w:val="00F955BC"/>
    <w:rsid w:val="00F956C8"/>
    <w:rsid w:val="00FA1E94"/>
    <w:rsid w:val="00FA2E9A"/>
    <w:rsid w:val="00FB020A"/>
    <w:rsid w:val="00FB0437"/>
    <w:rsid w:val="00FB1F8A"/>
    <w:rsid w:val="00FB26D6"/>
    <w:rsid w:val="00FB42BA"/>
    <w:rsid w:val="00FD210B"/>
    <w:rsid w:val="00FD33EA"/>
    <w:rsid w:val="00FD37E5"/>
    <w:rsid w:val="00FE067C"/>
    <w:rsid w:val="00FE6BB2"/>
    <w:rsid w:val="00FE787C"/>
    <w:rsid w:val="00FF1BC8"/>
    <w:rsid w:val="00FF282F"/>
    <w:rsid w:val="00FF5801"/>
    <w:rsid w:val="00FF73B1"/>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E7D7A7F"/>
  <w15:docId w15:val="{65A43CAE-502E-4F19-ADE0-938D80EF7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Arial" w:eastAsia="Arial" w:hAnsi="Arial" w:cs="Arial"/>
    </w:rPr>
  </w:style>
  <w:style w:type="paragraph" w:styleId="Nadpis1">
    <w:name w:val="heading 1"/>
    <w:basedOn w:val="Normlny"/>
    <w:uiPriority w:val="9"/>
    <w:qFormat/>
    <w:pPr>
      <w:ind w:left="858"/>
      <w:outlineLvl w:val="0"/>
    </w:pPr>
    <w:rPr>
      <w:b/>
      <w:bCs/>
      <w:sz w:val="54"/>
      <w:szCs w:val="54"/>
    </w:rPr>
  </w:style>
  <w:style w:type="paragraph" w:styleId="Nadpis2">
    <w:name w:val="heading 2"/>
    <w:basedOn w:val="Normlny"/>
    <w:uiPriority w:val="9"/>
    <w:unhideWhenUsed/>
    <w:qFormat/>
    <w:pPr>
      <w:ind w:left="862"/>
      <w:outlineLvl w:val="1"/>
    </w:pPr>
    <w:rPr>
      <w:b/>
      <w:bCs/>
      <w:sz w:val="36"/>
      <w:szCs w:val="36"/>
    </w:rPr>
  </w:style>
  <w:style w:type="paragraph" w:styleId="Nadpis3">
    <w:name w:val="heading 3"/>
    <w:basedOn w:val="Normlny"/>
    <w:uiPriority w:val="9"/>
    <w:unhideWhenUsed/>
    <w:qFormat/>
    <w:pPr>
      <w:spacing w:before="74"/>
      <w:ind w:left="1416"/>
      <w:outlineLvl w:val="2"/>
    </w:pPr>
    <w:rPr>
      <w:b/>
      <w:bCs/>
      <w:sz w:val="28"/>
      <w:szCs w:val="28"/>
    </w:rPr>
  </w:style>
  <w:style w:type="paragraph" w:styleId="Nadpis4">
    <w:name w:val="heading 4"/>
    <w:basedOn w:val="Normlny"/>
    <w:uiPriority w:val="9"/>
    <w:unhideWhenUsed/>
    <w:qFormat/>
    <w:pPr>
      <w:spacing w:before="78"/>
      <w:ind w:left="1416"/>
      <w:jc w:val="both"/>
      <w:outlineLvl w:val="3"/>
    </w:pPr>
    <w:rPr>
      <w:b/>
      <w:bCs/>
      <w:sz w:val="24"/>
      <w:szCs w:val="24"/>
    </w:rPr>
  </w:style>
  <w:style w:type="paragraph" w:styleId="Nadpis5">
    <w:name w:val="heading 5"/>
    <w:basedOn w:val="Normlny"/>
    <w:uiPriority w:val="9"/>
    <w:unhideWhenUsed/>
    <w:qFormat/>
    <w:pPr>
      <w:ind w:left="1416" w:right="1424" w:firstLine="62"/>
      <w:jc w:val="both"/>
      <w:outlineLvl w:val="4"/>
    </w:pPr>
    <w:rPr>
      <w:sz w:val="24"/>
      <w:szCs w:val="24"/>
    </w:rPr>
  </w:style>
  <w:style w:type="paragraph" w:styleId="Nadpis6">
    <w:name w:val="heading 6"/>
    <w:basedOn w:val="Normlny"/>
    <w:uiPriority w:val="9"/>
    <w:unhideWhenUsed/>
    <w:qFormat/>
    <w:pPr>
      <w:spacing w:before="78"/>
      <w:ind w:left="1416"/>
      <w:jc w:val="both"/>
      <w:outlineLvl w:val="5"/>
    </w:pPr>
    <w:rPr>
      <w:b/>
      <w:bCs/>
      <w:i/>
      <w:i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uiPriority w:val="1"/>
    <w:qFormat/>
  </w:style>
  <w:style w:type="paragraph" w:styleId="Odsekzoznamu">
    <w:name w:val="List Paragraph"/>
    <w:basedOn w:val="Normlny"/>
    <w:uiPriority w:val="1"/>
    <w:qFormat/>
    <w:pPr>
      <w:spacing w:before="121"/>
      <w:ind w:left="1843" w:hanging="361"/>
      <w:jc w:val="both"/>
    </w:pPr>
  </w:style>
  <w:style w:type="paragraph" w:customStyle="1" w:styleId="TableParagraph">
    <w:name w:val="Table Paragraph"/>
    <w:basedOn w:val="Normlny"/>
    <w:uiPriority w:val="1"/>
    <w:qFormat/>
  </w:style>
  <w:style w:type="paragraph" w:styleId="Hlavika">
    <w:name w:val="header"/>
    <w:basedOn w:val="Normlny"/>
    <w:link w:val="HlavikaChar"/>
    <w:uiPriority w:val="99"/>
    <w:unhideWhenUsed/>
    <w:rsid w:val="006D7327"/>
    <w:pPr>
      <w:tabs>
        <w:tab w:val="center" w:pos="4536"/>
        <w:tab w:val="right" w:pos="9072"/>
      </w:tabs>
    </w:pPr>
  </w:style>
  <w:style w:type="character" w:customStyle="1" w:styleId="HlavikaChar">
    <w:name w:val="Hlavička Char"/>
    <w:basedOn w:val="Predvolenpsmoodseku"/>
    <w:link w:val="Hlavika"/>
    <w:uiPriority w:val="99"/>
    <w:rsid w:val="006D7327"/>
    <w:rPr>
      <w:rFonts w:ascii="Arial" w:eastAsia="Arial" w:hAnsi="Arial" w:cs="Arial"/>
    </w:rPr>
  </w:style>
  <w:style w:type="paragraph" w:styleId="Pta">
    <w:name w:val="footer"/>
    <w:basedOn w:val="Normlny"/>
    <w:link w:val="PtaChar"/>
    <w:uiPriority w:val="99"/>
    <w:unhideWhenUsed/>
    <w:rsid w:val="006D7327"/>
    <w:pPr>
      <w:tabs>
        <w:tab w:val="center" w:pos="4536"/>
        <w:tab w:val="right" w:pos="9072"/>
      </w:tabs>
    </w:pPr>
  </w:style>
  <w:style w:type="character" w:customStyle="1" w:styleId="PtaChar">
    <w:name w:val="Päta Char"/>
    <w:basedOn w:val="Predvolenpsmoodseku"/>
    <w:link w:val="Pta"/>
    <w:uiPriority w:val="99"/>
    <w:rsid w:val="006D7327"/>
    <w:rPr>
      <w:rFonts w:ascii="Arial" w:eastAsia="Arial" w:hAnsi="Arial" w:cs="Arial"/>
    </w:rPr>
  </w:style>
  <w:style w:type="character" w:styleId="Odkaznakomentr">
    <w:name w:val="annotation reference"/>
    <w:basedOn w:val="Predvolenpsmoodseku"/>
    <w:uiPriority w:val="99"/>
    <w:semiHidden/>
    <w:unhideWhenUsed/>
    <w:rsid w:val="00C33743"/>
    <w:rPr>
      <w:sz w:val="16"/>
      <w:szCs w:val="16"/>
    </w:rPr>
  </w:style>
  <w:style w:type="paragraph" w:styleId="Textkomentra">
    <w:name w:val="annotation text"/>
    <w:basedOn w:val="Normlny"/>
    <w:link w:val="TextkomentraChar"/>
    <w:uiPriority w:val="99"/>
    <w:semiHidden/>
    <w:unhideWhenUsed/>
    <w:rsid w:val="00C33743"/>
    <w:rPr>
      <w:sz w:val="20"/>
      <w:szCs w:val="20"/>
    </w:rPr>
  </w:style>
  <w:style w:type="character" w:customStyle="1" w:styleId="TextkomentraChar">
    <w:name w:val="Text komentára Char"/>
    <w:basedOn w:val="Predvolenpsmoodseku"/>
    <w:link w:val="Textkomentra"/>
    <w:uiPriority w:val="99"/>
    <w:semiHidden/>
    <w:rsid w:val="00C33743"/>
    <w:rPr>
      <w:rFonts w:ascii="Arial" w:eastAsia="Arial" w:hAnsi="Arial" w:cs="Arial"/>
      <w:sz w:val="20"/>
      <w:szCs w:val="20"/>
    </w:rPr>
  </w:style>
  <w:style w:type="paragraph" w:styleId="Predmetkomentra">
    <w:name w:val="annotation subject"/>
    <w:basedOn w:val="Textkomentra"/>
    <w:next w:val="Textkomentra"/>
    <w:link w:val="PredmetkomentraChar"/>
    <w:uiPriority w:val="99"/>
    <w:semiHidden/>
    <w:unhideWhenUsed/>
    <w:rsid w:val="00C33743"/>
    <w:rPr>
      <w:b/>
      <w:bCs/>
    </w:rPr>
  </w:style>
  <w:style w:type="character" w:customStyle="1" w:styleId="PredmetkomentraChar">
    <w:name w:val="Predmet komentára Char"/>
    <w:basedOn w:val="TextkomentraChar"/>
    <w:link w:val="Predmetkomentra"/>
    <w:uiPriority w:val="99"/>
    <w:semiHidden/>
    <w:rsid w:val="00C33743"/>
    <w:rPr>
      <w:rFonts w:ascii="Arial" w:eastAsia="Arial" w:hAnsi="Arial" w:cs="Arial"/>
      <w:b/>
      <w:bCs/>
      <w:sz w:val="20"/>
      <w:szCs w:val="20"/>
    </w:rPr>
  </w:style>
  <w:style w:type="table" w:styleId="Mriekatabuky">
    <w:name w:val="Table Grid"/>
    <w:basedOn w:val="Normlnatabuka"/>
    <w:uiPriority w:val="39"/>
    <w:rsid w:val="00F431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info/business-economy-euro/banking-and-finance/sustainable-finance/sustainability-related-disclosure-financial-services-sector_en" TargetMode="Externa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info/business-economy-euro/banking-and-finance/sustainable-finance/sustainability-related-disclosure-financial-services-sector_en" TargetMode="Externa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ublished Documents" ma:contentTypeID="0x010100F26877DBD9F0954589FD661D0AEDE87C" ma:contentTypeVersion="20" ma:contentTypeDescription="Published Documents Content types for Insurance Europe" ma:contentTypeScope="" ma:versionID="09be2bd271f06acdf721d21123e705f3">
  <xsd:schema xmlns:xsd="http://www.w3.org/2001/XMLSchema" xmlns:xs="http://www.w3.org/2001/XMLSchema" xmlns:p="http://schemas.microsoft.com/office/2006/metadata/properties" xmlns:ns2="17c212a7-1c13-4d42-b8fe-99adae930fd5" targetNamespace="http://schemas.microsoft.com/office/2006/metadata/properties" ma:root="true" ma:fieldsID="6aca4057c8ba4f9955dff035c1d78a77" ns2:_="">
    <xsd:import namespace="17c212a7-1c13-4d42-b8fe-99adae930fd5"/>
    <xsd:element name="properties">
      <xsd:complexType>
        <xsd:sequence>
          <xsd:element name="documentManagement">
            <xsd:complexType>
              <xsd:all>
                <xsd:element ref="ns2:AllowComments" minOccurs="0"/>
                <xsd:element ref="ns2:Validated" minOccurs="0"/>
                <xsd:element ref="ns2:ValidationComment" minOccurs="0"/>
                <xsd:element ref="ns2:Can_x0020_be_x0020_edited" minOccurs="0"/>
                <xsd:element ref="ns2:Type_x0020_of_x0020_document" minOccurs="0"/>
                <xsd:element ref="ns2:Deadline" minOccurs="0"/>
                <xsd:element ref="ns2:Type_x0020_of_x0020_memo" minOccurs="0"/>
                <xsd:element ref="ns2:Display_x0020_validated_x0020_documents_x0020_library_x0020_button" minOccurs="0"/>
                <xsd:element ref="ns2:isAnnex" minOccurs="0"/>
                <xsd:element ref="ns2:Uploads" minOccurs="0"/>
                <xsd:element ref="ns2:Allow_x0020_uploads" minOccurs="0"/>
                <xsd:element ref="ns2:Allow_x0020_comments" minOccurs="0"/>
                <xsd:element ref="ns2:Feedback_x0020_type" minOccurs="0"/>
                <xsd:element ref="ns2:Leading_x0020_document" minOccurs="0"/>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212a7-1c13-4d42-b8fe-99adae930fd5" elementFormDefault="qualified">
    <xsd:import namespace="http://schemas.microsoft.com/office/2006/documentManagement/types"/>
    <xsd:import namespace="http://schemas.microsoft.com/office/infopath/2007/PartnerControls"/>
    <xsd:element name="AllowComments" ma:index="8" nillable="true" ma:displayName="AllowComments" ma:default="1" ma:internalName="AllowComments" ma:readOnly="false">
      <xsd:simpleType>
        <xsd:restriction base="dms:Boolean"/>
      </xsd:simpleType>
    </xsd:element>
    <xsd:element name="Validated" ma:index="9" nillable="true" ma:displayName="Validated" ma:default="0" ma:internalName="Validated" ma:readOnly="false">
      <xsd:simpleType>
        <xsd:restriction base="dms:Boolean"/>
      </xsd:simpleType>
    </xsd:element>
    <xsd:element name="ValidationComment" ma:index="10" nillable="true" ma:displayName="ValidationComment" ma:internalName="ValidationComment" ma:readOnly="false">
      <xsd:simpleType>
        <xsd:restriction base="dms:Note">
          <xsd:maxLength value="255"/>
        </xsd:restriction>
      </xsd:simpleType>
    </xsd:element>
    <xsd:element name="Can_x0020_be_x0020_edited" ma:index="11" nillable="true" ma:displayName="Can be edited" ma:default="0" ma:internalName="Can_x0020_be_x0020_edited" ma:readOnly="false">
      <xsd:simpleType>
        <xsd:restriction base="dms:Boolean"/>
      </xsd:simpleType>
    </xsd:element>
    <xsd:element name="Type_x0020_of_x0020_document" ma:index="12" nillable="true" ma:displayName="Type of document" ma:format="Dropdown" ma:internalName="Type_x0020_of_x0020_document" ma:readOnly="false">
      <xsd:simpleType>
        <xsd:restriction base="dms:Choice">
          <xsd:enumeration value="Memo"/>
          <xsd:enumeration value="Blank document"/>
          <xsd:enumeration value="Agenda"/>
          <xsd:enumeration value="News Flash"/>
          <xsd:enumeration value="Participants List"/>
          <xsd:enumeration value="Press Release"/>
          <xsd:enumeration value="Fax Cover"/>
          <xsd:enumeration value="Letter"/>
          <xsd:enumeration value="Background note"/>
          <xsd:enumeration value="Meeting Conclusions"/>
          <xsd:enumeration value="Position Paper"/>
          <xsd:enumeration value="PowerPoint template"/>
        </xsd:restriction>
      </xsd:simpleType>
    </xsd:element>
    <xsd:element name="Deadline" ma:index="13" nillable="true" ma:displayName="Deadline" ma:format="DateTime" ma:internalName="Deadline" ma:readOnly="false">
      <xsd:simpleType>
        <xsd:restriction base="dms:DateTime"/>
      </xsd:simpleType>
    </xsd:element>
    <xsd:element name="Type_x0020_of_x0020_memo" ma:index="14" nillable="true" ma:displayName="Type of memo" ma:format="Dropdown" ma:internalName="Type_x0020_of_x0020_memo" ma:readOnly="false">
      <xsd:simpleType>
        <xsd:restriction base="dms:Choice">
          <xsd:enumeration value="information"/>
          <xsd:enumeration value="action"/>
        </xsd:restriction>
      </xsd:simpleType>
    </xsd:element>
    <xsd:element name="Display_x0020_validated_x0020_documents_x0020_library_x0020_button" ma:index="15" nillable="true" ma:displayName="Display validated documents library button" ma:default="0" ma:internalName="Display_x0020_validated_x0020_documents_x0020_library_x0020_button" ma:readOnly="false">
      <xsd:simpleType>
        <xsd:restriction base="dms:Boolean"/>
      </xsd:simpleType>
    </xsd:element>
    <xsd:element name="isAnnex" ma:index="16" nillable="true" ma:displayName="isAnnex" ma:internalName="isAnnex" ma:readOnly="false">
      <xsd:simpleType>
        <xsd:restriction base="dms:Text"/>
      </xsd:simpleType>
    </xsd:element>
    <xsd:element name="Uploads" ma:index="17" nillable="true" ma:displayName="Uploads" ma:internalName="Uploads" ma:readOnly="false">
      <xsd:simpleType>
        <xsd:restriction base="dms:Boolean"/>
      </xsd:simpleType>
    </xsd:element>
    <xsd:element name="Allow_x0020_uploads" ma:index="18" nillable="true" ma:displayName="Allow uploads" ma:internalName="Allow_x0020_uploads">
      <xsd:simpleType>
        <xsd:restriction base="dms:Boolean"/>
      </xsd:simpleType>
    </xsd:element>
    <xsd:element name="Allow_x0020_comments" ma:index="19" nillable="true" ma:displayName="Allow comments" ma:internalName="Allow_x0020_comments">
      <xsd:simpleType>
        <xsd:restriction base="dms:Boolean"/>
      </xsd:simpleType>
    </xsd:element>
    <xsd:element name="Feedback_x0020_type" ma:index="20" nillable="true" ma:displayName="Feedback type" ma:internalName="Feedback_x0020_type">
      <xsd:simpleType>
        <xsd:restriction base="dms:Text"/>
      </xsd:simpleType>
    </xsd:element>
    <xsd:element name="Leading_x0020_document" ma:index="21" nillable="true" ma:displayName="Leading document" ma:internalName="Leading_x0020_document">
      <xsd:simpleType>
        <xsd:restriction base="dms:Text"/>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ype_x0020_of_x0020_memo xmlns="17c212a7-1c13-4d42-b8fe-99adae930fd5" xsi:nil="true"/>
    <Deadline xmlns="17c212a7-1c13-4d42-b8fe-99adae930fd5" xsi:nil="true"/>
    <Type_x0020_of_x0020_document xmlns="17c212a7-1c13-4d42-b8fe-99adae930fd5" xsi:nil="true"/>
    <Can_x0020_be_x0020_edited xmlns="17c212a7-1c13-4d42-b8fe-99adae930fd5">false</Can_x0020_be_x0020_edited>
    <Feedback_x0020_type xmlns="17c212a7-1c13-4d42-b8fe-99adae930fd5" xsi:nil="true"/>
    <AllowComments xmlns="17c212a7-1c13-4d42-b8fe-99adae930fd5">true</AllowComments>
    <Allow_x0020_uploads xmlns="17c212a7-1c13-4d42-b8fe-99adae930fd5" xsi:nil="true"/>
    <Allow_x0020_comments xmlns="17c212a7-1c13-4d42-b8fe-99adae930fd5" xsi:nil="true"/>
    <Uploads xmlns="17c212a7-1c13-4d42-b8fe-99adae930fd5" xsi:nil="true"/>
    <Validated xmlns="17c212a7-1c13-4d42-b8fe-99adae930fd5">false</Validated>
    <isAnnex xmlns="17c212a7-1c13-4d42-b8fe-99adae930fd5" xsi:nil="true"/>
    <ValidationComment xmlns="17c212a7-1c13-4d42-b8fe-99adae930fd5" xsi:nil="true"/>
    <Leading_x0020_document xmlns="17c212a7-1c13-4d42-b8fe-99adae930fd5" xsi:nil="true"/>
    <Display_x0020_validated_x0020_documents_x0020_library_x0020_button xmlns="17c212a7-1c13-4d42-b8fe-99adae930fd5">false</Display_x0020_validated_x0020_documents_x0020_library_x0020_button>
  </documentManagement>
</p:properties>
</file>

<file path=customXml/itemProps1.xml><?xml version="1.0" encoding="utf-8"?>
<ds:datastoreItem xmlns:ds="http://schemas.openxmlformats.org/officeDocument/2006/customXml" ds:itemID="{1E591D6D-1043-4A3C-AC97-01D1B2CA5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212a7-1c13-4d42-b8fe-99adae930f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E39821-7ED1-40AE-917B-A55DD8D942C4}">
  <ds:schemaRefs>
    <ds:schemaRef ds:uri="http://schemas.microsoft.com/sharepoint/v3/contenttype/forms"/>
  </ds:schemaRefs>
</ds:datastoreItem>
</file>

<file path=customXml/itemProps3.xml><?xml version="1.0" encoding="utf-8"?>
<ds:datastoreItem xmlns:ds="http://schemas.openxmlformats.org/officeDocument/2006/customXml" ds:itemID="{C2B07D9E-568B-4BAE-AE61-0F500767F7E6}">
  <ds:schemaRefs>
    <ds:schemaRef ds:uri="http://schemas.openxmlformats.org/package/2006/metadata/core-properties"/>
    <ds:schemaRef ds:uri="http://www.w3.org/XML/1998/namespace"/>
    <ds:schemaRef ds:uri="http://purl.org/dc/terms/"/>
    <ds:schemaRef ds:uri="http://purl.org/dc/dcmitype/"/>
    <ds:schemaRef ds:uri="http://schemas.microsoft.com/office/2006/metadata/properties"/>
    <ds:schemaRef ds:uri="http://schemas.microsoft.com/office/2006/documentManagement/types"/>
    <ds:schemaRef ds:uri="http://schemas.microsoft.com/office/infopath/2007/PartnerControls"/>
    <ds:schemaRef ds:uri="17c212a7-1c13-4d42-b8fe-99adae930fd5"/>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49</Pages>
  <Words>12149</Words>
  <Characters>69254</Characters>
  <Application>Microsoft Office Word</Application>
  <DocSecurity>4</DocSecurity>
  <Lines>577</Lines>
  <Paragraphs>162</Paragraphs>
  <ScaleCrop>false</ScaleCrop>
  <Company/>
  <LinksUpToDate>false</LinksUpToDate>
  <CharactersWithSpaces>81241</CharactersWithSpaces>
  <SharedDoc>false</SharedDoc>
  <HLinks>
    <vt:vector size="12" baseType="variant">
      <vt:variant>
        <vt:i4>4259942</vt:i4>
      </vt:variant>
      <vt:variant>
        <vt:i4>3</vt:i4>
      </vt:variant>
      <vt:variant>
        <vt:i4>0</vt:i4>
      </vt:variant>
      <vt:variant>
        <vt:i4>5</vt:i4>
      </vt:variant>
      <vt:variant>
        <vt:lpwstr>https://ec.europa.eu/info/business-economy-euro/banking-and-finance/sustainable-finance/sustainability-related-disclosure-financial-services-sector_en</vt:lpwstr>
      </vt:variant>
      <vt:variant>
        <vt:lpwstr/>
      </vt:variant>
      <vt:variant>
        <vt:i4>4259942</vt:i4>
      </vt:variant>
      <vt:variant>
        <vt:i4>0</vt:i4>
      </vt:variant>
      <vt:variant>
        <vt:i4>0</vt:i4>
      </vt:variant>
      <vt:variant>
        <vt:i4>5</vt:i4>
      </vt:variant>
      <vt:variant>
        <vt:lpwstr>https://ec.europa.eu/info/business-economy-euro/banking-and-finance/sustainable-finance/sustainability-related-disclosure-financial-services-sector_en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Overall substance of the exposure drafts</dc:title>
  <dc:subject/>
  <dc:creator>GAUDRY Maud</dc:creator>
  <cp:keywords/>
  <cp:lastModifiedBy>jozef.bachnicek</cp:lastModifiedBy>
  <cp:revision>2</cp:revision>
  <dcterms:created xsi:type="dcterms:W3CDTF">2022-05-16T08:37:00Z</dcterms:created>
  <dcterms:modified xsi:type="dcterms:W3CDTF">2022-05-16T08:37:00Z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2022-05-02T00:00:00Z</vt:filetime>
  </property>
  <property fmtid="{D5CDD505-2E9C-101B-9397-08002B2CF9AE}" pid="3" name="Creator">
    <vt:lpwstr>Adobe Acrobat Pro DC (32-bit) 22.1.20117</vt:lpwstr>
  </property>
  <property fmtid="{D5CDD505-2E9C-101B-9397-08002B2CF9AE}" pid="4" name="LastSaved">
    <vt:filetime>2022-05-02T00:00:00Z</vt:filetime>
  </property>
  <property fmtid="{D5CDD505-2E9C-101B-9397-08002B2CF9AE}" pid="5" name="ContentTypeId">
    <vt:lpwstr>0x010100F26877DBD9F0954589FD661D0AEDE87C</vt:lpwstr>
  </property>
</Properties>
</file>