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0D" w:rsidRDefault="00215A0D" w:rsidP="00215A0D">
      <w:pPr>
        <w:jc w:val="both"/>
        <w:rPr>
          <w:rFonts w:ascii="Arial" w:hAnsi="Arial" w:cs="Arial"/>
          <w:sz w:val="20"/>
          <w:szCs w:val="20"/>
        </w:rPr>
      </w:pPr>
      <w:r w:rsidRPr="00D93A06">
        <w:rPr>
          <w:rFonts w:ascii="Arial" w:hAnsi="Arial" w:cs="Arial"/>
          <w:sz w:val="20"/>
          <w:szCs w:val="20"/>
          <w:lang w:val="es-ES"/>
        </w:rPr>
        <w:br/>
      </w:r>
      <w:r w:rsidRPr="002F55D8">
        <w:rPr>
          <w:rFonts w:ascii="Arial" w:hAnsi="Arial" w:cs="Arial"/>
          <w:sz w:val="20"/>
          <w:szCs w:val="20"/>
          <w:lang w:val="es-ES"/>
        </w:rPr>
        <w:t xml:space="preserve">1. </w:t>
      </w:r>
      <w:r>
        <w:rPr>
          <w:rFonts w:ascii="Arial" w:hAnsi="Arial" w:cs="Arial"/>
          <w:sz w:val="20"/>
          <w:szCs w:val="20"/>
          <w:lang w:val="es-ES"/>
        </w:rPr>
        <w:t>V ustanovení</w:t>
      </w:r>
      <w:r w:rsidRPr="002F55D8">
        <w:rPr>
          <w:rFonts w:ascii="Arial" w:hAnsi="Arial" w:cs="Arial"/>
          <w:sz w:val="20"/>
          <w:szCs w:val="20"/>
          <w:lang w:val="es-ES"/>
        </w:rPr>
        <w:t xml:space="preserve"> §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2F55D8">
        <w:rPr>
          <w:rFonts w:ascii="Arial" w:hAnsi="Arial" w:cs="Arial"/>
          <w:sz w:val="20"/>
          <w:szCs w:val="20"/>
          <w:lang w:val="es-ES"/>
        </w:rPr>
        <w:t xml:space="preserve">53a novela zákona zavádza inštitút záväzného stanoviska v daňovej oblasti, pričom v zmysle návrhu novely má byť takéto záväzné stanovisko spoplatnené. </w:t>
      </w:r>
      <w:proofErr w:type="spellStart"/>
      <w:r w:rsidRPr="00D93A06">
        <w:rPr>
          <w:rFonts w:ascii="Arial" w:hAnsi="Arial" w:cs="Arial"/>
          <w:sz w:val="20"/>
          <w:szCs w:val="20"/>
        </w:rPr>
        <w:t>Výška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poplatku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má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byť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odvedená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od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hodnoty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obchodného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prípadu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A06">
        <w:rPr>
          <w:rFonts w:ascii="Arial" w:hAnsi="Arial" w:cs="Arial"/>
          <w:sz w:val="20"/>
          <w:szCs w:val="20"/>
        </w:rPr>
        <w:t>pričom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minimálna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výška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poplatku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predstavuje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4.000</w:t>
      </w:r>
      <w:proofErr w:type="gramStart"/>
      <w:r w:rsidRPr="00D93A06">
        <w:rPr>
          <w:rFonts w:ascii="Arial" w:hAnsi="Arial" w:cs="Arial"/>
          <w:sz w:val="20"/>
          <w:szCs w:val="20"/>
        </w:rPr>
        <w:t>,-</w:t>
      </w:r>
      <w:proofErr w:type="gram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eur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D93A06">
        <w:rPr>
          <w:rFonts w:ascii="Arial" w:hAnsi="Arial" w:cs="Arial"/>
          <w:sz w:val="20"/>
          <w:szCs w:val="20"/>
        </w:rPr>
        <w:t>Zo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znenia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paragrafu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chápame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A06">
        <w:rPr>
          <w:rFonts w:ascii="Arial" w:hAnsi="Arial" w:cs="Arial"/>
          <w:sz w:val="20"/>
          <w:szCs w:val="20"/>
        </w:rPr>
        <w:t>že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vypracovanie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záväzného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stanoviska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bude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spoplatnené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D93A06">
        <w:rPr>
          <w:rFonts w:ascii="Arial" w:hAnsi="Arial" w:cs="Arial"/>
          <w:sz w:val="20"/>
          <w:szCs w:val="20"/>
        </w:rPr>
        <w:t>každom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prípade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, a to </w:t>
      </w:r>
      <w:proofErr w:type="spellStart"/>
      <w:r w:rsidRPr="00D93A06">
        <w:rPr>
          <w:rFonts w:ascii="Arial" w:hAnsi="Arial" w:cs="Arial"/>
          <w:sz w:val="20"/>
          <w:szCs w:val="20"/>
        </w:rPr>
        <w:t>aj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vtedy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A06">
        <w:rPr>
          <w:rFonts w:ascii="Arial" w:hAnsi="Arial" w:cs="Arial"/>
          <w:sz w:val="20"/>
          <w:szCs w:val="20"/>
        </w:rPr>
        <w:t>keď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stanovisko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bude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vysvetľovať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nejednoznačnosť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resp. </w:t>
      </w:r>
      <w:proofErr w:type="spellStart"/>
      <w:r w:rsidRPr="00D93A06">
        <w:rPr>
          <w:rFonts w:ascii="Arial" w:hAnsi="Arial" w:cs="Arial"/>
          <w:sz w:val="20"/>
          <w:szCs w:val="20"/>
        </w:rPr>
        <w:t>nedostatky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znenia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zákona</w:t>
      </w:r>
      <w:proofErr w:type="spellEnd"/>
      <w:r w:rsidRPr="00D93A06">
        <w:rPr>
          <w:rFonts w:ascii="Arial" w:hAnsi="Arial" w:cs="Arial"/>
          <w:sz w:val="20"/>
          <w:szCs w:val="20"/>
        </w:rPr>
        <w:t>.</w:t>
      </w:r>
      <w:proofErr w:type="gramEnd"/>
      <w:r w:rsidRPr="00D93A06">
        <w:rPr>
          <w:rFonts w:ascii="Arial" w:hAnsi="Arial" w:cs="Arial"/>
          <w:sz w:val="20"/>
          <w:szCs w:val="20"/>
        </w:rPr>
        <w:t xml:space="preserve"> </w:t>
      </w:r>
    </w:p>
    <w:p w:rsidR="00215A0D" w:rsidRDefault="00215A0D" w:rsidP="00215A0D">
      <w:pPr>
        <w:jc w:val="both"/>
        <w:rPr>
          <w:rFonts w:ascii="Arial" w:hAnsi="Arial" w:cs="Arial"/>
          <w:sz w:val="20"/>
          <w:szCs w:val="20"/>
        </w:rPr>
      </w:pPr>
    </w:p>
    <w:p w:rsidR="00215A0D" w:rsidRDefault="00215A0D" w:rsidP="00215A0D">
      <w:pPr>
        <w:jc w:val="both"/>
        <w:rPr>
          <w:rFonts w:ascii="Arial" w:hAnsi="Arial" w:cs="Arial"/>
          <w:sz w:val="20"/>
          <w:szCs w:val="20"/>
          <w:lang w:val="es-ES"/>
        </w:rPr>
      </w:pPr>
      <w:proofErr w:type="spellStart"/>
      <w:proofErr w:type="gramStart"/>
      <w:r w:rsidRPr="00D93A06">
        <w:rPr>
          <w:rFonts w:ascii="Arial" w:hAnsi="Arial" w:cs="Arial"/>
          <w:sz w:val="20"/>
          <w:szCs w:val="20"/>
        </w:rPr>
        <w:t>Týmto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spôsobom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bude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daňovník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trestaný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za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chyby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zákonodarcu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pri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tvorbe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zákona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3A06">
        <w:rPr>
          <w:rFonts w:ascii="Arial" w:hAnsi="Arial" w:cs="Arial"/>
          <w:sz w:val="20"/>
          <w:szCs w:val="20"/>
        </w:rPr>
        <w:t>za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nedostatky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D93A06">
        <w:rPr>
          <w:rFonts w:ascii="Arial" w:hAnsi="Arial" w:cs="Arial"/>
          <w:sz w:val="20"/>
          <w:szCs w:val="20"/>
        </w:rPr>
        <w:t>zákone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A06">
        <w:rPr>
          <w:rFonts w:ascii="Arial" w:hAnsi="Arial" w:cs="Arial"/>
          <w:sz w:val="20"/>
          <w:szCs w:val="20"/>
        </w:rPr>
        <w:t>ktorého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znenie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nemal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možnosť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ovplyvniť</w:t>
      </w:r>
      <w:proofErr w:type="spellEnd"/>
      <w:r w:rsidRPr="00D93A06">
        <w:rPr>
          <w:rFonts w:ascii="Arial" w:hAnsi="Arial" w:cs="Arial"/>
          <w:sz w:val="20"/>
          <w:szCs w:val="20"/>
        </w:rPr>
        <w:t>.</w:t>
      </w:r>
      <w:proofErr w:type="gramEnd"/>
      <w:r w:rsidRPr="00D93A06">
        <w:rPr>
          <w:rFonts w:ascii="Arial" w:hAnsi="Arial" w:cs="Arial"/>
          <w:sz w:val="20"/>
          <w:szCs w:val="20"/>
        </w:rPr>
        <w:t xml:space="preserve"> </w:t>
      </w:r>
      <w:r w:rsidRPr="00D93A06">
        <w:rPr>
          <w:rFonts w:ascii="Arial" w:hAnsi="Arial" w:cs="Arial"/>
          <w:sz w:val="20"/>
          <w:szCs w:val="20"/>
          <w:lang w:val="es-ES"/>
        </w:rPr>
        <w:t>S navrhovaným znením §53a nesúhlasime a považujeme ho za neprimerane tvrdý.</w:t>
      </w:r>
    </w:p>
    <w:p w:rsidR="00215A0D" w:rsidRDefault="00215A0D" w:rsidP="00215A0D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215A0D" w:rsidRDefault="00215A0D" w:rsidP="00215A0D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Týmto spôsobom by tiež orgán podávajúci stanovisko riešil medzery v zákone, čo hraničí s vytváraním samotných noriem a môže byť nesprávne pochopené ako splnomocnenie na takúto činnosť. </w:t>
      </w:r>
    </w:p>
    <w:p w:rsidR="00215A0D" w:rsidRDefault="00215A0D" w:rsidP="00215A0D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215A0D" w:rsidRDefault="00215A0D" w:rsidP="00215A0D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Z uvedeného dôvodu navrhujeme tento inštitút z materiálu </w:t>
      </w:r>
      <w:r>
        <w:rPr>
          <w:rFonts w:ascii="Arial" w:hAnsi="Arial" w:cs="Arial"/>
          <w:b/>
          <w:sz w:val="20"/>
          <w:szCs w:val="20"/>
          <w:lang w:val="es-ES"/>
        </w:rPr>
        <w:t xml:space="preserve"> vypustiť. 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15A0D"/>
    <w:rsid w:val="001837FA"/>
    <w:rsid w:val="00215A0D"/>
    <w:rsid w:val="00242AF0"/>
    <w:rsid w:val="00827E2A"/>
    <w:rsid w:val="008E6EF9"/>
    <w:rsid w:val="009425F9"/>
    <w:rsid w:val="00A9778B"/>
    <w:rsid w:val="00AA0245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5A0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2013-06-11T13:46:00Z</dcterms:created>
  <dcterms:modified xsi:type="dcterms:W3CDTF">2013-06-11T13:46:00Z</dcterms:modified>
</cp:coreProperties>
</file>