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98"/>
        <w:gridCol w:w="5656"/>
        <w:gridCol w:w="2402"/>
      </w:tblGrid>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85 (§ 33 ods. 5 písm. d)</w:t>
            </w:r>
            <w:r w:rsidRPr="001C3508">
              <w:rPr>
                <w:rFonts w:asciiTheme="minorHAnsi" w:hAnsiTheme="minorHAnsi" w:cs="Times"/>
                <w:sz w:val="20"/>
                <w:szCs w:val="20"/>
              </w:rPr>
              <w:br/>
              <w:t xml:space="preserve">Navrhujeme text „na finančnej inštitúcii“ nahradiť textom „vo finančnej inštitúcii“. Odôvodnenie: jazyková úprava bez zmeny významu.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bodu 10 (§ 4 písm. i))</w:t>
            </w:r>
            <w:r w:rsidRPr="001C3508">
              <w:rPr>
                <w:rFonts w:asciiTheme="minorHAnsi" w:hAnsiTheme="minorHAnsi" w:cs="Times"/>
                <w:sz w:val="20"/>
                <w:szCs w:val="20"/>
              </w:rPr>
              <w:br/>
              <w:t xml:space="preserve">Navrhujeme vypustiť. Odôvodnenie: navrhovateľom predkladanú zmenu považujeme za zbytočnú. IDD v článku 10 ods. 6 podporuje aj existujúci režim a nevidíme dôvod na jeho zmenu. Pozri tiež odôvodnenie k bodom 72 a 73. Nie je žiaduce, aby platby, ktoré finančný agent inkasuje boli vedené na rovnakom účte ako platby, ktoré patria tomuto finančnému agentovi. Inkasované platby nie sú vlastníctvom finančného agenta, finančný agent je iba platobným miestom nárokov finančnej inštitúcie alebo klienta. Zavedením tejto zmeny dôjde k nevyužívaniu tohto inštitútu z obavy možného postihnutia predmetných prostriedkov exekúciou, alebo konkurzným konaním. V prípade, ak by sa jednalo o inkasovanie napr. poistného vo väčšom rozsahu (napr. leasingové spoločnosti), eventuálne exekučné alebo konkurzné konanie by v konečnom dôsledku mohlo mať vplyv aj na ukazovatele solventnosti poisťovne.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341226" w:rsidRPr="001C3508" w:rsidRDefault="001C3508" w:rsidP="002E6386">
            <w:pPr>
              <w:spacing w:after="0"/>
              <w:jc w:val="center"/>
              <w:rPr>
                <w:rFonts w:asciiTheme="minorHAnsi" w:hAnsiTheme="minorHAnsi" w:cs="Times"/>
                <w:b/>
                <w:bCs/>
                <w:sz w:val="20"/>
                <w:szCs w:val="20"/>
              </w:rPr>
            </w:pPr>
            <w:r>
              <w:rPr>
                <w:rFonts w:asciiTheme="minorHAnsi" w:hAnsiTheme="minorHAnsi" w:cs="Times"/>
                <w:b/>
                <w:bCs/>
                <w:sz w:val="20"/>
                <w:szCs w:val="20"/>
              </w:rPr>
              <w:t>N</w:t>
            </w:r>
            <w:r w:rsidR="00341226" w:rsidRPr="001C3508">
              <w:rPr>
                <w:rFonts w:asciiTheme="minorHAnsi" w:hAnsiTheme="minorHAnsi" w:cs="Times"/>
                <w:b/>
                <w:bCs/>
                <w:sz w:val="20"/>
                <w:szCs w:val="20"/>
              </w:rPr>
              <w:t>eakceptovaná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18 (§ 11 ods. 7 a 9))</w:t>
            </w:r>
            <w:r w:rsidRPr="001C3508">
              <w:rPr>
                <w:rFonts w:asciiTheme="minorHAnsi" w:hAnsiTheme="minorHAnsi" w:cs="Times"/>
                <w:sz w:val="20"/>
                <w:szCs w:val="20"/>
              </w:rPr>
              <w:br/>
              <w:t xml:space="preserve">V navrhovanom ustanovení § 11 ods. 7 a 9 navrhujeme slovo „zabrániť“ nahradiť slovom „zakázať“. V odseku 10 navrhujeme text „4, 6 a 8“ nahradiť textom „4 až 9“. Odôvodnenie: V praxi si nevieme predstaviť akými inými úkonmi ako zákazom NBS zabráni poskytovaniu predmetných služieb. Navrhovaný rozsah odsekov 4 až 9 najviac korešponduje zámeru zákonodarcu vyjadrenému v tomto ustanovení.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77 (§ 30 ods. 4)</w:t>
            </w:r>
            <w:r w:rsidRPr="001C3508">
              <w:rPr>
                <w:rFonts w:asciiTheme="minorHAnsi" w:hAnsiTheme="minorHAnsi" w:cs="Times"/>
                <w:sz w:val="20"/>
                <w:szCs w:val="20"/>
              </w:rPr>
              <w:br/>
              <w:t xml:space="preserve">Ak bude ponechaná navrhovaná zmena v bodoch 72, 73, 74 (§ 28 ods. 4 písm. a), § 28 ods. 5) navrhujeme v tomto ustanovení vypustiť slovo „samostatného“. Odôvodnenie: V § 30 ods. 2 a 3 sa vypustilo slovo samostatný, a preto nevidíme opodstatnenie, prečo by NBS mal predkladať poistnú zmluvu spolu s dokladom o úhrade len samostatný finančný agent, keď sa stanovila povinnosť aj viazaným a podriadeným agentom uzatvoriť sólo zmluvy.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102 (§ 39)</w:t>
            </w:r>
            <w:r w:rsidRPr="001C3508">
              <w:rPr>
                <w:rFonts w:asciiTheme="minorHAnsi" w:hAnsiTheme="minorHAnsi" w:cs="Times"/>
                <w:sz w:val="20"/>
                <w:szCs w:val="20"/>
              </w:rPr>
              <w:br/>
              <w:t xml:space="preserve">Do výpočtu subjektov v § 39 ods. 1 žiadame doplniť aj sprostredkovateľa doplnkového poistenia. Žiadame tiež, aby ukladanie sankcií podľa § 39 ods. 1 a 3 nebolo obligatórne, ale fakultatívne. Odôvodnenie: Keďže sprostredkovateľ doplnkového poistenia je samostatnou kategóriou sprostredkovateľa, je potrebné ho doplniť do okruhu subjektov, ktorým môže byť uložená sankcia. Ustanovenie § 11c podľa nášho názoru nezakladá možnosť ukladať sankcie, keďže hovorí iba o tom, že na sprostredkovateľa doplnkového poistenia sa uplatňujú ustanovenia tohto zákona upravujúce pôsobenie podriadeného finančného agenta, resp. viazaného finančného agenta.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9347D0" w:rsidRPr="001C3508"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Čiastočne akceptovaná –</w:t>
            </w:r>
          </w:p>
          <w:p w:rsidR="009347D0" w:rsidRPr="001C3508"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doplnenie sprostredkovateľa doplnkového poistenia</w:t>
            </w:r>
          </w:p>
          <w:p w:rsidR="002E6386" w:rsidRDefault="002E6386" w:rsidP="002E6386">
            <w:pPr>
              <w:spacing w:after="0"/>
              <w:jc w:val="center"/>
              <w:rPr>
                <w:rFonts w:asciiTheme="minorHAnsi" w:hAnsiTheme="minorHAnsi" w:cs="Times"/>
                <w:b/>
                <w:bCs/>
                <w:sz w:val="20"/>
                <w:szCs w:val="20"/>
              </w:rPr>
            </w:pPr>
          </w:p>
          <w:p w:rsidR="009347D0" w:rsidRPr="001C3508"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neakceptovan</w:t>
            </w:r>
            <w:r w:rsidR="002E6386">
              <w:rPr>
                <w:rFonts w:asciiTheme="minorHAnsi" w:hAnsiTheme="minorHAnsi" w:cs="Times"/>
                <w:b/>
                <w:bCs/>
                <w:sz w:val="20"/>
                <w:szCs w:val="20"/>
              </w:rPr>
              <w:t>é</w:t>
            </w:r>
            <w:r w:rsidRPr="001C3508">
              <w:rPr>
                <w:rFonts w:asciiTheme="minorHAnsi" w:hAnsiTheme="minorHAnsi" w:cs="Times"/>
                <w:b/>
                <w:bCs/>
                <w:sz w:val="20"/>
                <w:szCs w:val="20"/>
              </w:rPr>
              <w:t xml:space="preserve"> </w:t>
            </w:r>
            <w:r w:rsidR="00DB402C" w:rsidRPr="001C3508">
              <w:rPr>
                <w:rFonts w:asciiTheme="minorHAnsi" w:hAnsiTheme="minorHAnsi" w:cs="Times"/>
                <w:b/>
                <w:bCs/>
                <w:sz w:val="20"/>
                <w:szCs w:val="20"/>
              </w:rPr>
              <w:t xml:space="preserve">fakultatívne </w:t>
            </w:r>
            <w:r w:rsidRPr="001C3508">
              <w:rPr>
                <w:rFonts w:asciiTheme="minorHAnsi" w:hAnsiTheme="minorHAnsi" w:cs="Times"/>
                <w:b/>
                <w:bCs/>
                <w:sz w:val="20"/>
                <w:szCs w:val="20"/>
              </w:rPr>
              <w:t>ukladani</w:t>
            </w:r>
            <w:r w:rsidR="00DB402C" w:rsidRPr="001C3508">
              <w:rPr>
                <w:rFonts w:asciiTheme="minorHAnsi" w:hAnsiTheme="minorHAnsi" w:cs="Times"/>
                <w:b/>
                <w:bCs/>
                <w:sz w:val="20"/>
                <w:szCs w:val="20"/>
              </w:rPr>
              <w:t>e</w:t>
            </w:r>
            <w:r w:rsidRPr="001C3508">
              <w:rPr>
                <w:rFonts w:asciiTheme="minorHAnsi" w:hAnsiTheme="minorHAnsi" w:cs="Times"/>
                <w:b/>
                <w:bCs/>
                <w:sz w:val="20"/>
                <w:szCs w:val="20"/>
              </w:rPr>
              <w:t xml:space="preserve"> sankci</w:t>
            </w:r>
            <w:r w:rsidR="00DB402C" w:rsidRPr="001C3508">
              <w:rPr>
                <w:rFonts w:asciiTheme="minorHAnsi" w:hAnsiTheme="minorHAnsi" w:cs="Times"/>
                <w:b/>
                <w:bCs/>
                <w:sz w:val="20"/>
                <w:szCs w:val="20"/>
              </w:rPr>
              <w:t>í</w:t>
            </w:r>
            <w:r w:rsidRPr="001C3508">
              <w:rPr>
                <w:rFonts w:asciiTheme="minorHAnsi" w:hAnsiTheme="minorHAnsi" w:cs="Times"/>
                <w:b/>
                <w:bCs/>
                <w:sz w:val="20"/>
                <w:szCs w:val="20"/>
              </w:rPr>
              <w:t xml:space="preserve"> </w:t>
            </w:r>
          </w:p>
          <w:p w:rsidR="009347D0" w:rsidRPr="001C3508" w:rsidRDefault="009347D0"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99 (§ 37b ods. 1)</w:t>
            </w:r>
            <w:r w:rsidRPr="001C3508">
              <w:rPr>
                <w:rFonts w:asciiTheme="minorHAnsi" w:hAnsiTheme="minorHAnsi" w:cs="Times"/>
                <w:sz w:val="20"/>
                <w:szCs w:val="20"/>
              </w:rPr>
              <w:br/>
              <w:t xml:space="preserve">Doplniť v odkaze 41b) slovo „napr.“ pred slová „Vykonávacie </w:t>
            </w:r>
            <w:r w:rsidRPr="001C3508">
              <w:rPr>
                <w:rFonts w:asciiTheme="minorHAnsi" w:hAnsiTheme="minorHAnsi" w:cs="Times"/>
                <w:sz w:val="20"/>
                <w:szCs w:val="20"/>
              </w:rPr>
              <w:lastRenderedPageBreak/>
              <w:t xml:space="preserve">nariadenie EK“. Odôvodnenie: Odkaz 41b) hovorí len o vykonávacom nariadení Európskej komisie, ktoré sa však bude týkať iba produktov </w:t>
            </w:r>
            <w:proofErr w:type="spellStart"/>
            <w:r w:rsidRPr="001C3508">
              <w:rPr>
                <w:rFonts w:asciiTheme="minorHAnsi" w:hAnsiTheme="minorHAnsi" w:cs="Times"/>
                <w:sz w:val="20"/>
                <w:szCs w:val="20"/>
              </w:rPr>
              <w:t>nonlife</w:t>
            </w:r>
            <w:proofErr w:type="spellEnd"/>
            <w:r w:rsidRPr="001C3508">
              <w:rPr>
                <w:rFonts w:asciiTheme="minorHAnsi" w:hAnsiTheme="minorHAnsi" w:cs="Times"/>
                <w:sz w:val="20"/>
                <w:szCs w:val="20"/>
              </w:rPr>
              <w:t xml:space="preserve"> a informačný dokument sa má týkať aj ostatných poistných produktov.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 bod 2 (§ 70 ods.2 písm. d))</w:t>
            </w:r>
            <w:r w:rsidRPr="001C3508">
              <w:rPr>
                <w:rFonts w:asciiTheme="minorHAnsi" w:hAnsiTheme="minorHAnsi" w:cs="Times"/>
                <w:sz w:val="20"/>
                <w:szCs w:val="20"/>
              </w:rPr>
              <w:br/>
              <w:t xml:space="preserve">Na konci žiadame doplniť slová „ak sprostredkovateľ doplnkového poistenia nepodlieha osobitným predpisom v oblasti finančného sprostredkovania18),“ Odôvodnenie: spresnenie navrhovaného znenia, aby bolo zrejmé, že poisťovňa má povinnosť plniť informačné povinnosti namiesto sprostredkovateľa doplnkového poistenia iba v prípade, ak sú splnené podmienky podľa § 1 ods. 3 písm. b) zákona č. 186/2009 Z. z. a teda ide o analogickú situáciu, ako upravuje § 33 ods. 14 zákona č. 186/2009 Z. z. pre samostatného finančného agenta.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9347D0"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A95FB5" w:rsidRPr="001C3508" w:rsidRDefault="009347D0" w:rsidP="002E6386">
            <w:pPr>
              <w:spacing w:after="0"/>
              <w:jc w:val="center"/>
              <w:rPr>
                <w:rFonts w:asciiTheme="minorHAnsi" w:hAnsiTheme="minorHAnsi" w:cs="Times"/>
                <w:b/>
                <w:bCs/>
                <w:sz w:val="20"/>
                <w:szCs w:val="20"/>
              </w:rPr>
            </w:pPr>
            <w:bookmarkStart w:id="0" w:name="_Hlk488641155"/>
            <w:r w:rsidRPr="001C3508">
              <w:rPr>
                <w:rFonts w:asciiTheme="minorHAnsi" w:hAnsiTheme="minorHAnsi" w:cs="Times"/>
                <w:b/>
                <w:bCs/>
                <w:sz w:val="20"/>
                <w:szCs w:val="20"/>
              </w:rPr>
              <w:t>Akceptovaná</w:t>
            </w:r>
            <w:bookmarkEnd w:id="0"/>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19 (§ 11c ods. 2 a 3)</w:t>
            </w:r>
            <w:r w:rsidRPr="001C3508">
              <w:rPr>
                <w:rFonts w:asciiTheme="minorHAnsi" w:hAnsiTheme="minorHAnsi" w:cs="Times"/>
                <w:sz w:val="20"/>
                <w:szCs w:val="20"/>
              </w:rPr>
              <w:br/>
              <w:t>Navrhovaným ustanovením sa na sprostredkovateľa doplnkového poistenia zavádza režim viazaného finančného agenta, resp. podriadeného finančného agenta, podľa spôsobu pôsobenia v sektora poistenia alebo zaistenia. Ustanovenia neobsahujú žiadnu výnimku, preto sa vzťahujú aj na požiadavky týkajúce sa odbornej spôsobilosti a povinnosti absolvovať osobitné finančné vzdelávanie a odbornú skúšku. V zmysle IDD platí, že požiadavka na odbornosť vzťahuje na všetky subjekty (</w:t>
            </w:r>
            <w:proofErr w:type="spellStart"/>
            <w:r w:rsidRPr="001C3508">
              <w:rPr>
                <w:rFonts w:asciiTheme="minorHAnsi" w:hAnsiTheme="minorHAnsi" w:cs="Times"/>
                <w:sz w:val="20"/>
                <w:szCs w:val="20"/>
              </w:rPr>
              <w:t>t.j</w:t>
            </w:r>
            <w:proofErr w:type="spellEnd"/>
            <w:r w:rsidRPr="001C3508">
              <w:rPr>
                <w:rFonts w:asciiTheme="minorHAnsi" w:hAnsiTheme="minorHAnsi" w:cs="Times"/>
                <w:sz w:val="20"/>
                <w:szCs w:val="20"/>
              </w:rPr>
              <w:t xml:space="preserve">. aj na sprostredkovateľa doplnkového poistenia), ale požiadavka na vzdelávanie v rozsahu 15 hodín platí iba pre riadnych sprostredkovateľov a zamestnancov finančnej inštitúcie (článok 10 ods. 2 IDD). Navrhované znenie tento rozdiel nezohľadňuje. Môže byť súčasťou riešenia na úrovni vyhlášky, avšak návrh vyhlášky nebol predkladateľom predložený. Zároveň treba pripomenúť, že v takom prípade je potrebné, aby bolo zodpovedajúcim spôsobom formulované aj splnomocňovacie ustanovenie v zákone.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90 (§ 33 ods. 14, poznámka pod čiarou č. 39)</w:t>
            </w:r>
            <w:r w:rsidRPr="001C3508">
              <w:rPr>
                <w:rFonts w:asciiTheme="minorHAnsi" w:hAnsiTheme="minorHAnsi" w:cs="Times"/>
                <w:sz w:val="20"/>
                <w:szCs w:val="20"/>
              </w:rPr>
              <w:br/>
              <w:t xml:space="preserve">Navrhujeme aktualizovať odkazy na osobitné predpisy uvedené v poznámke pod čiarou (zákon č. 391/2015 Z. z. o alternatívnom riešení spotrebiteľských sporov a o zmene a doplnení niektorých zákonov, zákon č. 335/2014 Z. z. o spotrebiteľskom rozhodcovskom konaní a o zmene a doplnení niektorých zákonov).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90 (§ 33 ods. 14 písm. d))</w:t>
            </w:r>
            <w:r w:rsidRPr="001C3508">
              <w:rPr>
                <w:rFonts w:asciiTheme="minorHAnsi" w:hAnsiTheme="minorHAnsi" w:cs="Times"/>
                <w:sz w:val="20"/>
                <w:szCs w:val="20"/>
              </w:rPr>
              <w:br/>
              <w:t xml:space="preserve">Navrhujeme doplniť odkazy na zákony, ktoré upravujú informačné dokumenty o poistných produktoch v závislosti od druhu poistného produktu. Odôvodnenie: Je potrebné zabezpečiť, aby sa klientovi dával len jeden informačný dokument, pretože smernica zavádza pre </w:t>
            </w:r>
            <w:proofErr w:type="spellStart"/>
            <w:r w:rsidRPr="001C3508">
              <w:rPr>
                <w:rFonts w:asciiTheme="minorHAnsi" w:hAnsiTheme="minorHAnsi" w:cs="Times"/>
                <w:sz w:val="20"/>
                <w:szCs w:val="20"/>
              </w:rPr>
              <w:t>nonlife</w:t>
            </w:r>
            <w:proofErr w:type="spellEnd"/>
            <w:r w:rsidRPr="001C3508">
              <w:rPr>
                <w:rFonts w:asciiTheme="minorHAnsi" w:hAnsiTheme="minorHAnsi" w:cs="Times"/>
                <w:sz w:val="20"/>
                <w:szCs w:val="20"/>
              </w:rPr>
              <w:t xml:space="preserve"> IPID, podľa zákona č. 39/2015 </w:t>
            </w:r>
            <w:proofErr w:type="spellStart"/>
            <w:r w:rsidRPr="001C3508">
              <w:rPr>
                <w:rFonts w:asciiTheme="minorHAnsi" w:hAnsiTheme="minorHAnsi" w:cs="Times"/>
                <w:sz w:val="20"/>
                <w:szCs w:val="20"/>
              </w:rPr>
              <w:t>Z.z</w:t>
            </w:r>
            <w:proofErr w:type="spellEnd"/>
            <w:r w:rsidRPr="001C3508">
              <w:rPr>
                <w:rFonts w:asciiTheme="minorHAnsi" w:hAnsiTheme="minorHAnsi" w:cs="Times"/>
                <w:sz w:val="20"/>
                <w:szCs w:val="20"/>
              </w:rPr>
              <w:t xml:space="preserve">. je povinnosť poskytnúť klientovi informačný dokument o poistnom produkte – formulár a podľa nariadenia PRIIPS ďalší dokument - KID.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 bod 1 (§ 70 ods. 1 písm. f)</w:t>
            </w:r>
            <w:r w:rsidRPr="001C3508">
              <w:rPr>
                <w:rFonts w:asciiTheme="minorHAnsi" w:hAnsiTheme="minorHAnsi" w:cs="Times"/>
                <w:sz w:val="20"/>
                <w:szCs w:val="20"/>
              </w:rPr>
              <w:br/>
              <w:t xml:space="preserve">Navrhujeme na začiatok vložiť slová: „pred uzavretím poistnej zmluvy prostredníctvom svojho zamestnanca“ Odôvodnenie: Spresnenie významu ustanovenia. Pri formulácii použitej predkladateľom by sa </w:t>
            </w:r>
            <w:r w:rsidRPr="001C3508">
              <w:rPr>
                <w:rFonts w:asciiTheme="minorHAnsi" w:hAnsiTheme="minorHAnsi" w:cs="Times"/>
                <w:sz w:val="20"/>
                <w:szCs w:val="20"/>
              </w:rPr>
              <w:lastRenderedPageBreak/>
              <w:t xml:space="preserve">informačná povinnosť vzťahovala na akúkoľvek poistnú zmluvu (teda aj uzavieranú prostredníctvom sprostredkovateľa, kde však logicky túto povinnosť má plniť sprostredkovateľ).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Z</w:t>
            </w:r>
          </w:p>
          <w:p w:rsidR="009347D0" w:rsidRPr="001C3508"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bodu 45 (§ 20a ods. 6)):</w:t>
            </w:r>
            <w:r w:rsidRPr="001C3508">
              <w:rPr>
                <w:rFonts w:asciiTheme="minorHAnsi" w:hAnsiTheme="minorHAnsi" w:cs="Times"/>
                <w:sz w:val="20"/>
                <w:szCs w:val="20"/>
              </w:rPr>
              <w:br/>
              <w:t>Navrhujeme nové znenie : „(6) Ak príslušný orgán dohľadu hostiteľského členského štátu, na území ktorého je umiestnená pobočka, upozorní Národnú banku Slovenska, že pobočka pri vykonávaní svojej činnosti na území tohto členského štátu vo veľkom rozsahu porušuje právne predpisy alebo svojou činnosťou vo veľkom rozsahu poškodzuje záujmy spotrebiteľov hostiteľského členského štátu, Národná banka Slovenska prijme potrebné opatrenia na skončenie protiprávneho stavu. O prijatých opatreniach informuje aj príslušný orgán dohľadu hostiteľského členského štátu. Národná banka Slovenska môže požiadať Európsky orgán pre poisťovníctvo a dôchodkové poistenie zamestnancov o pomoc v súlade s osobitným predpisom22b)“ Odôvodnenie: Zosúladenie so znením IDD, ktorá stanovuje, že musí ísť o porušovanie povinností vo veľkom rozsahu a o poškodzovanie záujmov spotrebiteľov nie klientov.</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18 (§ 11 ods. 3)</w:t>
            </w:r>
            <w:r w:rsidRPr="001C3508">
              <w:rPr>
                <w:rFonts w:asciiTheme="minorHAnsi" w:hAnsiTheme="minorHAnsi" w:cs="Times"/>
                <w:sz w:val="20"/>
                <w:szCs w:val="20"/>
              </w:rPr>
              <w:br/>
              <w:t xml:space="preserve">Navrhujeme nové znenie § 11 ods. 3: „Finančný sprostredkovateľ z iného členského štátu v sektore poistenia alebo zaistenia môže začať vykonávať svoju činnosť na území Slovenskej republiky prostredníctvom pobočky po doručení oznámenia Národnej banky Slovenska podľa odseku 2 alebo po uplynutí lehoty 30 dní odo dňa doručenia oznámenia podľa odseku 1 Národnej banke Slovenska. Odôvodnenie: jazyková úprava. Pobočka nemá právnu subjektivitu, teda činnosť nevykonáva pobočka, ale finančný sprostredkovateľ z iného členského štátu prostredníctvom svojej pobočky na území Slovenskej republiky (viď analogická úprava v § 11a ods. 1 návrhu zákona).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19 (§ 11c)</w:t>
            </w:r>
            <w:r w:rsidRPr="001C3508">
              <w:rPr>
                <w:rFonts w:asciiTheme="minorHAnsi" w:hAnsiTheme="minorHAnsi" w:cs="Times"/>
                <w:sz w:val="20"/>
                <w:szCs w:val="20"/>
              </w:rPr>
              <w:br/>
              <w:t xml:space="preserve">Navrhujeme nové znenie § 11c odsek 1: „(1) Sprostredkovateľom doplnkového poistenia sa rozumie osoba iná ako banka, zahraničná banka, pobočka zahraničnej banky, obchodník s cennými papiermi, zahraničný obchodník s cennými papiermi, pobočka zahraničného obchodníka s cennými papiermi, správcovská spoločnosť, zahraničná správcovská spoločnosť, pobočka zahraničnej správcovskej spoločnosti a zahraničná investičná spoločnosť, ktorá za odmenu vykonáva finančné sprostredkovanie v sektore poistenia alebo zaistenia ako doplnkovú činnosť, ak sú splnené tieto podmienky: a) jej hlavnou zárobkovou činnosťou nie je finančné sprostredkovanie v sektore poistenia alebo zaistenia, b) osoba ponúka len určité poistné produkty, ktoré sú doplnkom tovaru alebo služby, c) príslušné poistné produkty nezahŕňajú životné poistenie ani riziká vyplývajúce zo zodpovednosti, s výnimkou prípadov, ak predstavujú doplnok tovaru alebo služby, ktoré táto osoba v rámci svojej hlavnej zárobkovej činnosti.“ Odôvodnenie: legislatívno-technické úpravy s cieľom spresniť význam ustanovenia a zabezpečiť súlad s ostatnými ustanoveniami zákona: - pojem hlavná odborná činnosť je nahradený </w:t>
            </w:r>
            <w:r w:rsidRPr="001C3508">
              <w:rPr>
                <w:rFonts w:asciiTheme="minorHAnsi" w:hAnsiTheme="minorHAnsi" w:cs="Times"/>
                <w:sz w:val="20"/>
                <w:szCs w:val="20"/>
              </w:rPr>
              <w:lastRenderedPageBreak/>
              <w:t>pojmom hlavná zárobková činnosť (v nemčine „</w:t>
            </w:r>
            <w:proofErr w:type="spellStart"/>
            <w:r w:rsidRPr="001C3508">
              <w:rPr>
                <w:rFonts w:asciiTheme="minorHAnsi" w:hAnsiTheme="minorHAnsi" w:cs="Times"/>
                <w:sz w:val="20"/>
                <w:szCs w:val="20"/>
              </w:rPr>
              <w:t>hauptberuflich</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bzw</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als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Hauptgeschäftszweck</w:t>
            </w:r>
            <w:proofErr w:type="spellEnd"/>
            <w:r w:rsidRPr="001C3508">
              <w:rPr>
                <w:rFonts w:asciiTheme="minorHAnsi" w:hAnsiTheme="minorHAnsi" w:cs="Times"/>
                <w:sz w:val="20"/>
                <w:szCs w:val="20"/>
              </w:rPr>
              <w:t>“, v angličtine „</w:t>
            </w:r>
            <w:proofErr w:type="spellStart"/>
            <w:r w:rsidRPr="001C3508">
              <w:rPr>
                <w:rFonts w:asciiTheme="minorHAnsi" w:hAnsiTheme="minorHAnsi" w:cs="Times"/>
                <w:sz w:val="20"/>
                <w:szCs w:val="20"/>
              </w:rPr>
              <w:t>principal</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professional</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activity</w:t>
            </w:r>
            <w:proofErr w:type="spellEnd"/>
            <w:r w:rsidRPr="001C3508">
              <w:rPr>
                <w:rFonts w:asciiTheme="minorHAnsi" w:hAnsiTheme="minorHAnsi" w:cs="Times"/>
                <w:sz w:val="20"/>
                <w:szCs w:val="20"/>
              </w:rPr>
              <w:t xml:space="preserve">“); - slovo „produkt“ je nahradený slovom „tovar“, čo korešponduje so sledovaným cieľom (nemá zmysel osobitne uvádzať „produkty“ alebo „služby“, keďže aj „služba“ je „produktom“) ako aj s vymedzením uvedeným v § 1 ods. 3 písm. b) zákona; - nesprávne použitý pojem „hmotná zodpovednosť“ bol nahradený širším pojmom „zodpovednosť“.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60 (§ 22 ods. 8)</w:t>
            </w:r>
            <w:r w:rsidRPr="001C3508">
              <w:rPr>
                <w:rFonts w:asciiTheme="minorHAnsi" w:hAnsiTheme="minorHAnsi" w:cs="Times"/>
                <w:sz w:val="20"/>
                <w:szCs w:val="20"/>
              </w:rPr>
              <w:br/>
              <w:t xml:space="preserve">Navrhujeme nové znenie § 22 ods. 8 : „(8) Účastník osobitného finančného vzdelávania, účastník odbornej skúšky a odbornej skúšky s certifikátom je na účely svojej identifikácie povinný poskytnúť Národnej banke Slovenska, osobe poverenej Národnou bankou Slovenska podľa odseku 3, finančnej inštitúcii podľa § 22a ods. 2 a poskytovateľovi osobitného finančného vzdelávania osobné údaje v rozsahu meno, priezvisko, adresa trvalého pobytu, adresa prechodného pobytu na území Slovenskej republiky, ak existuje a rodné číslo, ak bolo pridelené. Ak rodné číslo na území Slovenskej republiky nebolo pridelené, nahrádza sa dátumom narodenia. Tieto údaje sa využívajú aj v zoznamoch vedených podľa odseku 9. Národná banka Slovenska, osoba poverená Národnou bankou Slovenska podľa odseku 3, finančná inštitúcia podľa § 22a ods. 2 a poskytovateľ osobitného finančného vzdelávania sú oprávnení aj bez súhlasu spracúvať osobné údaje podľa prvej vety na účel vykonávania osobitného finančného vzdelávania, na účel zabezpečenia odbornej skúšky a na účel zdokumentovania týchto činností. Odôvodnenie: Dopĺňa sa zákonné oprávnenie na spracúvanie osobných údajov aj pre finančnú inštitúciu pri výkone osobitného finančného vzdelávania.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bodu 12 (§ 4 písm. s)</w:t>
            </w:r>
            <w:r w:rsidRPr="001C3508">
              <w:rPr>
                <w:rFonts w:asciiTheme="minorHAnsi" w:hAnsiTheme="minorHAnsi" w:cs="Times"/>
                <w:sz w:val="20"/>
                <w:szCs w:val="20"/>
              </w:rPr>
              <w:br/>
              <w:t xml:space="preserve">Navrhujeme nové znenie písmena s): „s) investičným produktom založeným na poistení je poistný produkt, ktorý ponúka plnenie na konci poistnej doby alebo </w:t>
            </w:r>
            <w:proofErr w:type="spellStart"/>
            <w:r w:rsidRPr="001C3508">
              <w:rPr>
                <w:rFonts w:asciiTheme="minorHAnsi" w:hAnsiTheme="minorHAnsi" w:cs="Times"/>
                <w:sz w:val="20"/>
                <w:szCs w:val="20"/>
              </w:rPr>
              <w:t>odkupnú</w:t>
            </w:r>
            <w:proofErr w:type="spellEnd"/>
            <w:r w:rsidRPr="001C3508">
              <w:rPr>
                <w:rFonts w:asciiTheme="minorHAnsi" w:hAnsiTheme="minorHAnsi" w:cs="Times"/>
                <w:sz w:val="20"/>
                <w:szCs w:val="20"/>
              </w:rPr>
              <w:t xml:space="preserve"> hodnotu, pričom plnenie na konci poistnej doby alebo </w:t>
            </w:r>
            <w:proofErr w:type="spellStart"/>
            <w:r w:rsidRPr="001C3508">
              <w:rPr>
                <w:rFonts w:asciiTheme="minorHAnsi" w:hAnsiTheme="minorHAnsi" w:cs="Times"/>
                <w:sz w:val="20"/>
                <w:szCs w:val="20"/>
              </w:rPr>
              <w:t>odkupná</w:t>
            </w:r>
            <w:proofErr w:type="spellEnd"/>
            <w:r w:rsidRPr="001C3508">
              <w:rPr>
                <w:rFonts w:asciiTheme="minorHAnsi" w:hAnsiTheme="minorHAnsi" w:cs="Times"/>
                <w:sz w:val="20"/>
                <w:szCs w:val="20"/>
              </w:rPr>
              <w:t xml:space="preserve"> hodnota sú úplne alebo čiastočne, priamo alebo nepriamo vystavené pohybom na finančnom trhu a nezahŕňa: 1. produkty odvetví neživotného poistenia podľa osobitného predpisu21b), 2. zmluvy životného poistenia, ak poistná zmluva ponúka poistné plnenie iba pre prípad smrti alebo z dôvodu pracovnej neschopnosti alebo invalidity v dôsledku úrazu, choroby alebo zdravotného postihnutia, 3. produkty starobného dôchodkového sporenia14b), 4. produkty doplnkového dôchodkového sporenia12).“ Poznámky pod čiarou k odkazom 21a a 21b znejú: „21a) § 41 a 42 zákona č. 429/2002 Z. z. v znení neskorších predpisov. 21b) Príloha č. 1 zákona č. 39/2015 Z. z. o poisťovníctve a o zmene a doplnení niektorých zákonov v znení neskorších predpisov.“. Odôvodnenie: Navrhujeme spresnenie definície v súlade s pojmami používanými vo vnútroštátnom práve.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 bod 3 (§ 70 ods. 13)</w:t>
            </w:r>
            <w:r w:rsidRPr="001C3508">
              <w:rPr>
                <w:rFonts w:asciiTheme="minorHAnsi" w:hAnsiTheme="minorHAnsi" w:cs="Times"/>
                <w:sz w:val="20"/>
                <w:szCs w:val="20"/>
              </w:rPr>
              <w:br/>
              <w:t xml:space="preserve">Navrhujeme nové znenie: “(13) Poisťovňa a pobočka zahraničnej </w:t>
            </w:r>
            <w:r w:rsidRPr="001C3508">
              <w:rPr>
                <w:rFonts w:asciiTheme="minorHAnsi" w:hAnsiTheme="minorHAnsi" w:cs="Times"/>
                <w:sz w:val="20"/>
                <w:szCs w:val="20"/>
              </w:rPr>
              <w:lastRenderedPageBreak/>
              <w:t>poisťovne, ktoré vypracúvajú poistný produkt, poskytnú finančnému agentovi alebo sprostredkovateľovi doplnkového poistenia, s ktorým majú uzavretú zmluvu podľa osobitného predpisu18) alebo finančnému poradcovi, ktorý o to požiada, všetky vhodné informácie o poistnom produkte a schvaľovacom procese poistného produktu vrátane určeného cieľového trhu poistného produktu.“ Odôvodnenie: Spresnenie formulácie – nahradenie slovného spojenia „príslušné informácie“ slovným spojením „všetky vhodné informácie“ s ohľadom na znenie smernice (anglické znenie: „</w:t>
            </w:r>
            <w:proofErr w:type="spellStart"/>
            <w:r w:rsidRPr="001C3508">
              <w:rPr>
                <w:rFonts w:asciiTheme="minorHAnsi" w:hAnsiTheme="minorHAnsi" w:cs="Times"/>
                <w:sz w:val="20"/>
                <w:szCs w:val="20"/>
              </w:rPr>
              <w:t>all</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appropriate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information</w:t>
            </w:r>
            <w:proofErr w:type="spellEnd"/>
            <w:r w:rsidRPr="001C3508">
              <w:rPr>
                <w:rFonts w:asciiTheme="minorHAnsi" w:hAnsiTheme="minorHAnsi" w:cs="Times"/>
                <w:sz w:val="20"/>
                <w:szCs w:val="20"/>
              </w:rPr>
              <w:t>“, nemecké znenie: „</w:t>
            </w:r>
            <w:proofErr w:type="spellStart"/>
            <w:r w:rsidRPr="001C3508">
              <w:rPr>
                <w:rFonts w:asciiTheme="minorHAnsi" w:hAnsiTheme="minorHAnsi" w:cs="Times"/>
                <w:sz w:val="20"/>
                <w:szCs w:val="20"/>
              </w:rPr>
              <w:t>sämtliche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sachgerechten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Informationen</w:t>
            </w:r>
            <w:proofErr w:type="spellEnd"/>
            <w:r w:rsidRPr="001C3508">
              <w:rPr>
                <w:rFonts w:asciiTheme="minorHAnsi" w:hAnsiTheme="minorHAnsi" w:cs="Times"/>
                <w:sz w:val="20"/>
                <w:szCs w:val="20"/>
              </w:rPr>
              <w:t xml:space="preserve">“) a doplnenie informačnej povinnosti a rozmer spolupráce tak, aby sa povinnosť vzťahovala iba k subjektom, s ktorým príslušná poisťovňa spolupracuje.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 bod 3 (§ 70 ods. 10)</w:t>
            </w:r>
            <w:r w:rsidRPr="001C3508">
              <w:rPr>
                <w:rFonts w:asciiTheme="minorHAnsi" w:hAnsiTheme="minorHAnsi" w:cs="Times"/>
                <w:sz w:val="20"/>
                <w:szCs w:val="20"/>
              </w:rPr>
              <w:br/>
              <w:t xml:space="preserve">Navrhujeme nové znenie: „(10) Poisťovňa a pobočka zahraničnej poisťovne sú povinné zaviesť, uplatňovať a prehodnocovať proces schvaľovania pre každý poistný produkt, ktorého sú tvorcami. Schvaľovacím procesom musí prejsť každý poistný produkt alebo jeho významná zmena, a to ešte pred uvedením na finančný trh alebo pred predajom potenciálnemu klientovi a klientovi. Schvaľovací proces poistného produktu musí byť pre daný poistný produkt vhodný a primeraný jeho povahe.“ Odôvodnenie: spresnenie formulácie ustanovenia s ohľadom na znenie článku 25 ods. 1 IDD.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 bod 3 (§ 70 ods. 11)</w:t>
            </w:r>
            <w:r w:rsidRPr="001C3508">
              <w:rPr>
                <w:rFonts w:asciiTheme="minorHAnsi" w:hAnsiTheme="minorHAnsi" w:cs="Times"/>
                <w:sz w:val="20"/>
                <w:szCs w:val="20"/>
              </w:rPr>
              <w:br/>
              <w:t xml:space="preserve">Navrhujeme nové znenie: „(11) Schvaľovací proces poistného produktu musí vymedziť cieľový trh pre každý poistný produkt, zabezpečiť posúdenie všetkých relevantných rizík s ohľadom na takýto vymedzený cieľový trh a zabezpečiť, aby distribučná stratégia poistného produktu zodpovedala určenému cieľovému trhu a aby sa prijali primerané opatrenia s cieľom zabezpečiť predaj poistného produktu určenému cieľovému trhu.“. Odôvodnenie: spresnenie formulácie ustanovenia s ohľadom na znenie článku 25 ods. 1 IDD.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99 (§ 37c ods. 3)</w:t>
            </w:r>
            <w:r w:rsidRPr="001C3508">
              <w:rPr>
                <w:rFonts w:asciiTheme="minorHAnsi" w:hAnsiTheme="minorHAnsi" w:cs="Times"/>
                <w:sz w:val="20"/>
                <w:szCs w:val="20"/>
              </w:rPr>
              <w:br/>
              <w:t>Navrhujeme nové znenie: „(3) Ak je poistný produkt doplnkom k tovaru alebo službe, ktorá nie je poistením, ako súčasť balíka alebo jednej zmluvy, finančný agent alebo finančný poradca ponúkne klientovi možnosť kúpiť tovar alebo službu oddelene.“ Odôvodnenie: spresnenie textu, nahradenie pojmu „produkt“ pojmom „tovar“ v súlade s ostatnými výskytmi v texte návrhu a v súlade s inými jazykovými vyhotoveniami smernice (anglická verzia: „</w:t>
            </w:r>
            <w:proofErr w:type="spellStart"/>
            <w:r w:rsidRPr="001C3508">
              <w:rPr>
                <w:rFonts w:asciiTheme="minorHAnsi" w:hAnsiTheme="minorHAnsi" w:cs="Times"/>
                <w:sz w:val="20"/>
                <w:szCs w:val="20"/>
              </w:rPr>
              <w:t>good</w:t>
            </w:r>
            <w:proofErr w:type="spellEnd"/>
            <w:r w:rsidRPr="001C3508">
              <w:rPr>
                <w:rFonts w:asciiTheme="minorHAnsi" w:hAnsiTheme="minorHAnsi" w:cs="Times"/>
                <w:sz w:val="20"/>
                <w:szCs w:val="20"/>
              </w:rPr>
              <w:t>“, nemecká verzia: „</w:t>
            </w:r>
            <w:proofErr w:type="spellStart"/>
            <w:r w:rsidRPr="001C3508">
              <w:rPr>
                <w:rFonts w:asciiTheme="minorHAnsi" w:hAnsiTheme="minorHAnsi" w:cs="Times"/>
                <w:sz w:val="20"/>
                <w:szCs w:val="20"/>
              </w:rPr>
              <w:t>Ware</w:t>
            </w:r>
            <w:proofErr w:type="spellEnd"/>
            <w:r w:rsidRPr="001C3508">
              <w:rPr>
                <w:rFonts w:asciiTheme="minorHAnsi" w:hAnsiTheme="minorHAnsi" w:cs="Times"/>
                <w:sz w:val="20"/>
                <w:szCs w:val="20"/>
              </w:rPr>
              <w:t xml:space="preserve">“, česká verzia „zboží“). Na koniec § 37c ods. 3 navrhujeme vložiť vetu: „Povinnosť podľa predchádzajúcej vety neplatí ak je poistný produkt doplnkom investičnej služby alebo platobného účtu.“ Odôvodnenie: doplnenie výnimiek v súlade s článkom 24 ods. 3 IDD.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9347D0" w:rsidRPr="001C3508"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99 (§ 37d ods. 3))</w:t>
            </w:r>
            <w:r w:rsidRPr="001C3508">
              <w:rPr>
                <w:rFonts w:asciiTheme="minorHAnsi" w:hAnsiTheme="minorHAnsi" w:cs="Times"/>
                <w:sz w:val="20"/>
                <w:szCs w:val="20"/>
              </w:rPr>
              <w:br/>
              <w:t xml:space="preserve">Navrhujeme nové znenie: „(3) Vyhlásenie o vhodnosti podľa § 35 ods. 5 obsahuje v prípade investičného produktu založeného na poistení aj informácie o tom, ako odporúčanie finančného agenta </w:t>
            </w:r>
            <w:r w:rsidRPr="001C3508">
              <w:rPr>
                <w:rFonts w:asciiTheme="minorHAnsi" w:hAnsiTheme="minorHAnsi" w:cs="Times"/>
                <w:sz w:val="20"/>
                <w:szCs w:val="20"/>
              </w:rPr>
              <w:lastRenderedPageBreak/>
              <w:t xml:space="preserve">alebo finančného poradcu spĺňa preferencie, ciele a iné charakteristiky klienta. Ak sa zmluva o investičnom produkte založenom na poistení uzaviera prostredníctvom prostriedkov diaľkovej komunikácie, ktoré neumožňujú poskytnutie vyhlásenia o vhodnosti pred uzavretím zmluvy, finančný agent alebo finančný poradca môže poskytnúť klientovi vyhlásenie o vhodnosti na trvanlivom médiu aj bezprostredne po tom, ako klient uzavrie zmluvu o investičnom produkte založenom na poistení, ak klient súhlasil s prijatím tohto vyhlásenia po uzavretí zmluvy a finančný agent alebo finančný poradca poskytol klientovi možnosť odložiť uzavretie zmluvy s cieľom umožniť prijatie vyhlásenia o vhodnosti pred uzavretím zmluvy.“ Odôvodnenie: doplnená prvá veta je transpozíciou článku 30 ods. 5 IDD. V druhej vete došlo k spresneniu informačnej povinnosti a jej zosúladeniu s článkom 30 ods. 5 IDD, najmä: - povinnosť sa rozšírila aj na finančného poradcu - zo znenia sa vypustila zmienka o potenciálnom klientovi, keďže v tomto prípade je zrejmé, že sú naplnené definičné znaky klienta (je mu poskytované finančné sprostredkovanie alebo finančné poradenstvo) a nemôže ísť o potenciálneho klienta - doplnila sa nemožnosť poskytnúť vyhlásenie o vhodnosti pred uzavretím zmluvy v zmysle požiadavky smernice.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99 (§ 37d ods. 1 písm. b))</w:t>
            </w:r>
            <w:r w:rsidRPr="001C3508">
              <w:rPr>
                <w:rFonts w:asciiTheme="minorHAnsi" w:hAnsiTheme="minorHAnsi" w:cs="Times"/>
                <w:sz w:val="20"/>
                <w:szCs w:val="20"/>
              </w:rPr>
              <w:br/>
              <w:t xml:space="preserve">Navrhujeme nové znenie: „b) vo vzťahu k ponúkanému investičnému produktu založenému na poistení a k navrhovaným investičným stratégiám, primerané odporúčania a upozornenia na riziká spojené s investičným produktom založeným na poistení alebo s konkrétne navrhnutými investičnými stratégiami,“ Odôvodnenie: spresnenie textu s ohľadom na nedokonalosti slovenského jazyka. Z predkladateľom navrhnutej formulácie nebolo zrejmé, či sa odporúčania a upozornenia majú vzťahovať iba na investičné stratégie alebo aj na samotný investičný produkt.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85 (§ 33 ods. 5 písm. e)</w:t>
            </w:r>
            <w:r w:rsidRPr="001C3508">
              <w:rPr>
                <w:rFonts w:asciiTheme="minorHAnsi" w:hAnsiTheme="minorHAnsi" w:cs="Times"/>
                <w:sz w:val="20"/>
                <w:szCs w:val="20"/>
              </w:rPr>
              <w:br/>
              <w:t xml:space="preserve">Navrhujeme nové znenie: „e) kvalifikovanú účasť finančnej inštitúcie alebo osoby ovládajúcej túto finančnú inštitúciu na základnom imaní alebo na hlasovacích právach finančného poradcu, ak ide o finančnú inštitúciu vykonávajúcu činnosť v sektoroch, v ktorých má finančný poradca udelené povolenie na vykonávanie činnosti.“ Odôvodnenie: legislatívno-technická úprava. Predkladateľom navrhované znenie nebolo zrozumiteľné.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 bod 1 (§ 70 ods. 1 písm. e))</w:t>
            </w:r>
            <w:r w:rsidRPr="001C3508">
              <w:rPr>
                <w:rFonts w:asciiTheme="minorHAnsi" w:hAnsiTheme="minorHAnsi" w:cs="Times"/>
                <w:sz w:val="20"/>
                <w:szCs w:val="20"/>
              </w:rPr>
              <w:br/>
              <w:t xml:space="preserve">Navrhujeme nové znenie: „e) poskytnúť potenciálnemu neprofesionálnemu klientovi30) jednoznačne presným a zrozumiteľným spôsobom písomne alebo na inom trvanlivom médiu informáciu o existencii a povahe odmeny vyplácanej jej zamestnancom vo vzťahu k uzatváranej poistnej zmluve,“ Odôvodnenie: Jazyková úprava (zosúladenie terminológie – zákon o poisťovníctve používa pojem potenciálny klient, nie potencionálny klient), zavedenie odkazu na definíciu neprofesionálneho klienta podľa zákona č. 186/2009 </w:t>
            </w:r>
            <w:proofErr w:type="spellStart"/>
            <w:r w:rsidRPr="001C3508">
              <w:rPr>
                <w:rFonts w:asciiTheme="minorHAnsi" w:hAnsiTheme="minorHAnsi" w:cs="Times"/>
                <w:sz w:val="20"/>
                <w:szCs w:val="20"/>
              </w:rPr>
              <w:t>Z.z</w:t>
            </w:r>
            <w:proofErr w:type="spellEnd"/>
            <w:r w:rsidRPr="001C3508">
              <w:rPr>
                <w:rFonts w:asciiTheme="minorHAnsi" w:hAnsiTheme="minorHAnsi" w:cs="Times"/>
                <w:sz w:val="20"/>
                <w:szCs w:val="20"/>
              </w:rPr>
              <w:t xml:space="preserve">. a zosúladenie s úpravou, ktorú </w:t>
            </w:r>
            <w:r w:rsidRPr="001C3508">
              <w:rPr>
                <w:rFonts w:asciiTheme="minorHAnsi" w:hAnsiTheme="minorHAnsi" w:cs="Times"/>
                <w:sz w:val="20"/>
                <w:szCs w:val="20"/>
              </w:rPr>
              <w:lastRenderedPageBreak/>
              <w:t xml:space="preserve">navrhujeme vykonať v § 32 zákona č. 186/2009 Z. z. (informovanie iba o povahe odmeny, nie o jej výške). Poznámka: V tejto súvislosti dávame do pozornosti, že znenie predložené predkladateľom neodkazuje na definíciu odmeny podľa zákona č. 186/2009 Z. z. a neobsahuje ani časový aspekt (že informovanie je potrebné vykonať pred uzavretím poistnej zmluvy).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Z</w:t>
            </w:r>
          </w:p>
          <w:p w:rsidR="009347D0" w:rsidRPr="001C3508"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Čiastočne akceptovaná</w:t>
            </w:r>
          </w:p>
          <w:p w:rsidR="002E6386" w:rsidRDefault="002E6386" w:rsidP="002E6386">
            <w:pPr>
              <w:spacing w:after="0"/>
              <w:jc w:val="center"/>
              <w:rPr>
                <w:rFonts w:asciiTheme="minorHAnsi" w:hAnsiTheme="minorHAnsi" w:cs="Times"/>
                <w:b/>
                <w:bCs/>
                <w:sz w:val="20"/>
                <w:szCs w:val="20"/>
              </w:rPr>
            </w:pPr>
          </w:p>
          <w:p w:rsidR="009347D0" w:rsidRPr="001C3508"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Neakceptované </w:t>
            </w:r>
            <w:r w:rsidR="00DB402C" w:rsidRPr="001C3508">
              <w:rPr>
                <w:rFonts w:asciiTheme="minorHAnsi" w:hAnsiTheme="minorHAnsi" w:cs="Times"/>
                <w:b/>
                <w:bCs/>
                <w:sz w:val="20"/>
                <w:szCs w:val="20"/>
              </w:rPr>
              <w:t>-</w:t>
            </w:r>
            <w:r w:rsidRPr="001C3508">
              <w:rPr>
                <w:rFonts w:asciiTheme="minorHAnsi" w:hAnsiTheme="minorHAnsi" w:cs="Times"/>
                <w:b/>
                <w:bCs/>
                <w:sz w:val="20"/>
                <w:szCs w:val="20"/>
              </w:rPr>
              <w:t>informova</w:t>
            </w:r>
            <w:r w:rsidR="00DB402C" w:rsidRPr="001C3508">
              <w:rPr>
                <w:rFonts w:asciiTheme="minorHAnsi" w:hAnsiTheme="minorHAnsi" w:cs="Times"/>
                <w:b/>
                <w:bCs/>
                <w:sz w:val="20"/>
                <w:szCs w:val="20"/>
              </w:rPr>
              <w:t>ť</w:t>
            </w:r>
            <w:r w:rsidRPr="001C3508">
              <w:rPr>
                <w:rFonts w:asciiTheme="minorHAnsi" w:hAnsiTheme="minorHAnsi" w:cs="Times"/>
                <w:b/>
                <w:bCs/>
                <w:sz w:val="20"/>
                <w:szCs w:val="20"/>
              </w:rPr>
              <w:t xml:space="preserve"> klienta len o existencii a povahe odmeny, nie o jej výške</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 bod 1 (§ 70 ods. 1 písm. g))</w:t>
            </w:r>
            <w:r w:rsidRPr="001C3508">
              <w:rPr>
                <w:rFonts w:asciiTheme="minorHAnsi" w:hAnsiTheme="minorHAnsi" w:cs="Times"/>
                <w:sz w:val="20"/>
                <w:szCs w:val="20"/>
              </w:rPr>
              <w:br/>
              <w:t xml:space="preserve">Navrhujeme nové znenie: „g) pri reklame a propagácií svojich poistných produktov poskytovať pravdivé, jasné, prehľadné a nezavádzajúce informácie. Reklama a propagácia smerovaná ku klientovi alebo potenciálnemu klientovi musí byť vždy identifikovateľná ako reklama alebo propagácia; ak vzhľadom na okolnosti prípadu nemusí byť povaha informácie klientovi alebo potenciálnemu klientovi zrejmá, musí poisťovňa a pobočka zahraničnej poisťovne v reklame alebo propagácii uviesť jednoznačnú informáciu, že sa jedná o reklamu alebo propagáciu,“ Odôvodnenie: Smernica vyžaduje aby bola marketingová komunikácia identifikovateľná (článok 17 ods. 2). To neznamená, že každá reklamná/marketingová komunikácia musí byť osobitne označená, ide iba o to, aby klient vždy vedel rozoznať, že sa jedná o propagáciu. Teda ak je zrejmé, že ide o reklamu (napr. reklamný spot vysielaný v reklamnom bloku), nie je potrebné uvádzať osobitné vysvetlenie alebo doplňujúcu informáciu. Ak však pôjde napr. o inzertný článok vo forme napr. plateného rozhovoru, tam má zmysel uvádzať informáciu o tom, že ide o marketingovú komunikáciu.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9347D0" w:rsidRPr="001C3508"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proofErr w:type="spellStart"/>
            <w:r w:rsidRPr="001C3508">
              <w:rPr>
                <w:rFonts w:asciiTheme="minorHAnsi" w:hAnsiTheme="minorHAnsi" w:cs="Times"/>
                <w:b/>
                <w:bCs/>
                <w:sz w:val="20"/>
                <w:szCs w:val="20"/>
              </w:rPr>
              <w:t>čl</w:t>
            </w:r>
            <w:proofErr w:type="spellEnd"/>
            <w:r w:rsidRPr="001C3508">
              <w:rPr>
                <w:rFonts w:asciiTheme="minorHAnsi" w:hAnsiTheme="minorHAnsi" w:cs="Times"/>
                <w:b/>
                <w:bCs/>
                <w:sz w:val="20"/>
                <w:szCs w:val="20"/>
              </w:rPr>
              <w:t xml:space="preserve"> I bod 90 (§ 33 ods. 13):</w:t>
            </w:r>
            <w:r w:rsidRPr="001C3508">
              <w:rPr>
                <w:rFonts w:asciiTheme="minorHAnsi" w:hAnsiTheme="minorHAnsi" w:cs="Times"/>
                <w:sz w:val="20"/>
                <w:szCs w:val="20"/>
              </w:rPr>
              <w:br/>
              <w:t xml:space="preserve">Navrhujeme nové znenie: „Poskytovanie informácií podľa odsekov 11 a 12 s použitím iného trvanlivého média ako je listinná podoba alebo prostredníctvom webového sídla sa považuje za vhodné s ohľadom podmienku uvedenú v ods. 12 písm. a) v prípade, ak existuje dôkaz, že klient má pravidelný prístup na internet. Za takýto dôkaz sa považuje skutočnosť, že klient na účel uzavretia zmluvy o finančnej službe poskytol e-mailovú adresu.“ Odôvodnenie: Predkladateľom navrhované znenie nie je v súlade so smernicou. Informovanie prostredníctvom webového sídla má byť možné vždy, ak je dôkaz, že klient má pravidelný prístup k internetu. Poskytnutie e-mailu slúži iba ako právna domnienka, že klient taký prístup má (článok 23 ods. 6) a slúži ako interpretačné pravidlo k podmienke uvedenej v § 33 ods. 12 písm. 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45 (§ 20b ods. 6)</w:t>
            </w:r>
            <w:r w:rsidRPr="001C3508">
              <w:rPr>
                <w:rFonts w:asciiTheme="minorHAnsi" w:hAnsiTheme="minorHAnsi" w:cs="Times"/>
                <w:sz w:val="20"/>
                <w:szCs w:val="20"/>
              </w:rPr>
              <w:br/>
              <w:t xml:space="preserve">Navrhujeme nové znenie: „(6) Ak príslušný orgán dohľadu hostiteľského členského štátu upozorní Národnú banku Slovenska, že osoby uvedené v odseku 1 pri vykonávaní svojej činnosti na území tohto členského štátu vo veľkom rozsahu porušujú právne predpisy alebo svojou činnosťou vo veľkom rozsahu poškodzujú záujmy spotrebiteľov hostiteľského členského štátu, Národná banka Slovenska do jedného mesiaca od takéhoto upozornenia prijme potrebné opatrenia na nápravu za účelom skončenia protiprávneho stavu. Národná banka Slovenska môže požiadať Európsky orgán </w:t>
            </w:r>
            <w:r w:rsidRPr="001C3508">
              <w:rPr>
                <w:rFonts w:asciiTheme="minorHAnsi" w:hAnsiTheme="minorHAnsi" w:cs="Times"/>
                <w:sz w:val="20"/>
                <w:szCs w:val="20"/>
              </w:rPr>
              <w:lastRenderedPageBreak/>
              <w:t xml:space="preserve">dohľadu (Európsky orgán pre bankovníctvo) o pomoc v súlade s osobitným predpisom,22d) ak nesúhlasí s opatreniami prijatými príslušným orgánom dohľadu hostiteľského členského štátu.“ Odôvodnenie: Zosúladenie so znením IDD, ktorá stanovuje, že musí ísť o porušovanie povinností vo veľkom rozsahu a o poškodzovanie záujmov spotrebiteľov nie klientov.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 xml:space="preserve">čl. I bod 18 (§ 11 ods. 10) </w:t>
            </w:r>
            <w:r w:rsidRPr="001C3508">
              <w:rPr>
                <w:rFonts w:asciiTheme="minorHAnsi" w:hAnsiTheme="minorHAnsi" w:cs="Times"/>
                <w:sz w:val="20"/>
                <w:szCs w:val="20"/>
              </w:rPr>
              <w:br/>
              <w:t xml:space="preserve">Navrhujeme podľa odsekov 4, 6 a 8 nahradiť slovami „podľa odsekov 4, 7 až 9“. Odôvodnenie: Navrhujeme upraviť odkazy na odseky 4,6 a 8, pretože opatrenia sú prijaté podľa odsekov 4, 7 až 9.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61 (§ 22a ods. 1)</w:t>
            </w:r>
            <w:r w:rsidRPr="001C3508">
              <w:rPr>
                <w:rFonts w:asciiTheme="minorHAnsi" w:hAnsiTheme="minorHAnsi" w:cs="Times"/>
                <w:sz w:val="20"/>
                <w:szCs w:val="20"/>
              </w:rPr>
              <w:br/>
              <w:t xml:space="preserve">Navrhujeme pred slovo „osobu“ doplniť slovo „fyzickú“ a za slovo „kurzy“ doplniť čiarku a slovo „e-learning“. Odôvodnenie: V celom texte zákona sa používa spojenie fyzická alebo právnická osoba. Navrhujeme tiež v zákone vyslovene uviesť formu OFV – e-learning.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9347D0"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84 (§ 33 ods. 4 písm. f)</w:t>
            </w:r>
            <w:r w:rsidRPr="001C3508">
              <w:rPr>
                <w:rFonts w:asciiTheme="minorHAnsi" w:hAnsiTheme="minorHAnsi" w:cs="Times"/>
                <w:sz w:val="20"/>
                <w:szCs w:val="20"/>
              </w:rPr>
              <w:br/>
              <w:t>Navrhujeme preformulovať. Odôvodnenie: použitý pojem „bežné platby“ nie je určitý. Cieľom bolo transponovať ustanovenie článku 19 ods. 3 IDD, to sa však vzťahuje iba na poistné zmluvy (slovenský preklad uvádza „bežné platby poistného či pravidelné platby“, anglická verzia „</w:t>
            </w:r>
            <w:proofErr w:type="spellStart"/>
            <w:r w:rsidRPr="001C3508">
              <w:rPr>
                <w:rFonts w:asciiTheme="minorHAnsi" w:hAnsiTheme="minorHAnsi" w:cs="Times"/>
                <w:sz w:val="20"/>
                <w:szCs w:val="20"/>
              </w:rPr>
              <w:t>ongoing</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premiums</w:t>
            </w:r>
            <w:proofErr w:type="spellEnd"/>
            <w:r w:rsidRPr="001C3508">
              <w:rPr>
                <w:rFonts w:asciiTheme="minorHAnsi" w:hAnsiTheme="minorHAnsi" w:cs="Times"/>
                <w:sz w:val="20"/>
                <w:szCs w:val="20"/>
              </w:rPr>
              <w:t xml:space="preserve"> and </w:t>
            </w:r>
            <w:proofErr w:type="spellStart"/>
            <w:r w:rsidRPr="001C3508">
              <w:rPr>
                <w:rFonts w:asciiTheme="minorHAnsi" w:hAnsiTheme="minorHAnsi" w:cs="Times"/>
                <w:sz w:val="20"/>
                <w:szCs w:val="20"/>
              </w:rPr>
              <w:t>scheduled</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payments</w:t>
            </w:r>
            <w:proofErr w:type="spellEnd"/>
            <w:r w:rsidRPr="001C3508">
              <w:rPr>
                <w:rFonts w:asciiTheme="minorHAnsi" w:hAnsiTheme="minorHAnsi" w:cs="Times"/>
                <w:sz w:val="20"/>
                <w:szCs w:val="20"/>
              </w:rPr>
              <w:t>“, nemecká verzia „</w:t>
            </w:r>
            <w:proofErr w:type="spellStart"/>
            <w:r w:rsidRPr="001C3508">
              <w:rPr>
                <w:rFonts w:asciiTheme="minorHAnsi" w:hAnsiTheme="minorHAnsi" w:cs="Times"/>
                <w:sz w:val="20"/>
                <w:szCs w:val="20"/>
              </w:rPr>
              <w:t>laufenden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Prämienzahlungen</w:t>
            </w:r>
            <w:proofErr w:type="spellEnd"/>
            <w:r w:rsidRPr="001C3508">
              <w:rPr>
                <w:rFonts w:asciiTheme="minorHAnsi" w:hAnsiTheme="minorHAnsi" w:cs="Times"/>
                <w:sz w:val="20"/>
                <w:szCs w:val="20"/>
              </w:rPr>
              <w:t xml:space="preserve"> oder </w:t>
            </w:r>
            <w:proofErr w:type="spellStart"/>
            <w:r w:rsidRPr="001C3508">
              <w:rPr>
                <w:rFonts w:asciiTheme="minorHAnsi" w:hAnsiTheme="minorHAnsi" w:cs="Times"/>
                <w:sz w:val="20"/>
                <w:szCs w:val="20"/>
              </w:rPr>
              <w:t>planmäßigen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Zahlungen</w:t>
            </w:r>
            <w:proofErr w:type="spellEnd"/>
            <w:r w:rsidRPr="001C3508">
              <w:rPr>
                <w:rFonts w:asciiTheme="minorHAnsi" w:hAnsiTheme="minorHAnsi" w:cs="Times"/>
                <w:sz w:val="20"/>
                <w:szCs w:val="20"/>
              </w:rPr>
              <w:t>“). Zovšeobecnenie na všetky zmluvy o finančnej službe by malo byť jednoznačnejšie, aby bolo zrejmé, o ktorých platbách má sprostredkovateľ informovať a o ktorých nie (čo to je napr. v prípade bežného účtu? Akákoľvek platba okrem poplatku za vedenie účtu?).</w:t>
            </w:r>
          </w:p>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K návrhu zákona ako celku</w:t>
            </w:r>
            <w:r w:rsidRPr="001C3508">
              <w:rPr>
                <w:rFonts w:asciiTheme="minorHAnsi" w:hAnsiTheme="minorHAnsi" w:cs="Times"/>
                <w:sz w:val="20"/>
                <w:szCs w:val="20"/>
              </w:rPr>
              <w:br/>
              <w:t xml:space="preserve">Navrhujeme prepracovanie predloženého materiálu a jeho predloženie do MPK ako nového a samostatného návrhu zákona o distribúcii poistenia. Ostatné sektory finančného trhu zostanú predmetom úpravy súčasného zákona č. 186/2009 Z. z. o </w:t>
            </w:r>
            <w:proofErr w:type="spellStart"/>
            <w:r w:rsidRPr="001C3508">
              <w:rPr>
                <w:rFonts w:asciiTheme="minorHAnsi" w:hAnsiTheme="minorHAnsi" w:cs="Times"/>
                <w:sz w:val="20"/>
                <w:szCs w:val="20"/>
              </w:rPr>
              <w:t>FSaFP</w:t>
            </w:r>
            <w:proofErr w:type="spellEnd"/>
            <w:r w:rsidRPr="001C3508">
              <w:rPr>
                <w:rFonts w:asciiTheme="minorHAnsi" w:hAnsiTheme="minorHAnsi" w:cs="Times"/>
                <w:sz w:val="20"/>
                <w:szCs w:val="20"/>
              </w:rPr>
              <w:t xml:space="preserve">. Odôvodnenie: Filozofia použitá predkladateľom t. j. transpozícia smernice o distribúcii poistenia (IDD) do zákona upravujúceho finančné sprostredkovanie a poradenstvo komplexne na celom finančnom trhu vyvoláva množstvo transpozičných deficitov a </w:t>
            </w:r>
            <w:proofErr w:type="spellStart"/>
            <w:r w:rsidRPr="001C3508">
              <w:rPr>
                <w:rFonts w:asciiTheme="minorHAnsi" w:hAnsiTheme="minorHAnsi" w:cs="Times"/>
                <w:sz w:val="20"/>
                <w:szCs w:val="20"/>
              </w:rPr>
              <w:t>goldplating</w:t>
            </w:r>
            <w:proofErr w:type="spellEnd"/>
            <w:r w:rsidRPr="001C3508">
              <w:rPr>
                <w:rFonts w:asciiTheme="minorHAnsi" w:hAnsiTheme="minorHAnsi" w:cs="Times"/>
                <w:sz w:val="20"/>
                <w:szCs w:val="20"/>
              </w:rPr>
              <w:t xml:space="preserve"> na iné sektory finančného trhu, na ktoré sa IDD nevzťahuje. Preto ako najvhodnejšie a najprehľadnejšie sa javí upraviť oblasť distribúcie poistenia samostatným zákonom. Alternatívne navrhujeme novelizovať platný </w:t>
            </w:r>
            <w:proofErr w:type="spellStart"/>
            <w:r w:rsidRPr="001C3508">
              <w:rPr>
                <w:rFonts w:asciiTheme="minorHAnsi" w:hAnsiTheme="minorHAnsi" w:cs="Times"/>
                <w:sz w:val="20"/>
                <w:szCs w:val="20"/>
              </w:rPr>
              <w:t>ZoFSaP</w:t>
            </w:r>
            <w:proofErr w:type="spellEnd"/>
            <w:r w:rsidRPr="001C3508">
              <w:rPr>
                <w:rFonts w:asciiTheme="minorHAnsi" w:hAnsiTheme="minorHAnsi" w:cs="Times"/>
                <w:sz w:val="20"/>
                <w:szCs w:val="20"/>
              </w:rPr>
              <w:t xml:space="preserve"> formou jeho členenia podľa jednotlivých sektorov finančného trhu. Tento náš návrh podporuje aj rozsah novely zákona t. j. veľký počet novelizačných bodov a množstvo vznesených pripomienok.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9347D0" w:rsidRPr="001C3508"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Neakceptovaná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23 (§ 14 ods. 6)</w:t>
            </w:r>
            <w:r w:rsidRPr="001C3508">
              <w:rPr>
                <w:rFonts w:asciiTheme="minorHAnsi" w:hAnsiTheme="minorHAnsi" w:cs="Times"/>
                <w:sz w:val="20"/>
                <w:szCs w:val="20"/>
              </w:rPr>
              <w:br/>
              <w:t xml:space="preserve">Navrhujeme prvú vetu nahradiť novými dvoma vetami, ktoré znejú: „Ak je návrh na zápis neúplný alebo poplatok za návrh na zápis nebol uhradený, Národná banka Slovenska vyzve navrhovateľa na jeho doplnenie spolu s určením lehoty primeranej k rozsahu údajov potrebných na doplnenie. Ak neúplný návrh v určenej lehote nie je </w:t>
            </w:r>
            <w:r w:rsidRPr="001C3508">
              <w:rPr>
                <w:rFonts w:asciiTheme="minorHAnsi" w:hAnsiTheme="minorHAnsi" w:cs="Times"/>
                <w:sz w:val="20"/>
                <w:szCs w:val="20"/>
              </w:rPr>
              <w:lastRenderedPageBreak/>
              <w:t xml:space="preserve">doplnený alebo poplatok za návrh na zápis nebol uhradený, na takýto návrh sa hľadí ako keby nebol podaný a Národná banka Slovenska elektronicky informuje navrhovateľa.“ V druhej vete navrhovanej predkladateľom navrhujeme za slovo „návrhu“ doplniť slová „a jeho dôvodoch“. Na konci navrhujeme vložiť nasledovnú vetu „Rozhodnutie podľa tohto odseku je Národná banka Slovenska povinná odôvodniť“. Odôvodnenie: Riadne odôvodnenie rozhodnutia NBS je základom pre jeho </w:t>
            </w:r>
            <w:proofErr w:type="spellStart"/>
            <w:r w:rsidRPr="001C3508">
              <w:rPr>
                <w:rFonts w:asciiTheme="minorHAnsi" w:hAnsiTheme="minorHAnsi" w:cs="Times"/>
                <w:sz w:val="20"/>
                <w:szCs w:val="20"/>
              </w:rPr>
              <w:t>preskúmateľnosť</w:t>
            </w:r>
            <w:proofErr w:type="spellEnd"/>
            <w:r w:rsidRPr="001C3508">
              <w:rPr>
                <w:rFonts w:asciiTheme="minorHAnsi" w:hAnsiTheme="minorHAnsi" w:cs="Times"/>
                <w:sz w:val="20"/>
                <w:szCs w:val="20"/>
              </w:rPr>
              <w:t xml:space="preserve">. Nakoľko NBS nevracia poplatok, je voči navrhovateľovi nespravodlivé, že chybu ktorú urobil v rámci podania, nevie odstrániť. Ustanovenie neupravuje, aby NBS zároveň informovala navrhovateľa o dôvodoch odmietnutia návrhu na zápis príslušnej osoby do registra. Dôvodom je skutočnosť, že v zmysle zákona č. 186/2009 </w:t>
            </w:r>
            <w:proofErr w:type="spellStart"/>
            <w:r w:rsidRPr="001C3508">
              <w:rPr>
                <w:rFonts w:asciiTheme="minorHAnsi" w:hAnsiTheme="minorHAnsi" w:cs="Times"/>
                <w:sz w:val="20"/>
                <w:szCs w:val="20"/>
              </w:rPr>
              <w:t>Z.z</w:t>
            </w:r>
            <w:proofErr w:type="spellEnd"/>
            <w:r w:rsidRPr="001C3508">
              <w:rPr>
                <w:rFonts w:asciiTheme="minorHAnsi" w:hAnsiTheme="minorHAnsi" w:cs="Times"/>
                <w:sz w:val="20"/>
                <w:szCs w:val="20"/>
              </w:rPr>
              <w:t xml:space="preserve">., je navrhovateľ povinný pred podaním návrhu na zápis osoby do registra skúmať, či osoba spĺňa určené podmienky v zmysle zákona, pričom návrh na zápis osoby podá až v prípade, ak má preukázané splnenie uvedených podmienok. V prípade, ak NBS disponuje informáciou, že osoba nespĺňa podmienky na výkon činnosti, zrejme ide o dôvody o ktorých navrhovateľ nemá, resp. nemohol mať žiadnu vedomosť, pričom pre ďalší postup, resp. úkony navrhovateľa (aj voči osobe) je relevantné, aby o uvedených dôvodoch vedomosť mala.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Z</w:t>
            </w:r>
          </w:p>
          <w:p w:rsidR="009347D0" w:rsidRPr="001C3508"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Neuzavreté</w:t>
            </w:r>
          </w:p>
          <w:p w:rsidR="009347D0" w:rsidRPr="001C3508" w:rsidRDefault="002E6386" w:rsidP="002E6386">
            <w:pPr>
              <w:spacing w:after="0"/>
              <w:jc w:val="center"/>
              <w:rPr>
                <w:rFonts w:asciiTheme="minorHAnsi" w:hAnsiTheme="minorHAnsi" w:cs="Times"/>
                <w:b/>
                <w:bCs/>
                <w:sz w:val="20"/>
                <w:szCs w:val="20"/>
              </w:rPr>
            </w:pPr>
            <w:r>
              <w:rPr>
                <w:rFonts w:asciiTheme="minorHAnsi" w:hAnsiTheme="minorHAnsi" w:cs="Times"/>
                <w:b/>
                <w:bCs/>
                <w:sz w:val="20"/>
                <w:szCs w:val="20"/>
              </w:rPr>
              <w:t>n</w:t>
            </w:r>
            <w:r w:rsidR="009347D0" w:rsidRPr="001C3508">
              <w:rPr>
                <w:rFonts w:asciiTheme="minorHAnsi" w:hAnsiTheme="minorHAnsi" w:cs="Times"/>
                <w:b/>
                <w:bCs/>
                <w:sz w:val="20"/>
                <w:szCs w:val="20"/>
              </w:rPr>
              <w:t>a diskusiu s NBS</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27 (§ 15 ods. 5)</w:t>
            </w:r>
            <w:r w:rsidRPr="001C3508">
              <w:rPr>
                <w:rFonts w:asciiTheme="minorHAnsi" w:hAnsiTheme="minorHAnsi" w:cs="Times"/>
                <w:sz w:val="20"/>
                <w:szCs w:val="20"/>
              </w:rPr>
              <w:br/>
              <w:t xml:space="preserve">Navrhujeme prvú vetu nahradiť novými dvoma vetami, ktoré znejú: „Ak je návrh na zmenu zápisu neúplný alebo poplatok za návrh na zmenu zápisu nebol uhradený, Národná banka Slovenska vyzve navrhovateľa na jeho doplnenie spolu s určením lehoty primeranej k rozsahu údajov potrebných na doplnenie. Ak neúplný návrh v určenej lehote nie je doplnený alebo poplatok za návrh na zápis zmeny nebol uhradený, na takýto návrh sa hľadí ako keby nebol podaný a Národná banka Slovenska elektronicky informuje navrhovateľa.“ V druhej vete navrhovanej predkladateľom navrhujeme za slovo „návrhu“ doplniť slovné spojenie „a jeho dôvodoch.“ Za druhú vetu navrhujeme vložiť novú vetu „Rozhodnutie podľa tohto odseku je Národná banka Slovenska povinná odôvodniť“. Odôvodnenie: Riadne odôvodnenie rozhodnutia NBS je základom pre jeho </w:t>
            </w:r>
            <w:proofErr w:type="spellStart"/>
            <w:r w:rsidRPr="001C3508">
              <w:rPr>
                <w:rFonts w:asciiTheme="minorHAnsi" w:hAnsiTheme="minorHAnsi" w:cs="Times"/>
                <w:sz w:val="20"/>
                <w:szCs w:val="20"/>
              </w:rPr>
              <w:t>preskúmateľnosť</w:t>
            </w:r>
            <w:proofErr w:type="spellEnd"/>
            <w:r w:rsidRPr="001C3508">
              <w:rPr>
                <w:rFonts w:asciiTheme="minorHAnsi" w:hAnsiTheme="minorHAnsi" w:cs="Times"/>
                <w:sz w:val="20"/>
                <w:szCs w:val="20"/>
              </w:rPr>
              <w:t xml:space="preserve">. Nakoľko NBS nevracia poplatok, je voči navrhovateľovi nespravodlivé, že chybu ktorú urobil v rámci podania, nevie odstrániť. Ustanovenie neupravuje, aby NBS zároveň informovala navrhovateľa o dôvodoch odmietnutia návrhu na zmenu zápisu príslušnej osoby do registra. Dôvodom je skutočnosť, že v zmysle zákona, je navrhovateľ povinný pred podaním návrhu na zápis osoby do registra skúmať, či osoba spĺňa určené podmienky v zmysle zákona, pričom návrh na zmenu zápisu osoby podá až v prípade, ak má preukázané splnenie uvedených podmienok. V prípade, ak NBS disponuje informáciou, že osoba nespĺňa podmienky na výkon činnosti, zrejme ide o dôvody o ktorých navrhovateľ nemá, resp. nemohol mať žiadnu vedomosť, pričom pre ďalší postup, resp. úkony navrhovateľa (aj voči osobe) je dôležité, aby o uvedených dôvodoch dotknutá osoba vedomosť mala.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9347D0" w:rsidRPr="001C3508"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Neuzavreté</w:t>
            </w:r>
          </w:p>
          <w:p w:rsidR="009347D0" w:rsidRPr="001C3508" w:rsidRDefault="002E6386" w:rsidP="002E6386">
            <w:pPr>
              <w:spacing w:after="0"/>
              <w:jc w:val="center"/>
              <w:rPr>
                <w:rFonts w:asciiTheme="minorHAnsi" w:hAnsiTheme="minorHAnsi" w:cs="Times"/>
                <w:b/>
                <w:bCs/>
                <w:sz w:val="20"/>
                <w:szCs w:val="20"/>
              </w:rPr>
            </w:pPr>
            <w:r>
              <w:rPr>
                <w:rFonts w:asciiTheme="minorHAnsi" w:hAnsiTheme="minorHAnsi" w:cs="Times"/>
                <w:b/>
                <w:bCs/>
                <w:sz w:val="20"/>
                <w:szCs w:val="20"/>
              </w:rPr>
              <w:t>n</w:t>
            </w:r>
            <w:r w:rsidR="009347D0" w:rsidRPr="001C3508">
              <w:rPr>
                <w:rFonts w:asciiTheme="minorHAnsi" w:hAnsiTheme="minorHAnsi" w:cs="Times"/>
                <w:b/>
                <w:bCs/>
                <w:sz w:val="20"/>
                <w:szCs w:val="20"/>
              </w:rPr>
              <w:t>a diskusiu s NBS</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3 (§ 1 ods. 2 písm. b))</w:t>
            </w:r>
            <w:r w:rsidRPr="001C3508">
              <w:rPr>
                <w:rFonts w:asciiTheme="minorHAnsi" w:hAnsiTheme="minorHAnsi" w:cs="Times"/>
                <w:sz w:val="20"/>
                <w:szCs w:val="20"/>
              </w:rPr>
              <w:br/>
            </w:r>
            <w:r w:rsidRPr="001C3508">
              <w:rPr>
                <w:rFonts w:asciiTheme="minorHAnsi" w:hAnsiTheme="minorHAnsi" w:cs="Times"/>
                <w:sz w:val="20"/>
                <w:szCs w:val="20"/>
              </w:rPr>
              <w:lastRenderedPageBreak/>
              <w:t xml:space="preserve">Navrhujeme slová „ak poskytovateľ tejto informácie nepodnikne žiadne ďalšie kroky k uzavretiu zmluvy o poskytnutí finančnej služby“ nahradiť slovami: „ak poskytovateľ tejto informácie nevykoná ďalšie úkony smerujúce k uzavretiu zmluvy o poskytnutí finančnej služby“. Odôvodnenie: Jazyková úprava.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5 (§ 1 ods. 3 písm. b) 1. bod)</w:t>
            </w:r>
            <w:r w:rsidRPr="001C3508">
              <w:rPr>
                <w:rFonts w:asciiTheme="minorHAnsi" w:hAnsiTheme="minorHAnsi" w:cs="Times"/>
                <w:sz w:val="20"/>
                <w:szCs w:val="20"/>
              </w:rPr>
              <w:br/>
              <w:t xml:space="preserve">Navrhujeme slová „dodané poskytovateľom“ nahradiť slovom „dodávateľa“, slová „týmto poskytovateľom“ nahradiť slovami „týmto dodávateľom“ a slová „ u tohto poskytovateľa“ slovami „u tohto dodávateľa“. Odôvodnenie: Zosúladenie s terminológiou zaužívanou v právnom poriadku SR.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19 (§ 11b ods. 2)</w:t>
            </w:r>
            <w:r w:rsidRPr="001C3508">
              <w:rPr>
                <w:rFonts w:asciiTheme="minorHAnsi" w:hAnsiTheme="minorHAnsi" w:cs="Times"/>
                <w:sz w:val="20"/>
                <w:szCs w:val="20"/>
              </w:rPr>
              <w:br/>
              <w:t xml:space="preserve">Navrhujeme slová „fungovanie trhov s poistením a zaistením“ nahradiť slovami „fungovanie trhov s poistením alebo zaistením“ a slová „ktoré zabránia“ slovami „ktorými zakážu“. Odôvodnenie: Predmetný sektor má v zmysle zákona č. 186/2009 Z. z. názov „poistenie alebo zaistenie“. V praxi si nevieme predstaviť akými inými úkonmi ako zákazom NBS zabráni poskytovaniu predmetných služieb.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4 (§ 1 sa odsek 2 dopĺňa písmenom j))</w:t>
            </w:r>
            <w:r w:rsidRPr="001C3508">
              <w:rPr>
                <w:rFonts w:asciiTheme="minorHAnsi" w:hAnsiTheme="minorHAnsi" w:cs="Times"/>
                <w:sz w:val="20"/>
                <w:szCs w:val="20"/>
              </w:rPr>
              <w:br/>
              <w:t xml:space="preserve">Navrhujeme slová „nepodnikne žiadne ďalšie kroky“ nahradiť slovami „nevykoná úkony smerujúce“. Odôvodnenie: Jazyková úprava rovnako.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19 (§ 11d ods. 8 a 9)</w:t>
            </w:r>
            <w:r w:rsidRPr="001C3508">
              <w:rPr>
                <w:rFonts w:asciiTheme="minorHAnsi" w:hAnsiTheme="minorHAnsi" w:cs="Times"/>
                <w:sz w:val="20"/>
                <w:szCs w:val="20"/>
              </w:rPr>
              <w:br/>
              <w:t xml:space="preserve">Navrhujeme slovo „zabrániť“ nahradiť slovom „zakázať“..“ Odôvodnenie: V praxi si nevieme predstaviť akými inými úkonmi ako zákazom NBS zabráni poskytovaniu predmetných služieb.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bodu 12 (§ 4 písm. n))</w:t>
            </w:r>
            <w:r w:rsidRPr="001C3508">
              <w:rPr>
                <w:rFonts w:asciiTheme="minorHAnsi" w:hAnsiTheme="minorHAnsi" w:cs="Times"/>
                <w:sz w:val="20"/>
                <w:szCs w:val="20"/>
              </w:rPr>
              <w:br/>
              <w:t xml:space="preserve">Navrhujeme upraviť definíciu podľa smernice. Odôvodnenie: smernica definuje pojem hostiteľského členského štátu prostredníctvom trvalej prítomnosti.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61 (§ 22a ods. 11)</w:t>
            </w:r>
            <w:r w:rsidRPr="001C3508">
              <w:rPr>
                <w:rFonts w:asciiTheme="minorHAnsi" w:hAnsiTheme="minorHAnsi" w:cs="Times"/>
                <w:sz w:val="20"/>
                <w:szCs w:val="20"/>
              </w:rPr>
              <w:br/>
              <w:t xml:space="preserve">Navrhujeme upraviť znenie odseku 11 nasledovne: „Ak je návrh na zápis do registra poskytovateľov neúplný, Národná banka Slovenska vyzve navrhovateľa na zápis do registra poskytovateľov na jeho doplnenie spolu s určením lehoty primeranej k rozsahu údajov potrebných na doplnenie. Ak neúplný návrh v určenej lehote nie je doplnený, na takýto návrh sa hľadí ako keby nebol podaný a Národná banka Slovenska o tom písomne informuje navrhovateľa osobitného finančného vzdelávania do troch pracovných dní od doručenia návrhu na zápis Národnej banke Slovenska. Poplatok za neúplný návrh na zápis do registra poskytovateľov sa nevracia.“ Odôvodnenie: Považujeme za potrebné zdôrazniť primeranosť poskytnutej lehoty, nakoľko rozsah požadovaného doplnenia môže byť v jednotlivých prípadoch rôzny.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body 46,51,52,53 (§ 21 ods. 3 písm. a), § 21 ods. 10 písm. a),b),c))</w:t>
            </w:r>
            <w:r w:rsidRPr="001C3508">
              <w:rPr>
                <w:rFonts w:asciiTheme="minorHAnsi" w:hAnsiTheme="minorHAnsi" w:cs="Times"/>
                <w:sz w:val="20"/>
                <w:szCs w:val="20"/>
              </w:rPr>
              <w:br/>
              <w:t xml:space="preserve">Navrhujeme uvedené ustanovenia vypustiť alebo alternatívne nahradiť inštitútom zápisu s odloženou účinnosťou. Odôvodnenie: Odstránením možnosti absolvovať, resp. preukázať absolvovanie </w:t>
            </w:r>
            <w:r w:rsidRPr="001C3508">
              <w:rPr>
                <w:rFonts w:asciiTheme="minorHAnsi" w:hAnsiTheme="minorHAnsi" w:cs="Times"/>
                <w:sz w:val="20"/>
                <w:szCs w:val="20"/>
              </w:rPr>
              <w:lastRenderedPageBreak/>
              <w:t xml:space="preserve">osobitného finančného vzdelávanie do troch mesiacov odo dňa prvého zápisu do príslušného zoznamu v príslušnom </w:t>
            </w:r>
            <w:proofErr w:type="spellStart"/>
            <w:r w:rsidRPr="001C3508">
              <w:rPr>
                <w:rFonts w:asciiTheme="minorHAnsi" w:hAnsiTheme="minorHAnsi" w:cs="Times"/>
                <w:sz w:val="20"/>
                <w:szCs w:val="20"/>
              </w:rPr>
              <w:t>podregistri</w:t>
            </w:r>
            <w:proofErr w:type="spellEnd"/>
            <w:r w:rsidRPr="001C3508">
              <w:rPr>
                <w:rFonts w:asciiTheme="minorHAnsi" w:hAnsiTheme="minorHAnsi" w:cs="Times"/>
                <w:sz w:val="20"/>
                <w:szCs w:val="20"/>
              </w:rPr>
              <w:t xml:space="preserve"> podľa § 13 budú FI nútené vykonať vzdelávanie ešte pred uzatvorením zmluvy medzi finančnou inštitúciou a subjektom, ktorý by mal uvedené preukazovať, čím sa môže zásadne zvýšiť administratívna záťaž FI a tiež finančné náklady pre finančnú inštitúciu. Alternatíva by umožnila FI uzatvoriť zmluvy s FA a vzdelávať ich.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Z</w:t>
            </w:r>
          </w:p>
          <w:p w:rsidR="009347D0" w:rsidRDefault="009347D0"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Neuzavreté</w:t>
            </w:r>
          </w:p>
          <w:p w:rsidR="009347D0" w:rsidRPr="001C3508" w:rsidRDefault="002E6386" w:rsidP="002E6386">
            <w:pPr>
              <w:spacing w:after="0"/>
              <w:jc w:val="center"/>
              <w:rPr>
                <w:rFonts w:asciiTheme="minorHAnsi" w:hAnsiTheme="minorHAnsi" w:cs="Times"/>
                <w:b/>
                <w:bCs/>
                <w:sz w:val="20"/>
                <w:szCs w:val="20"/>
              </w:rPr>
            </w:pPr>
            <w:r>
              <w:rPr>
                <w:rFonts w:asciiTheme="minorHAnsi" w:hAnsiTheme="minorHAnsi" w:cs="Times"/>
                <w:b/>
                <w:bCs/>
                <w:sz w:val="20"/>
                <w:szCs w:val="20"/>
              </w:rPr>
              <w:t xml:space="preserve">? povolenie - </w:t>
            </w:r>
            <w:r w:rsidR="009347D0" w:rsidRPr="001C3508">
              <w:rPr>
                <w:rFonts w:asciiTheme="minorHAnsi" w:hAnsiTheme="minorHAnsi" w:cs="Times"/>
                <w:b/>
                <w:bCs/>
                <w:sz w:val="20"/>
                <w:szCs w:val="20"/>
              </w:rPr>
              <w:t>rozdelenie na vznik a</w:t>
            </w:r>
            <w:r>
              <w:rPr>
                <w:rFonts w:asciiTheme="minorHAnsi" w:hAnsiTheme="minorHAnsi" w:cs="Times"/>
                <w:b/>
                <w:bCs/>
                <w:sz w:val="20"/>
                <w:szCs w:val="20"/>
              </w:rPr>
              <w:t> </w:t>
            </w:r>
            <w:r w:rsidR="009347D0" w:rsidRPr="001C3508">
              <w:rPr>
                <w:rFonts w:asciiTheme="minorHAnsi" w:hAnsiTheme="minorHAnsi" w:cs="Times"/>
                <w:b/>
                <w:bCs/>
                <w:sz w:val="20"/>
                <w:szCs w:val="20"/>
              </w:rPr>
              <w:t>výkon</w:t>
            </w:r>
            <w:r>
              <w:rPr>
                <w:rFonts w:asciiTheme="minorHAnsi" w:hAnsiTheme="minorHAnsi" w:cs="Times"/>
                <w:b/>
                <w:bCs/>
                <w:sz w:val="20"/>
                <w:szCs w:val="20"/>
              </w:rPr>
              <w:t xml:space="preserve"> FS</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45 (§ 20a ods. 1))</w:t>
            </w:r>
            <w:r w:rsidRPr="001C3508">
              <w:rPr>
                <w:rFonts w:asciiTheme="minorHAnsi" w:hAnsiTheme="minorHAnsi" w:cs="Times"/>
                <w:sz w:val="20"/>
                <w:szCs w:val="20"/>
              </w:rPr>
              <w:br/>
              <w:t xml:space="preserve">Navrhujeme v odseku 1 v prvej vete nahradiť slová „Finančný agent“ slovami „Samostatný finančný agent“. Odôvodnenie: Rovnako sa tento pojem používa aj v § 20 a v neskorších ustanoveniach je upravený aj postup pre viazaných a podriadených finančných agentov. Navrhujeme upraviť znenie ods. 1 písm. f) nasledovne: „adresu sídla pobočky v hostiteľskom členskom štáte“ Odôvodnenie: Legislatívno-technická zmena.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45 § 20b (ods. 1))</w:t>
            </w:r>
            <w:r w:rsidRPr="001C3508">
              <w:rPr>
                <w:rFonts w:asciiTheme="minorHAnsi" w:hAnsiTheme="minorHAnsi" w:cs="Times"/>
                <w:sz w:val="20"/>
                <w:szCs w:val="20"/>
              </w:rPr>
              <w:br/>
              <w:t xml:space="preserve">Navrhujeme v odseku 1, prvá veta, nahradiť slová „Finančný agent“ slovami „Samostatný finančný agent“. Odôvodnenie: Rovnako sa tento pojem používa aj v § 20 a v neskorších ustanoveniach je upravený aj postup pre viazaných a podriadených finančných agentov.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w:t>
            </w:r>
            <w:r w:rsidRPr="001C3508">
              <w:rPr>
                <w:rFonts w:asciiTheme="minorHAnsi" w:hAnsiTheme="minorHAnsi" w:cs="Times"/>
                <w:sz w:val="20"/>
                <w:szCs w:val="20"/>
              </w:rPr>
              <w:br/>
              <w:t xml:space="preserve">Navrhujeme vložiť nový bod 10, ktorý znie: „10. V § 78 odsek 5 znie: „(5) Údaje, na ktoré sa vzťahujú odseky 1 až 4 a § 72 ods. 1, je poisťovňa, pobočka poisťovne z iného členského štátu, pobočka zahraničnej poisťovne, zaisťovňa, pobočka zaisťovne z iného členského štátu a pobočka zahraničnej zaisťovne aj bez súhlasu a informovania dotknutých osôb53) oprávnená zo svojho informačného systému sprístupniť a poskytovať len osobám a orgánom, ktorým má zákonom uloženú povinnosť poskytovať alebo ktorým je podľa tohto zákona a podľa osobitných predpisov oprávnená poskytovať informácie, na ktoré sa vzťahuje povinnosť mlčanlivosti podľa § 72, a to len pri poskytovaní a len v rozsahu poskytovania informácií chránených povinnosťou mlčanlivosti podľa § 72. Údaje, na ktoré sa vzťahujú odseky 1 až 4 a § 72 ods. 1, je poisťovňa, pobočka zahraničnej poisťovne, zaisťovňa a pobočka zahraničnej zaisťovne povinná poskytnúť Národnej banke Slovenska na účel vykonávania a zdokumentovania vykonávania pôsobnosti, činností a úloh Národnej banky Slovenska podľa tohto zákona a osobitných predpisov na jej požiadanie aj bez súhlasu dotknutých osôb.".“. Odôvodnenie: Úprava súvisí s doplnením oprávnenia spracúvať osobné údaje klientov aj bez ich súhlasu zo strany zaisťovní, zaisťovní z iného členského štátu, resp. pobočiek zahraničných zaisťovní.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w:t>
            </w:r>
            <w:r w:rsidRPr="001C3508">
              <w:rPr>
                <w:rFonts w:asciiTheme="minorHAnsi" w:hAnsiTheme="minorHAnsi" w:cs="Times"/>
                <w:sz w:val="20"/>
                <w:szCs w:val="20"/>
              </w:rPr>
              <w:br/>
              <w:t xml:space="preserve">Navrhujeme vložiť nový bod 11, ktorý znie: „11. V § 78 odsek 6 znie: „(6) Údaje, na ktoré sa vzťahujú odseky 1 až 4 a § 72 ods. 1, môže poisťovňa, pobočka poisťovne z iného členského štátu, pobočka </w:t>
            </w:r>
            <w:r w:rsidRPr="001C3508">
              <w:rPr>
                <w:rFonts w:asciiTheme="minorHAnsi" w:hAnsiTheme="minorHAnsi" w:cs="Times"/>
                <w:sz w:val="20"/>
                <w:szCs w:val="20"/>
              </w:rPr>
              <w:lastRenderedPageBreak/>
              <w:t xml:space="preserve">zahraničnej poisťovne, zaisťovňa, pobočka zaisťovne z iného členského štátu a pobočka zahraničnej zaisťovne sprístupniť alebo poskytnúť do zahraničia len za podmienok ustanovených v osobitnom zákone,56) alebo ak tak ustanovuje medzinárodná zmluva, ktorou je Slovenská republika viazaná a ktorá má prednosť pred zákonmi Slovenskej republiky.“.“. Odôvodnenie: Úprava súvisí s doplnením oprávnenia spracúvať osobné údaje klientov aj bez ich súhlasu zo strany zaisťovní, zaisťovní z iného členského štátu, resp. pobočiek zahraničných zaisťovní.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w:t>
            </w:r>
            <w:r w:rsidRPr="001C3508">
              <w:rPr>
                <w:rFonts w:asciiTheme="minorHAnsi" w:hAnsiTheme="minorHAnsi" w:cs="Times"/>
                <w:sz w:val="20"/>
                <w:szCs w:val="20"/>
              </w:rPr>
              <w:br/>
              <w:t xml:space="preserve">Navrhujeme vložiť nový bod 12, ktorý znie: „12. V § 78 odsek 7 sa odkaz na odsek „6“ mení na odkaz na odsek „7“. Odôvodnenie: Úprava súvisí s doplnením oprávnenia spracúvať osobné údaje klientov aj bez ich súhlasu zo strany zaisťovní, zaisťovní z iného členského štátu, resp. pobočiek zahraničných zaisťovní v pripomienke 88.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nový bod</w:t>
            </w:r>
            <w:r w:rsidRPr="001C3508">
              <w:rPr>
                <w:rFonts w:asciiTheme="minorHAnsi" w:hAnsiTheme="minorHAnsi" w:cs="Times"/>
                <w:sz w:val="20"/>
                <w:szCs w:val="20"/>
              </w:rPr>
              <w:br/>
              <w:t xml:space="preserve">Navrhujeme vložiť nový bod 16, ktorý znie: „ 16. V § 9 sa v odseku 2 za slová „samostatného finančného agenta“ vkladajú slová „v sektore, v ktorom zároveň pôsobí ako finančná inštitúcia“. Nasledujúce body sa prečíslujú. Odôvodnenie: jazyková úprava. Register funguje striktne podľa jednotlivých sektorov a stupeň registrácie určuje podľa statusu pre konkrétny sektor. Ak finančná inštitúcia vystupuje v jednom sektore ako finančná inštitúcia a v inom sektore ako samostatný finančný agent, pre jednotlivé sektory sa mení aj označenie podriadených subjektov (viazaný finančný agent, resp. podriadený finančný agent). Viď príklad: Slovenská pošta, </w:t>
            </w:r>
            <w:proofErr w:type="spellStart"/>
            <w:r w:rsidRPr="001C3508">
              <w:rPr>
                <w:rFonts w:asciiTheme="minorHAnsi" w:hAnsiTheme="minorHAnsi" w:cs="Times"/>
                <w:sz w:val="20"/>
                <w:szCs w:val="20"/>
              </w:rPr>
              <w:t>a.s</w:t>
            </w:r>
            <w:proofErr w:type="spellEnd"/>
            <w:r w:rsidRPr="001C3508">
              <w:rPr>
                <w:rFonts w:asciiTheme="minorHAnsi" w:hAnsiTheme="minorHAnsi" w:cs="Times"/>
                <w:sz w:val="20"/>
                <w:szCs w:val="20"/>
              </w:rPr>
              <w:t xml:space="preserve">.: https://regfap.nbs.sk/search.php . Ustanovenie § 9 ods. 2 je preto použiteľné iba vtedy, ak by finančná inštitúcia zároveň vystupovala ako samostatný finančný agent v tom sektore, v ktorom zároveň pôsobí ako finančná inštitúcia. Viď príklad: Všeobecná úverová banka, a. s.: https://regfap.nbs.sk/search.php .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 bod 2 (§ 70 ods. 2 písm. e))</w:t>
            </w:r>
            <w:r w:rsidRPr="001C3508">
              <w:rPr>
                <w:rFonts w:asciiTheme="minorHAnsi" w:hAnsiTheme="minorHAnsi" w:cs="Times"/>
                <w:sz w:val="20"/>
                <w:szCs w:val="20"/>
              </w:rPr>
              <w:br/>
              <w:t xml:space="preserve">Navrhujeme vypustiť navrhované písmeno e) a zodpovedajúcim spôsobom preformulovať platné ustanovenie § 70 ods. 1 písm. b) </w:t>
            </w:r>
            <w:proofErr w:type="spellStart"/>
            <w:r w:rsidRPr="001C3508">
              <w:rPr>
                <w:rFonts w:asciiTheme="minorHAnsi" w:hAnsiTheme="minorHAnsi" w:cs="Times"/>
                <w:sz w:val="20"/>
                <w:szCs w:val="20"/>
              </w:rPr>
              <w:t>ZoP</w:t>
            </w:r>
            <w:proofErr w:type="spellEnd"/>
            <w:r w:rsidRPr="001C3508">
              <w:rPr>
                <w:rFonts w:asciiTheme="minorHAnsi" w:hAnsiTheme="minorHAnsi" w:cs="Times"/>
                <w:sz w:val="20"/>
                <w:szCs w:val="20"/>
              </w:rPr>
              <w:t xml:space="preserve">, napr.: „b) pri distribúcii poistenia bez využitia finančného agenta, finančného poradcu alebo sprostredkovateľa doplnkového poistenia poskytnúť potenciálnemu klientovi informácie a zabezpečiť posúdenie potenciálneho klienta podľa osobitného predpisu.28)“ Poznámka pod čiarou k odkazu č. 28 znie: „28) § 33, § 35, § 37c a § 37d zákona č. 186/2009 Z. z. v znení neskorších predpisov.“ Odôvodnenie: Aktuálne znenie zákona o poisťovníctve už upravuje v § 70 ods. 1 písm. b) obdobnú povinnosť (poskytnúť potenciálnemu klientovi informácie a poučenia,28) ktoré sú potrebné na to, aby mohol správne porozumieť charakteru poistenia a rizikám súvisiacim s uzavretím poistnej zmluvy), nie je preto dôvod vkladať do zákona o poisťovníctve ďalšie ustanovenie s obdobným obsahom.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62 (§ 23 ods. 2 písm. a))</w:t>
            </w:r>
            <w:r w:rsidRPr="001C3508">
              <w:rPr>
                <w:rFonts w:asciiTheme="minorHAnsi" w:hAnsiTheme="minorHAnsi" w:cs="Times"/>
                <w:sz w:val="20"/>
                <w:szCs w:val="20"/>
              </w:rPr>
              <w:br/>
              <w:t xml:space="preserve">Navrhujeme vypustiť slová „člen dozorného orgánu samostatného </w:t>
            </w:r>
            <w:r w:rsidRPr="001C3508">
              <w:rPr>
                <w:rFonts w:asciiTheme="minorHAnsi" w:hAnsiTheme="minorHAnsi" w:cs="Times"/>
                <w:sz w:val="20"/>
                <w:szCs w:val="20"/>
              </w:rPr>
              <w:lastRenderedPageBreak/>
              <w:t xml:space="preserve">finančného agenta, člen dozorného orgánu finančného poradcu“. Odôvodnenie: Nevidíme žiaden dôvod na uloženie povinnosti byť dôveryhodnou osobou členom dozorných orgánov, vzhľadom na to, že priamo nezasahujú do výkonu činnosti finančného sprostredkovania. Znamenalo by to nadmernú administratívnu záťaž pre samostatných finančných agentov a finančných poradcov, ktorá nemá oporu v Smernici IDD.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6 (§ 2 ods. 1 písm. e)</w:t>
            </w:r>
            <w:r w:rsidRPr="001C3508">
              <w:rPr>
                <w:rFonts w:asciiTheme="minorHAnsi" w:hAnsiTheme="minorHAnsi" w:cs="Times"/>
                <w:sz w:val="20"/>
                <w:szCs w:val="20"/>
              </w:rPr>
              <w:br/>
              <w:t>Navrhujeme vypustiť spojenie „na konci procesu“. Odôvodnenie: Toto slovné spojenie obsahuje iba slovenský preklad smernice a robí ustanovenie nejasným, čím vytvára priestor na obchádzanie. Anglická verzia: ‘</w:t>
            </w:r>
            <w:proofErr w:type="spellStart"/>
            <w:r w:rsidRPr="001C3508">
              <w:rPr>
                <w:rFonts w:asciiTheme="minorHAnsi" w:hAnsiTheme="minorHAnsi" w:cs="Times"/>
                <w:sz w:val="20"/>
                <w:szCs w:val="20"/>
              </w:rPr>
              <w:t>insurance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distribution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means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activities</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advising</w:t>
            </w:r>
            <w:proofErr w:type="spellEnd"/>
            <w:r w:rsidRPr="001C3508">
              <w:rPr>
                <w:rFonts w:asciiTheme="minorHAnsi" w:hAnsiTheme="minorHAnsi" w:cs="Times"/>
                <w:sz w:val="20"/>
                <w:szCs w:val="20"/>
              </w:rPr>
              <w:t xml:space="preserve"> on, </w:t>
            </w:r>
            <w:proofErr w:type="spellStart"/>
            <w:r w:rsidRPr="001C3508">
              <w:rPr>
                <w:rFonts w:asciiTheme="minorHAnsi" w:hAnsiTheme="minorHAnsi" w:cs="Times"/>
                <w:sz w:val="20"/>
                <w:szCs w:val="20"/>
              </w:rPr>
              <w:t>proposing</w:t>
            </w:r>
            <w:proofErr w:type="spellEnd"/>
            <w:r w:rsidRPr="001C3508">
              <w:rPr>
                <w:rFonts w:asciiTheme="minorHAnsi" w:hAnsiTheme="minorHAnsi" w:cs="Times"/>
                <w:sz w:val="20"/>
                <w:szCs w:val="20"/>
              </w:rPr>
              <w:t xml:space="preserve">, or </w:t>
            </w:r>
            <w:proofErr w:type="spellStart"/>
            <w:r w:rsidRPr="001C3508">
              <w:rPr>
                <w:rFonts w:asciiTheme="minorHAnsi" w:hAnsiTheme="minorHAnsi" w:cs="Times"/>
                <w:sz w:val="20"/>
                <w:szCs w:val="20"/>
              </w:rPr>
              <w:t>carrying</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out</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other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work</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preparatory</w:t>
            </w:r>
            <w:proofErr w:type="spellEnd"/>
            <w:r w:rsidRPr="001C3508">
              <w:rPr>
                <w:rFonts w:asciiTheme="minorHAnsi" w:hAnsiTheme="minorHAnsi" w:cs="Times"/>
                <w:sz w:val="20"/>
                <w:szCs w:val="20"/>
              </w:rPr>
              <w:t xml:space="preserve"> to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conclusion</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contracts</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insurance</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concluding</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such</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contracts</w:t>
            </w:r>
            <w:proofErr w:type="spellEnd"/>
            <w:r w:rsidRPr="001C3508">
              <w:rPr>
                <w:rFonts w:asciiTheme="minorHAnsi" w:hAnsiTheme="minorHAnsi" w:cs="Times"/>
                <w:sz w:val="20"/>
                <w:szCs w:val="20"/>
              </w:rPr>
              <w:t xml:space="preserve">, or of </w:t>
            </w:r>
            <w:proofErr w:type="spellStart"/>
            <w:r w:rsidRPr="001C3508">
              <w:rPr>
                <w:rFonts w:asciiTheme="minorHAnsi" w:hAnsiTheme="minorHAnsi" w:cs="Times"/>
                <w:sz w:val="20"/>
                <w:szCs w:val="20"/>
              </w:rPr>
              <w:t>assisting</w:t>
            </w:r>
            <w:proofErr w:type="spellEnd"/>
            <w:r w:rsidRPr="001C3508">
              <w:rPr>
                <w:rFonts w:asciiTheme="minorHAnsi" w:hAnsiTheme="minorHAnsi" w:cs="Times"/>
                <w:sz w:val="20"/>
                <w:szCs w:val="20"/>
              </w:rPr>
              <w:t xml:space="preserve"> in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administration</w:t>
            </w:r>
            <w:proofErr w:type="spellEnd"/>
            <w:r w:rsidRPr="001C3508">
              <w:rPr>
                <w:rFonts w:asciiTheme="minorHAnsi" w:hAnsiTheme="minorHAnsi" w:cs="Times"/>
                <w:sz w:val="20"/>
                <w:szCs w:val="20"/>
              </w:rPr>
              <w:t xml:space="preserve"> and </w:t>
            </w:r>
            <w:proofErr w:type="spellStart"/>
            <w:r w:rsidRPr="001C3508">
              <w:rPr>
                <w:rFonts w:asciiTheme="minorHAnsi" w:hAnsiTheme="minorHAnsi" w:cs="Times"/>
                <w:sz w:val="20"/>
                <w:szCs w:val="20"/>
              </w:rPr>
              <w:t>performance</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such</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contracts</w:t>
            </w:r>
            <w:proofErr w:type="spellEnd"/>
            <w:r w:rsidRPr="001C3508">
              <w:rPr>
                <w:rFonts w:asciiTheme="minorHAnsi" w:hAnsiTheme="minorHAnsi" w:cs="Times"/>
                <w:sz w:val="20"/>
                <w:szCs w:val="20"/>
              </w:rPr>
              <w:t xml:space="preserve">, in </w:t>
            </w:r>
            <w:proofErr w:type="spellStart"/>
            <w:r w:rsidRPr="001C3508">
              <w:rPr>
                <w:rFonts w:asciiTheme="minorHAnsi" w:hAnsiTheme="minorHAnsi" w:cs="Times"/>
                <w:sz w:val="20"/>
                <w:szCs w:val="20"/>
              </w:rPr>
              <w:t>particular</w:t>
            </w:r>
            <w:proofErr w:type="spellEnd"/>
            <w:r w:rsidRPr="001C3508">
              <w:rPr>
                <w:rFonts w:asciiTheme="minorHAnsi" w:hAnsiTheme="minorHAnsi" w:cs="Times"/>
                <w:sz w:val="20"/>
                <w:szCs w:val="20"/>
              </w:rPr>
              <w:t xml:space="preserve"> in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event of a </w:t>
            </w:r>
            <w:proofErr w:type="spellStart"/>
            <w:r w:rsidRPr="001C3508">
              <w:rPr>
                <w:rFonts w:asciiTheme="minorHAnsi" w:hAnsiTheme="minorHAnsi" w:cs="Times"/>
                <w:sz w:val="20"/>
                <w:szCs w:val="20"/>
              </w:rPr>
              <w:t>claim</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including</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provision</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information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concerning</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one</w:t>
            </w:r>
            <w:proofErr w:type="spellEnd"/>
            <w:r w:rsidRPr="001C3508">
              <w:rPr>
                <w:rFonts w:asciiTheme="minorHAnsi" w:hAnsiTheme="minorHAnsi" w:cs="Times"/>
                <w:sz w:val="20"/>
                <w:szCs w:val="20"/>
              </w:rPr>
              <w:t xml:space="preserve"> or more </w:t>
            </w:r>
            <w:proofErr w:type="spellStart"/>
            <w:r w:rsidRPr="001C3508">
              <w:rPr>
                <w:rFonts w:asciiTheme="minorHAnsi" w:hAnsiTheme="minorHAnsi" w:cs="Times"/>
                <w:sz w:val="20"/>
                <w:szCs w:val="20"/>
              </w:rPr>
              <w:t>insurance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contracts</w:t>
            </w:r>
            <w:proofErr w:type="spellEnd"/>
            <w:r w:rsidRPr="001C3508">
              <w:rPr>
                <w:rFonts w:asciiTheme="minorHAnsi" w:hAnsiTheme="minorHAnsi" w:cs="Times"/>
                <w:sz w:val="20"/>
                <w:szCs w:val="20"/>
              </w:rPr>
              <w:t xml:space="preserve"> in </w:t>
            </w:r>
            <w:proofErr w:type="spellStart"/>
            <w:r w:rsidRPr="001C3508">
              <w:rPr>
                <w:rFonts w:asciiTheme="minorHAnsi" w:hAnsiTheme="minorHAnsi" w:cs="Times"/>
                <w:sz w:val="20"/>
                <w:szCs w:val="20"/>
              </w:rPr>
              <w:t>accordance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with</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criteria</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selected</w:t>
            </w:r>
            <w:proofErr w:type="spellEnd"/>
            <w:r w:rsidRPr="001C3508">
              <w:rPr>
                <w:rFonts w:asciiTheme="minorHAnsi" w:hAnsiTheme="minorHAnsi" w:cs="Times"/>
                <w:sz w:val="20"/>
                <w:szCs w:val="20"/>
              </w:rPr>
              <w:t xml:space="preserve"> by </w:t>
            </w:r>
            <w:proofErr w:type="spellStart"/>
            <w:r w:rsidRPr="001C3508">
              <w:rPr>
                <w:rFonts w:asciiTheme="minorHAnsi" w:hAnsiTheme="minorHAnsi" w:cs="Times"/>
                <w:sz w:val="20"/>
                <w:szCs w:val="20"/>
              </w:rPr>
              <w:t>customers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through</w:t>
            </w:r>
            <w:proofErr w:type="spellEnd"/>
            <w:r w:rsidRPr="001C3508">
              <w:rPr>
                <w:rFonts w:asciiTheme="minorHAnsi" w:hAnsiTheme="minorHAnsi" w:cs="Times"/>
                <w:sz w:val="20"/>
                <w:szCs w:val="20"/>
              </w:rPr>
              <w:t xml:space="preserve"> a </w:t>
            </w:r>
            <w:proofErr w:type="spellStart"/>
            <w:r w:rsidRPr="001C3508">
              <w:rPr>
                <w:rFonts w:asciiTheme="minorHAnsi" w:hAnsiTheme="minorHAnsi" w:cs="Times"/>
                <w:sz w:val="20"/>
                <w:szCs w:val="20"/>
              </w:rPr>
              <w:t>website</w:t>
            </w:r>
            <w:proofErr w:type="spellEnd"/>
            <w:r w:rsidRPr="001C3508">
              <w:rPr>
                <w:rFonts w:asciiTheme="minorHAnsi" w:hAnsiTheme="minorHAnsi" w:cs="Times"/>
                <w:sz w:val="20"/>
                <w:szCs w:val="20"/>
              </w:rPr>
              <w:t xml:space="preserve"> or </w:t>
            </w:r>
            <w:proofErr w:type="spellStart"/>
            <w:r w:rsidRPr="001C3508">
              <w:rPr>
                <w:rFonts w:asciiTheme="minorHAnsi" w:hAnsiTheme="minorHAnsi" w:cs="Times"/>
                <w:sz w:val="20"/>
                <w:szCs w:val="20"/>
              </w:rPr>
              <w:t>other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media</w:t>
            </w:r>
            <w:proofErr w:type="spellEnd"/>
            <w:r w:rsidRPr="001C3508">
              <w:rPr>
                <w:rFonts w:asciiTheme="minorHAnsi" w:hAnsiTheme="minorHAnsi" w:cs="Times"/>
                <w:sz w:val="20"/>
                <w:szCs w:val="20"/>
              </w:rPr>
              <w:t xml:space="preserve"> and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compilation</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an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insurance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product</w:t>
            </w:r>
            <w:proofErr w:type="spellEnd"/>
            <w:r w:rsidRPr="001C3508">
              <w:rPr>
                <w:rFonts w:asciiTheme="minorHAnsi" w:hAnsiTheme="minorHAnsi" w:cs="Times"/>
                <w:sz w:val="20"/>
                <w:szCs w:val="20"/>
              </w:rPr>
              <w:t xml:space="preserve"> ranking list, </w:t>
            </w:r>
            <w:proofErr w:type="spellStart"/>
            <w:r w:rsidRPr="001C3508">
              <w:rPr>
                <w:rFonts w:asciiTheme="minorHAnsi" w:hAnsiTheme="minorHAnsi" w:cs="Times"/>
                <w:sz w:val="20"/>
                <w:szCs w:val="20"/>
              </w:rPr>
              <w:t>including</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price</w:t>
            </w:r>
            <w:proofErr w:type="spellEnd"/>
            <w:r w:rsidRPr="001C3508">
              <w:rPr>
                <w:rFonts w:asciiTheme="minorHAnsi" w:hAnsiTheme="minorHAnsi" w:cs="Times"/>
                <w:sz w:val="20"/>
                <w:szCs w:val="20"/>
              </w:rPr>
              <w:t xml:space="preserve"> and </w:t>
            </w:r>
            <w:proofErr w:type="spellStart"/>
            <w:r w:rsidRPr="001C3508">
              <w:rPr>
                <w:rFonts w:asciiTheme="minorHAnsi" w:hAnsiTheme="minorHAnsi" w:cs="Times"/>
                <w:sz w:val="20"/>
                <w:szCs w:val="20"/>
              </w:rPr>
              <w:t>product</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comparison</w:t>
            </w:r>
            <w:proofErr w:type="spellEnd"/>
            <w:r w:rsidRPr="001C3508">
              <w:rPr>
                <w:rFonts w:asciiTheme="minorHAnsi" w:hAnsiTheme="minorHAnsi" w:cs="Times"/>
                <w:sz w:val="20"/>
                <w:szCs w:val="20"/>
              </w:rPr>
              <w:t xml:space="preserve">, or a </w:t>
            </w:r>
            <w:proofErr w:type="spellStart"/>
            <w:r w:rsidRPr="001C3508">
              <w:rPr>
                <w:rFonts w:asciiTheme="minorHAnsi" w:hAnsiTheme="minorHAnsi" w:cs="Times"/>
                <w:sz w:val="20"/>
                <w:szCs w:val="20"/>
              </w:rPr>
              <w:t>discount</w:t>
            </w:r>
            <w:proofErr w:type="spellEnd"/>
            <w:r w:rsidRPr="001C3508">
              <w:rPr>
                <w:rFonts w:asciiTheme="minorHAnsi" w:hAnsiTheme="minorHAnsi" w:cs="Times"/>
                <w:sz w:val="20"/>
                <w:szCs w:val="20"/>
              </w:rPr>
              <w:t xml:space="preserve"> on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price</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an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insurance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contract</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when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customer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able</w:t>
            </w:r>
            <w:proofErr w:type="spellEnd"/>
            <w:r w:rsidRPr="001C3508">
              <w:rPr>
                <w:rFonts w:asciiTheme="minorHAnsi" w:hAnsiTheme="minorHAnsi" w:cs="Times"/>
                <w:sz w:val="20"/>
                <w:szCs w:val="20"/>
              </w:rPr>
              <w:t xml:space="preserve"> to </w:t>
            </w:r>
            <w:proofErr w:type="spellStart"/>
            <w:r w:rsidRPr="001C3508">
              <w:rPr>
                <w:rFonts w:asciiTheme="minorHAnsi" w:hAnsiTheme="minorHAnsi" w:cs="Times"/>
                <w:sz w:val="20"/>
                <w:szCs w:val="20"/>
              </w:rPr>
              <w:t>directly</w:t>
            </w:r>
            <w:proofErr w:type="spellEnd"/>
            <w:r w:rsidRPr="001C3508">
              <w:rPr>
                <w:rFonts w:asciiTheme="minorHAnsi" w:hAnsiTheme="minorHAnsi" w:cs="Times"/>
                <w:sz w:val="20"/>
                <w:szCs w:val="20"/>
              </w:rPr>
              <w:t xml:space="preserve"> or </w:t>
            </w:r>
            <w:proofErr w:type="spellStart"/>
            <w:r w:rsidRPr="001C3508">
              <w:rPr>
                <w:rFonts w:asciiTheme="minorHAnsi" w:hAnsiTheme="minorHAnsi" w:cs="Times"/>
                <w:sz w:val="20"/>
                <w:szCs w:val="20"/>
              </w:rPr>
              <w:t>indirectly</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conclude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insurance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contract</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using</w:t>
            </w:r>
            <w:proofErr w:type="spellEnd"/>
            <w:r w:rsidRPr="001C3508">
              <w:rPr>
                <w:rFonts w:asciiTheme="minorHAnsi" w:hAnsiTheme="minorHAnsi" w:cs="Times"/>
                <w:sz w:val="20"/>
                <w:szCs w:val="20"/>
              </w:rPr>
              <w:t xml:space="preserve"> a </w:t>
            </w:r>
            <w:proofErr w:type="spellStart"/>
            <w:r w:rsidRPr="001C3508">
              <w:rPr>
                <w:rFonts w:asciiTheme="minorHAnsi" w:hAnsiTheme="minorHAnsi" w:cs="Times"/>
                <w:sz w:val="20"/>
                <w:szCs w:val="20"/>
              </w:rPr>
              <w:t>website</w:t>
            </w:r>
            <w:proofErr w:type="spellEnd"/>
            <w:r w:rsidRPr="001C3508">
              <w:rPr>
                <w:rFonts w:asciiTheme="minorHAnsi" w:hAnsiTheme="minorHAnsi" w:cs="Times"/>
                <w:sz w:val="20"/>
                <w:szCs w:val="20"/>
              </w:rPr>
              <w:t xml:space="preserve"> or </w:t>
            </w:r>
            <w:proofErr w:type="spellStart"/>
            <w:r w:rsidRPr="001C3508">
              <w:rPr>
                <w:rFonts w:asciiTheme="minorHAnsi" w:hAnsiTheme="minorHAnsi" w:cs="Times"/>
                <w:sz w:val="20"/>
                <w:szCs w:val="20"/>
              </w:rPr>
              <w:t>other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media</w:t>
            </w:r>
            <w:proofErr w:type="spellEnd"/>
            <w:r w:rsidRPr="001C3508">
              <w:rPr>
                <w:rFonts w:asciiTheme="minorHAnsi" w:hAnsiTheme="minorHAnsi" w:cs="Times"/>
                <w:sz w:val="20"/>
                <w:szCs w:val="20"/>
              </w:rPr>
              <w:t>. Nemecká verzia: „</w:t>
            </w:r>
            <w:proofErr w:type="spellStart"/>
            <w:r w:rsidRPr="001C3508">
              <w:rPr>
                <w:rFonts w:asciiTheme="minorHAnsi" w:hAnsiTheme="minorHAnsi" w:cs="Times"/>
                <w:sz w:val="20"/>
                <w:szCs w:val="20"/>
              </w:rPr>
              <w:t>Versicherungsvertrieb</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die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Beratung</w:t>
            </w:r>
            <w:proofErr w:type="spellEnd"/>
            <w:r w:rsidRPr="001C3508">
              <w:rPr>
                <w:rFonts w:asciiTheme="minorHAnsi" w:hAnsiTheme="minorHAnsi" w:cs="Times"/>
                <w:sz w:val="20"/>
                <w:szCs w:val="20"/>
              </w:rPr>
              <w:t xml:space="preserve">, das </w:t>
            </w:r>
            <w:proofErr w:type="spellStart"/>
            <w:r w:rsidRPr="001C3508">
              <w:rPr>
                <w:rFonts w:asciiTheme="minorHAnsi" w:hAnsiTheme="minorHAnsi" w:cs="Times"/>
                <w:sz w:val="20"/>
                <w:szCs w:val="20"/>
              </w:rPr>
              <w:t>Vorschlagen</w:t>
            </w:r>
            <w:proofErr w:type="spellEnd"/>
            <w:r w:rsidRPr="001C3508">
              <w:rPr>
                <w:rFonts w:asciiTheme="minorHAnsi" w:hAnsiTheme="minorHAnsi" w:cs="Times"/>
                <w:sz w:val="20"/>
                <w:szCs w:val="20"/>
              </w:rPr>
              <w:t xml:space="preserve"> oder </w:t>
            </w:r>
            <w:proofErr w:type="spellStart"/>
            <w:r w:rsidRPr="001C3508">
              <w:rPr>
                <w:rFonts w:asciiTheme="minorHAnsi" w:hAnsiTheme="minorHAnsi" w:cs="Times"/>
                <w:sz w:val="20"/>
                <w:szCs w:val="20"/>
              </w:rPr>
              <w:t>Durchführen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anderer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Vorbereitungsarbeiten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zum</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Abschließen</w:t>
            </w:r>
            <w:proofErr w:type="spellEnd"/>
            <w:r w:rsidRPr="001C3508">
              <w:rPr>
                <w:rFonts w:asciiTheme="minorHAnsi" w:hAnsiTheme="minorHAnsi" w:cs="Times"/>
                <w:sz w:val="20"/>
                <w:szCs w:val="20"/>
              </w:rPr>
              <w:t xml:space="preserve"> von </w:t>
            </w:r>
            <w:proofErr w:type="spellStart"/>
            <w:r w:rsidRPr="001C3508">
              <w:rPr>
                <w:rFonts w:asciiTheme="minorHAnsi" w:hAnsiTheme="minorHAnsi" w:cs="Times"/>
                <w:sz w:val="20"/>
                <w:szCs w:val="20"/>
              </w:rPr>
              <w:t>Versicherungsverträgen</w:t>
            </w:r>
            <w:proofErr w:type="spellEnd"/>
            <w:r w:rsidRPr="001C3508">
              <w:rPr>
                <w:rFonts w:asciiTheme="minorHAnsi" w:hAnsiTheme="minorHAnsi" w:cs="Times"/>
                <w:sz w:val="20"/>
                <w:szCs w:val="20"/>
              </w:rPr>
              <w:t xml:space="preserve">, das </w:t>
            </w:r>
            <w:proofErr w:type="spellStart"/>
            <w:r w:rsidRPr="001C3508">
              <w:rPr>
                <w:rFonts w:asciiTheme="minorHAnsi" w:hAnsiTheme="minorHAnsi" w:cs="Times"/>
                <w:sz w:val="20"/>
                <w:szCs w:val="20"/>
              </w:rPr>
              <w:t>Abschließen</w:t>
            </w:r>
            <w:proofErr w:type="spellEnd"/>
            <w:r w:rsidRPr="001C3508">
              <w:rPr>
                <w:rFonts w:asciiTheme="minorHAnsi" w:hAnsiTheme="minorHAnsi" w:cs="Times"/>
                <w:sz w:val="20"/>
                <w:szCs w:val="20"/>
              </w:rPr>
              <w:t xml:space="preserve"> von </w:t>
            </w:r>
            <w:proofErr w:type="spellStart"/>
            <w:r w:rsidRPr="001C3508">
              <w:rPr>
                <w:rFonts w:asciiTheme="minorHAnsi" w:hAnsiTheme="minorHAnsi" w:cs="Times"/>
                <w:sz w:val="20"/>
                <w:szCs w:val="20"/>
              </w:rPr>
              <w:t>Versicherungsverträgen</w:t>
            </w:r>
            <w:proofErr w:type="spellEnd"/>
            <w:r w:rsidRPr="001C3508">
              <w:rPr>
                <w:rFonts w:asciiTheme="minorHAnsi" w:hAnsiTheme="minorHAnsi" w:cs="Times"/>
                <w:sz w:val="20"/>
                <w:szCs w:val="20"/>
              </w:rPr>
              <w:t xml:space="preserve"> oder das </w:t>
            </w:r>
            <w:proofErr w:type="spellStart"/>
            <w:r w:rsidRPr="001C3508">
              <w:rPr>
                <w:rFonts w:asciiTheme="minorHAnsi" w:hAnsiTheme="minorHAnsi" w:cs="Times"/>
                <w:sz w:val="20"/>
                <w:szCs w:val="20"/>
              </w:rPr>
              <w:t>Mitwirken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bei</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deren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Verwaltung</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und</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Erfüllung</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insbesondere</w:t>
            </w:r>
            <w:proofErr w:type="spellEnd"/>
            <w:r w:rsidRPr="001C3508">
              <w:rPr>
                <w:rFonts w:asciiTheme="minorHAnsi" w:hAnsiTheme="minorHAnsi" w:cs="Times"/>
                <w:sz w:val="20"/>
                <w:szCs w:val="20"/>
              </w:rPr>
              <w:t xml:space="preserve"> im </w:t>
            </w:r>
            <w:proofErr w:type="spellStart"/>
            <w:r w:rsidRPr="001C3508">
              <w:rPr>
                <w:rFonts w:asciiTheme="minorHAnsi" w:hAnsiTheme="minorHAnsi" w:cs="Times"/>
                <w:sz w:val="20"/>
                <w:szCs w:val="20"/>
              </w:rPr>
              <w:t>Schadensfall</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einschließlich</w:t>
            </w:r>
            <w:proofErr w:type="spellEnd"/>
            <w:r w:rsidRPr="001C3508">
              <w:rPr>
                <w:rFonts w:asciiTheme="minorHAnsi" w:hAnsiTheme="minorHAnsi" w:cs="Times"/>
                <w:sz w:val="20"/>
                <w:szCs w:val="20"/>
              </w:rPr>
              <w:t xml:space="preserve"> der </w:t>
            </w:r>
            <w:proofErr w:type="spellStart"/>
            <w:r w:rsidRPr="001C3508">
              <w:rPr>
                <w:rFonts w:asciiTheme="minorHAnsi" w:hAnsiTheme="minorHAnsi" w:cs="Times"/>
                <w:sz w:val="20"/>
                <w:szCs w:val="20"/>
              </w:rPr>
              <w:t>Bereitstellung</w:t>
            </w:r>
            <w:proofErr w:type="spellEnd"/>
            <w:r w:rsidRPr="001C3508">
              <w:rPr>
                <w:rFonts w:asciiTheme="minorHAnsi" w:hAnsiTheme="minorHAnsi" w:cs="Times"/>
                <w:sz w:val="20"/>
                <w:szCs w:val="20"/>
              </w:rPr>
              <w:t xml:space="preserve"> von </w:t>
            </w:r>
            <w:proofErr w:type="spellStart"/>
            <w:r w:rsidRPr="001C3508">
              <w:rPr>
                <w:rFonts w:asciiTheme="minorHAnsi" w:hAnsiTheme="minorHAnsi" w:cs="Times"/>
                <w:sz w:val="20"/>
                <w:szCs w:val="20"/>
              </w:rPr>
              <w:t>Informationen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über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einen</w:t>
            </w:r>
            <w:proofErr w:type="spellEnd"/>
            <w:r w:rsidRPr="001C3508">
              <w:rPr>
                <w:rFonts w:asciiTheme="minorHAnsi" w:hAnsiTheme="minorHAnsi" w:cs="Times"/>
                <w:sz w:val="20"/>
                <w:szCs w:val="20"/>
              </w:rPr>
              <w:t xml:space="preserve"> oder </w:t>
            </w:r>
            <w:proofErr w:type="spellStart"/>
            <w:r w:rsidRPr="001C3508">
              <w:rPr>
                <w:rFonts w:asciiTheme="minorHAnsi" w:hAnsiTheme="minorHAnsi" w:cs="Times"/>
                <w:sz w:val="20"/>
                <w:szCs w:val="20"/>
              </w:rPr>
              <w:t>mehrere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Versicherungsverträge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aufgrund</w:t>
            </w:r>
            <w:proofErr w:type="spellEnd"/>
            <w:r w:rsidRPr="001C3508">
              <w:rPr>
                <w:rFonts w:asciiTheme="minorHAnsi" w:hAnsiTheme="minorHAnsi" w:cs="Times"/>
                <w:sz w:val="20"/>
                <w:szCs w:val="20"/>
              </w:rPr>
              <w:t xml:space="preserve"> von </w:t>
            </w:r>
            <w:proofErr w:type="spellStart"/>
            <w:r w:rsidRPr="001C3508">
              <w:rPr>
                <w:rFonts w:asciiTheme="minorHAnsi" w:hAnsiTheme="minorHAnsi" w:cs="Times"/>
                <w:sz w:val="20"/>
                <w:szCs w:val="20"/>
              </w:rPr>
              <w:t>Kriterien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die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ein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Kunde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über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eine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Website</w:t>
            </w:r>
            <w:proofErr w:type="spellEnd"/>
            <w:r w:rsidRPr="001C3508">
              <w:rPr>
                <w:rFonts w:asciiTheme="minorHAnsi" w:hAnsiTheme="minorHAnsi" w:cs="Times"/>
                <w:sz w:val="20"/>
                <w:szCs w:val="20"/>
              </w:rPr>
              <w:t xml:space="preserve"> oder </w:t>
            </w:r>
            <w:proofErr w:type="spellStart"/>
            <w:r w:rsidRPr="001C3508">
              <w:rPr>
                <w:rFonts w:asciiTheme="minorHAnsi" w:hAnsiTheme="minorHAnsi" w:cs="Times"/>
                <w:sz w:val="20"/>
                <w:szCs w:val="20"/>
              </w:rPr>
              <w:t>andere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Medien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wählt</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sowie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die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Erstellung</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einer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Rangliste</w:t>
            </w:r>
            <w:proofErr w:type="spellEnd"/>
            <w:r w:rsidRPr="001C3508">
              <w:rPr>
                <w:rFonts w:asciiTheme="minorHAnsi" w:hAnsiTheme="minorHAnsi" w:cs="Times"/>
                <w:sz w:val="20"/>
                <w:szCs w:val="20"/>
              </w:rPr>
              <w:t xml:space="preserve"> von </w:t>
            </w:r>
            <w:proofErr w:type="spellStart"/>
            <w:r w:rsidRPr="001C3508">
              <w:rPr>
                <w:rFonts w:asciiTheme="minorHAnsi" w:hAnsiTheme="minorHAnsi" w:cs="Times"/>
                <w:sz w:val="20"/>
                <w:szCs w:val="20"/>
              </w:rPr>
              <w:t>Versicherungsprodukten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einschließlich</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eines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Preis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und</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Produktvergleichs</w:t>
            </w:r>
            <w:proofErr w:type="spellEnd"/>
            <w:r w:rsidRPr="001C3508">
              <w:rPr>
                <w:rFonts w:asciiTheme="minorHAnsi" w:hAnsiTheme="minorHAnsi" w:cs="Times"/>
                <w:sz w:val="20"/>
                <w:szCs w:val="20"/>
              </w:rPr>
              <w:t xml:space="preserve">, oder </w:t>
            </w:r>
            <w:proofErr w:type="spellStart"/>
            <w:r w:rsidRPr="001C3508">
              <w:rPr>
                <w:rFonts w:asciiTheme="minorHAnsi" w:hAnsiTheme="minorHAnsi" w:cs="Times"/>
                <w:sz w:val="20"/>
                <w:szCs w:val="20"/>
              </w:rPr>
              <w:t>ein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Rabatt</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auf</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den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Preis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eines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Versicherungsvertrags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wenn</w:t>
            </w:r>
            <w:proofErr w:type="spellEnd"/>
            <w:r w:rsidRPr="001C3508">
              <w:rPr>
                <w:rFonts w:asciiTheme="minorHAnsi" w:hAnsiTheme="minorHAnsi" w:cs="Times"/>
                <w:sz w:val="20"/>
                <w:szCs w:val="20"/>
              </w:rPr>
              <w:t xml:space="preserve"> der </w:t>
            </w:r>
            <w:proofErr w:type="spellStart"/>
            <w:r w:rsidRPr="001C3508">
              <w:rPr>
                <w:rFonts w:asciiTheme="minorHAnsi" w:hAnsiTheme="minorHAnsi" w:cs="Times"/>
                <w:sz w:val="20"/>
                <w:szCs w:val="20"/>
              </w:rPr>
              <w:t>Kunde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einen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Versicherungsvertrag</w:t>
            </w:r>
            <w:proofErr w:type="spellEnd"/>
            <w:r w:rsidRPr="001C3508">
              <w:rPr>
                <w:rFonts w:asciiTheme="minorHAnsi" w:hAnsiTheme="minorHAnsi" w:cs="Times"/>
                <w:sz w:val="20"/>
                <w:szCs w:val="20"/>
              </w:rPr>
              <w:t xml:space="preserve"> direkt oder </w:t>
            </w:r>
            <w:proofErr w:type="spellStart"/>
            <w:r w:rsidRPr="001C3508">
              <w:rPr>
                <w:rFonts w:asciiTheme="minorHAnsi" w:hAnsiTheme="minorHAnsi" w:cs="Times"/>
                <w:sz w:val="20"/>
                <w:szCs w:val="20"/>
              </w:rPr>
              <w:t>indirekt</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über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eine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Website</w:t>
            </w:r>
            <w:proofErr w:type="spellEnd"/>
            <w:r w:rsidRPr="001C3508">
              <w:rPr>
                <w:rFonts w:asciiTheme="minorHAnsi" w:hAnsiTheme="minorHAnsi" w:cs="Times"/>
                <w:sz w:val="20"/>
                <w:szCs w:val="20"/>
              </w:rPr>
              <w:t xml:space="preserve"> oder </w:t>
            </w:r>
            <w:proofErr w:type="spellStart"/>
            <w:r w:rsidRPr="001C3508">
              <w:rPr>
                <w:rFonts w:asciiTheme="minorHAnsi" w:hAnsiTheme="minorHAnsi" w:cs="Times"/>
                <w:sz w:val="20"/>
                <w:szCs w:val="20"/>
              </w:rPr>
              <w:t>ein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anderes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Medium</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abschließen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kann</w:t>
            </w:r>
            <w:proofErr w:type="spellEnd"/>
            <w:r w:rsidRPr="001C3508">
              <w:rPr>
                <w:rFonts w:asciiTheme="minorHAnsi" w:hAnsiTheme="minorHAnsi" w:cs="Times"/>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102 (§ 39 ods. 7)</w:t>
            </w:r>
            <w:r w:rsidRPr="001C3508">
              <w:rPr>
                <w:rFonts w:asciiTheme="minorHAnsi" w:hAnsiTheme="minorHAnsi" w:cs="Times"/>
                <w:sz w:val="20"/>
                <w:szCs w:val="20"/>
              </w:rPr>
              <w:br/>
              <w:t xml:space="preserve">Navrhujeme vypustiť ustanovenie § 39 ods. 7. Odôvodnenie: Obligatórne uloženie sankcie voči štatutárnym a dozorným orgánom finančných agentov a finančných poradcov nemá oporu v Smernici IDD. Ide o neprimerané zaťaženie vo vzťahu k štatutárom a dozorným orgánom.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76 a 79 (§ 30 ods. 2 a 3 a § 30 ods. 5 a 6)</w:t>
            </w:r>
            <w:r w:rsidRPr="001C3508">
              <w:rPr>
                <w:rFonts w:asciiTheme="minorHAnsi" w:hAnsiTheme="minorHAnsi" w:cs="Times"/>
                <w:sz w:val="20"/>
                <w:szCs w:val="20"/>
              </w:rPr>
              <w:br/>
              <w:t xml:space="preserve">Navrhujeme vypustiť. Odôvodnenie: Predkladateľ uvažuje s režimom, že každý finančný sprostredkovateľ musí mať uzavreté samostatnú poistnú zmluvu (inak sa to považuje za porušenie zákona). Vzhľadom na počet podriadených finančných agentov a počet viazaných finančných agentov však takáto úprava môže spôsobiť zvýšené množstvo subjektov na trhu bez poistenia a vysoké administratívne náklady na strane jednak na strane navrhovateľov (ktorí by mali </w:t>
            </w:r>
            <w:r w:rsidRPr="001C3508">
              <w:rPr>
                <w:rFonts w:asciiTheme="minorHAnsi" w:hAnsiTheme="minorHAnsi" w:cs="Times"/>
                <w:sz w:val="20"/>
                <w:szCs w:val="20"/>
              </w:rPr>
              <w:lastRenderedPageBreak/>
              <w:t>pravidelne kontrolovať existenciu a platnosť poistenia, aby sa vyhli prenosu zodpovednosti), jednak na strane poisťovní, ktoré poskytujú poistenie zodpovednosti za škodu pri výkone finančného sprostredkovania. Existujúci stav v zákone považujeme za vyhovujúci a súladný so smernicou IDD, nakoľko článok 10 ods. 4 IDD umožňuje aj poskytnutie poistenia priamo poisťovňou alebo subjektom, pre ktorý je sprostredkovanie vykonávané („Sprostredkovatelia poistenia a sprostredkovatelia zaistenia musia disponovať poistením pre prípad zodpovednosti za škodu spôsobenú pri vykonávaní činnosti platným na celom území Únie alebo nejakou inou porovnateľnou zárukou pre prípad hmotnej zodpovednosti vyplývajúcej zo zanedbania profesionálnych povinností do výšky aspoň 1 250 000 EUR pre každý nárok a úhrnom 1 850 000 EUR ročne pre všetky nároky, pokiaľ takéto poistenie alebo porovnateľnú záruku už neposkytuje poisťovňa, zaisťovňa či iný podnik, v mene ktorého sprostredkovateľ poistenia alebo sprostredkovateľ zaistenia koná alebo pre ktorý je sprostredkovateľ poistenia alebo sprostredkovateľ zaistenia oprávnený konať, alebo takýto podnik prevzal plnú zodpovednosť za konanie sprostredkovateľa..“). Predkladateľom zamýšľaná úprava tiež spôsobuje problém pri sprostredkovateľoch doplnkového poistenia. Podľa predkladaného návrhu by sa na nich vzťahovala tiež povinnosť uzavrieť poistenie (v nadväznosti na navrhované znenie § 11c zákona), avšak zákon už ďalej nerozlišuje, či ide o sprostredkovateľa doplnkového poistenia, ktorý vykonáva iba činnosti, na základe ktorých je vylúčený z pôsobnosti zákona podľa § 1 ods. 3 písm. b), alebo či ide o sprostredkovateľa doplnkového poistenia, na ktorého sa vzťahujú aj ostatné ustanovenia zákona. Založenie povinnosti uzavrieť poistenie v plnom rozsahu tiež je v rozpore so smernicou, nakoľko článok 10 ods. 5 IDD vyslovene požaduje, aby členské štáty pri sprostredkovateľoch doplnkového poistenia brali do úvahy „na charakter predávaných produktov a vykonávanej činnosti“ (v anglickom znení: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nature</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product</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sold</w:t>
            </w:r>
            <w:proofErr w:type="spellEnd"/>
            <w:r w:rsidRPr="001C3508">
              <w:rPr>
                <w:rFonts w:asciiTheme="minorHAnsi" w:hAnsiTheme="minorHAnsi" w:cs="Times"/>
                <w:sz w:val="20"/>
                <w:szCs w:val="20"/>
              </w:rPr>
              <w:t xml:space="preserve"> and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activity</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carried</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out</w:t>
            </w:r>
            <w:proofErr w:type="spellEnd"/>
            <w:r w:rsidRPr="001C3508">
              <w:rPr>
                <w:rFonts w:asciiTheme="minorHAnsi" w:hAnsiTheme="minorHAnsi" w:cs="Times"/>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45 (§ 22 ods. 1)</w:t>
            </w:r>
            <w:r w:rsidRPr="001C3508">
              <w:rPr>
                <w:rFonts w:asciiTheme="minorHAnsi" w:hAnsiTheme="minorHAnsi" w:cs="Times"/>
                <w:sz w:val="20"/>
                <w:szCs w:val="20"/>
              </w:rPr>
              <w:br/>
              <w:t xml:space="preserve">Navrhujeme vypustiť. Odôvodnenie: Ustanovenie je všeobecnou formuláciou prevzatou zo smernice (článok 10 ods. 1 IDD) a týka sa dopĺňania odborných vedomostí. Takéto doplnenie však považujeme za zbytočné a kontraproduktívne, keďže z pohľadu smernice ide o všeobecnú požiadavku smerujúcu na členský štát a je otázkou členského štátu, aby vymedzil konkrétny spôsob realizácie tejto požiadavky (teda ako sa vysporiada s tým, aby jednotliví účastníci mali adekvátne znalosti a skúsenosti).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101 (§ 38 ods. 16)</w:t>
            </w:r>
            <w:r w:rsidRPr="001C3508">
              <w:rPr>
                <w:rFonts w:asciiTheme="minorHAnsi" w:hAnsiTheme="minorHAnsi" w:cs="Times"/>
                <w:sz w:val="20"/>
                <w:szCs w:val="20"/>
              </w:rPr>
              <w:br/>
              <w:t xml:space="preserve">Navrhujeme vypustiť. Odôvodnenie: V návrhu doplneného ustanovenia sa zavádza povinnosť Národnej banky Slovenska informovať Európsku komisiu o akýchkoľvek problémoch osôb, vykonávajúcich finančné sprostredkovanie. Použitie slovného spojenia „akýchkoľvek problémoch“ ponecháva neúmerne široký priestor na interpretáciu vo vzťahu k poskytovaným údajom. </w:t>
            </w:r>
            <w:r w:rsidRPr="001C3508">
              <w:rPr>
                <w:rFonts w:asciiTheme="minorHAnsi" w:hAnsiTheme="minorHAnsi" w:cs="Times"/>
                <w:sz w:val="20"/>
                <w:szCs w:val="20"/>
              </w:rPr>
              <w:lastRenderedPageBreak/>
              <w:t xml:space="preserve">Uvedené slovné spojenie a s tým spojené oprávnenie NBS potom vytvára stav právnej neistoty.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proofErr w:type="spellStart"/>
            <w:r w:rsidRPr="001C3508">
              <w:rPr>
                <w:rFonts w:asciiTheme="minorHAnsi" w:hAnsiTheme="minorHAnsi" w:cs="Times"/>
                <w:b/>
                <w:bCs/>
                <w:sz w:val="20"/>
                <w:szCs w:val="20"/>
              </w:rPr>
              <w:t>čl</w:t>
            </w:r>
            <w:proofErr w:type="spellEnd"/>
            <w:r w:rsidRPr="001C3508">
              <w:rPr>
                <w:rFonts w:asciiTheme="minorHAnsi" w:hAnsiTheme="minorHAnsi" w:cs="Times"/>
                <w:b/>
                <w:bCs/>
                <w:sz w:val="20"/>
                <w:szCs w:val="20"/>
              </w:rPr>
              <w:t xml:space="preserve"> II. bod 1 (§ 70 ods. 1 písm. h))</w:t>
            </w:r>
            <w:r w:rsidRPr="001C3508">
              <w:rPr>
                <w:rFonts w:asciiTheme="minorHAnsi" w:hAnsiTheme="minorHAnsi" w:cs="Times"/>
                <w:sz w:val="20"/>
                <w:szCs w:val="20"/>
              </w:rPr>
              <w:br/>
              <w:t>Navrhujeme za slová „poistnému produktu“ vložiť slová „podľa časti A Prílohy č. 1“ a za slovom „tvorcom“ navrhujeme vložiť slová „a pre ktorý uzatvárajú nové poistné zmluvy“. Odôvodnenie: navrhujeme spresnenie formulácie, aby bolo zrejmé, že povinnosť sa vzťahuje iba na aktuálne predávané produkty (a nie na run-</w:t>
            </w:r>
            <w:proofErr w:type="spellStart"/>
            <w:r w:rsidRPr="001C3508">
              <w:rPr>
                <w:rFonts w:asciiTheme="minorHAnsi" w:hAnsiTheme="minorHAnsi" w:cs="Times"/>
                <w:sz w:val="20"/>
                <w:szCs w:val="20"/>
              </w:rPr>
              <w:t>off</w:t>
            </w:r>
            <w:proofErr w:type="spellEnd"/>
            <w:r w:rsidRPr="001C3508">
              <w:rPr>
                <w:rFonts w:asciiTheme="minorHAnsi" w:hAnsiTheme="minorHAnsi" w:cs="Times"/>
                <w:sz w:val="20"/>
                <w:szCs w:val="20"/>
              </w:rPr>
              <w:t xml:space="preserve"> portfóliá) a iba na produkty neživotného poistenia.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19 (§ 11a ods. 3)</w:t>
            </w:r>
            <w:r w:rsidRPr="001C3508">
              <w:rPr>
                <w:rFonts w:asciiTheme="minorHAnsi" w:hAnsiTheme="minorHAnsi" w:cs="Times"/>
                <w:sz w:val="20"/>
                <w:szCs w:val="20"/>
              </w:rPr>
              <w:br/>
              <w:t xml:space="preserve">Navrhujeme za slovo „neprimerané“ vložiť slová „alebo nedostatočné“. V odsekoch 3 a 5 navrhujeme slovo „zabrániť“ nahradiť slovom „zakázať“. Odôvodnenie: Pojem neprimerané sám osebe nepostačuje na dosiahnutie cieľa mieneného zákonodarcom. V praxi si nevieme predstaviť akými inými úkonmi ako zákazom NBS zabráni poskytovaniu predmetných služieb.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nad rámec návrhu zákona</w:t>
            </w:r>
            <w:r w:rsidRPr="001C3508">
              <w:rPr>
                <w:rFonts w:asciiTheme="minorHAnsi" w:hAnsiTheme="minorHAnsi" w:cs="Times"/>
                <w:sz w:val="20"/>
                <w:szCs w:val="20"/>
              </w:rPr>
              <w:br/>
              <w:t xml:space="preserve">Navrhujme vložiť nové body 66 až 69, ktoré znejú: „66. V § 25 ods. 7 sa na konci dopĺňajú slová „okrem prípadu, ak má podriadený finančný agent povinnosť zahrnúť do svojej organizačnej štruktúry odborného garanta podľa odseku 3 67. V § 25 ods. 8 sa na konci dopĺňa text „okrem prípadu, ak má viazaný finančný agent povinnosť zahrnúť do svojej organizačnej štruktúry odborného garanta podľa odseku 3“ 68. V § 26 ods. 2 písm. a) sa na konci dopĺňa text: „okrem prípadu, ak má viazaný finančný agent povinnosť zahrnúť do svojej organizačnej štruktúry odborného garanta podľa § 25 ods. 3,“. 69. V § 26 ods. 2 písm. b) sa na konci dopĺňa text: „V § 26 ods. 2 písm. a) sa na konci dopĺňa text: „okrem prípadu, ak má podriadený finančný agent povinnosť zahrnúť do svojej organizačnej štruktúry odborného garanta podľa § 25 ods. 3,“. Nasledujúce body sa prečíslujú. Odôvodnenie: Aktuálne znenie zákona o finančnom sprostredkovaní nerieši vzťahy medzi odbornými garantmi. V prípade, ak má podriadený finančný agent alebo viazaný finančný agent povinnosť ustanoviť odborného garanta, dochádza dnes k duplicitnému výkonu niektorých činností. Preto navrhujeme ustanoviť, že odborný garant samostatného finančného agenta, resp. odborný garant finančnej inštitúcie bude vykonávať svoje činnosti podľa odseku 6 iba v tých prípadoch, ak na podriadenej úrovni nie je povinnosť mať ustanoveného odborného garanta. Oblasť kontrolných právomocí podľa § 29 pritom zostáva bez zmeny.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44 (§20 ods. 9)</w:t>
            </w:r>
            <w:r w:rsidRPr="001C3508">
              <w:rPr>
                <w:rFonts w:asciiTheme="minorHAnsi" w:hAnsiTheme="minorHAnsi" w:cs="Times"/>
                <w:sz w:val="20"/>
                <w:szCs w:val="20"/>
              </w:rPr>
              <w:br/>
              <w:t xml:space="preserve">Nesprávny odkaz na § 11c ods. 1. Odôvodnenie: Ustanovenie § 11c ods. 1 hovorí o sprostredkovateľovi doplnkového poistenia, zrejme ide o zlý odkaz.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 xml:space="preserve">čl. I bod 40 (§ 18 ods. 18 poznámka pod čiarou) </w:t>
            </w:r>
            <w:r w:rsidRPr="001C3508">
              <w:rPr>
                <w:rFonts w:asciiTheme="minorHAnsi" w:hAnsiTheme="minorHAnsi" w:cs="Times"/>
                <w:sz w:val="20"/>
                <w:szCs w:val="20"/>
              </w:rPr>
              <w:br/>
              <w:t xml:space="preserve">Odkaz 27a) navrhujeme opraviť na účinný odkaz zákona. Odôvodnenie: §8 v odkazovanom zákone bol zrušený dňa 01.07.2016.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25 (§ 14 ods. 9)</w:t>
            </w:r>
            <w:r w:rsidRPr="001C3508">
              <w:rPr>
                <w:rFonts w:asciiTheme="minorHAnsi" w:hAnsiTheme="minorHAnsi" w:cs="Times"/>
                <w:sz w:val="20"/>
                <w:szCs w:val="20"/>
              </w:rPr>
              <w:br/>
            </w:r>
            <w:r w:rsidRPr="001C3508">
              <w:rPr>
                <w:rFonts w:asciiTheme="minorHAnsi" w:hAnsiTheme="minorHAnsi" w:cs="Times"/>
                <w:sz w:val="20"/>
                <w:szCs w:val="20"/>
              </w:rPr>
              <w:lastRenderedPageBreak/>
              <w:t xml:space="preserve">Poukazujeme na nesúlad ustanovenia s odôvodnením v dôvodovej správe. Odôvodnenie: V dôvodovej správe je pri právnických osobách uvedená ďalšia podmienka zápisu a to „až po ich zápise do Obchodného registra, najskôr však dňom účinnosti poistnej zmluvy o zodpovednosti za škodu“.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66 (§ 25 ods. 9)</w:t>
            </w:r>
            <w:r w:rsidRPr="001C3508">
              <w:rPr>
                <w:rFonts w:asciiTheme="minorHAnsi" w:hAnsiTheme="minorHAnsi" w:cs="Times"/>
                <w:sz w:val="20"/>
                <w:szCs w:val="20"/>
              </w:rPr>
              <w:br/>
              <w:t xml:space="preserve">Prvá veta je nezrozumiteľná. Nie je zrejmé o aké doklady má ísť (či má ísť o doklady preukazujúce odbornú spôsobilosť odborného garanta alebo o doklady preukazujúce vykonávanie činnosti odborného garanta, alebo či má ísť o nejaké iné doklady). Bolo by vhodné špecifikovať obsah povinnosti, aby ju bolo možné plniť. Dôvodová správa neposkytuje návod na to, ako obsah tejto povinnosti interpretovať.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12 (§ 4 písm. m)):</w:t>
            </w:r>
            <w:r w:rsidRPr="001C3508">
              <w:rPr>
                <w:rFonts w:asciiTheme="minorHAnsi" w:hAnsiTheme="minorHAnsi" w:cs="Times"/>
                <w:sz w:val="20"/>
                <w:szCs w:val="20"/>
              </w:rPr>
              <w:br/>
              <w:t xml:space="preserve">Slovo „distribúcie“ navrhujeme zameniť slovom „sprostredkovania“ alebo definovať pojem „distribúcia finančnej služby“. Odôvodnenie: Návrh zákona preberá z IDD pojem odmeny, avšak aj s pojmom „distribúcie finančnej služby“, ktorý nie je zadefinovaný a nie je transponovaný.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III</w:t>
            </w:r>
            <w:r w:rsidRPr="001C3508">
              <w:rPr>
                <w:rFonts w:asciiTheme="minorHAnsi" w:hAnsiTheme="minorHAnsi" w:cs="Times"/>
                <w:sz w:val="20"/>
                <w:szCs w:val="20"/>
              </w:rPr>
              <w:br/>
              <w:t xml:space="preserve">Účinnosť zákona žiadame posunúť na 23. februára 2018 zhodne s termínom pre transpozíciu IDD. Odôvodnenie: Posun účinnosti na neskorší termín navrhujeme vzhľadom na rozsiahle zmeny ovplyvňujúce činnosť tak finančných sprostredkovateľov, ako aj finančných inštitúcií a ktoré tiež vyžadujú úpravy v ich internej dokumentácií, vrátane zmien v zmluvných vzťahoch medzi nimi.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18 (§ 11 ods. 4)</w:t>
            </w:r>
            <w:r w:rsidRPr="001C3508">
              <w:rPr>
                <w:rFonts w:asciiTheme="minorHAnsi" w:hAnsiTheme="minorHAnsi" w:cs="Times"/>
                <w:sz w:val="20"/>
                <w:szCs w:val="20"/>
              </w:rPr>
              <w:br/>
              <w:t xml:space="preserve">V § 11 ods. 4 navrhujeme slová „nesie zodpovednosť za dodržiavanie ustanovení“ nahradiť slovami „nesie zodpovednosť za dohľad nad dodržiavaním ustanovení“. Odôvodnenie: jazyková úprava. Predpokladáme, že nebolo úmyslom predkladateľa, aby Národná banka Slovenska niesla zodpovednosť za konanie finančných sprostredkovateľov z iného členského štátu. </w:t>
            </w:r>
          </w:p>
          <w:p w:rsidR="002E6386" w:rsidRPr="001C3508" w:rsidRDefault="002E6386" w:rsidP="002E6386">
            <w:pPr>
              <w:spacing w:after="0"/>
              <w:rPr>
                <w:rFonts w:asciiTheme="minorHAnsi" w:hAnsiTheme="minorHAnsi" w:cs="Times"/>
                <w:sz w:val="20"/>
                <w:szCs w:val="20"/>
              </w:rPr>
            </w:pP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31 (§ 17 ods. 1 a 2)</w:t>
            </w:r>
            <w:r w:rsidRPr="001C3508">
              <w:rPr>
                <w:rFonts w:asciiTheme="minorHAnsi" w:hAnsiTheme="minorHAnsi" w:cs="Times"/>
                <w:sz w:val="20"/>
                <w:szCs w:val="20"/>
              </w:rPr>
              <w:br/>
              <w:t xml:space="preserve">V § 17 ods. 1 navrhujeme vložiť nové písmená n) a o), ktoré znejú: „n) obchodné meno, adresa sídla a identifikačné číslo, ak bolo pridelené, telefónne číslo a adresa elektronickej pošty, ak ide o právnickú osobu, s ktorou ma uzavretú zmluvu podľa § 9; ak ide o právnickú osobu so sídlom mimo územia Slovenskej republiky, eviduje sa aj adresa, telefónne číslo a adresa elektronickej pošty organizačnej zložky na území Slovenskej republiky a meno, priezvisko, rodné číslo vedúceho organizačnej zložky na území Slovenskej republiky a dátum začiatku a ukončenia vykonávania jeho funkcie, o) meno, priezvisko, rodné číslo, adresa trvalého pobytu a miesta podnikania, ak ide o fyzickú osobu, s ktorou ma uzavretú zmluvu podľa § 9, . Doterajšie písmena n) a o) sa označia ako p) a q). V § 17 ods. 2 sa slová „j) až n)“ nahradia slovami „j) až p)“. Navrhujeme doplniť v registri NBS údaje o PFA, s ktorými ma SFA </w:t>
            </w:r>
            <w:r w:rsidRPr="001C3508">
              <w:rPr>
                <w:rFonts w:asciiTheme="minorHAnsi" w:hAnsiTheme="minorHAnsi" w:cs="Times"/>
                <w:sz w:val="20"/>
                <w:szCs w:val="20"/>
              </w:rPr>
              <w:lastRenderedPageBreak/>
              <w:t xml:space="preserve">uzavreté zmluvy podľa § 9 a umožniť tak poisťovniam overovať osoby spôsobom, že do registra zadajú registračné číslo SFA, pričom systém poskytne základné údaje o jeho všetkých PFA. Odôvodnenie: Z navrhovaného znenia §17 ods. 5 písm. g) vyplýva, že na web stránke NBS, bude okrem iných verejne dostupný údaj o registračnom čísle navrhovateľa vo vzťahu k podriadenému finančnému agentovi (PFA), </w:t>
            </w:r>
            <w:proofErr w:type="spellStart"/>
            <w:r w:rsidRPr="001C3508">
              <w:rPr>
                <w:rFonts w:asciiTheme="minorHAnsi" w:hAnsiTheme="minorHAnsi" w:cs="Times"/>
                <w:sz w:val="20"/>
                <w:szCs w:val="20"/>
              </w:rPr>
              <w:t>t.j</w:t>
            </w:r>
            <w:proofErr w:type="spellEnd"/>
            <w:r w:rsidRPr="001C3508">
              <w:rPr>
                <w:rFonts w:asciiTheme="minorHAnsi" w:hAnsiTheme="minorHAnsi" w:cs="Times"/>
                <w:sz w:val="20"/>
                <w:szCs w:val="20"/>
              </w:rPr>
              <w:t>. registračné číslo samostatného finančného agenta (SFA). Údaj o SFA bude možné zistiť iba vo vzťahu ku konkrétnemu PFA. Čiže, ak poisťovňa nedisponuje kompletným zoznamom PFA, nie je možné komplexne preveriť osoby (spôsobom, či s takouto osobou v minulosti poisťovňa neukončila spoluprácu pre porušovanie povinností) prostredníctvom ktorých vykonáva SFA činnosť pre poisťovňu a teda či má záujem s príslušným SFA, s ohľadom na „portfólio“ jeho PFA uzatvoriť zmluvu. Pre poisťovne je však dôležité poznať, s akými finančnými agentmi spolupracuje samostatný finančný agent, a to aj s ohľadom na to, že sektor finančného sprostredkovania je okrem iných skutočností charakteristický aj tým, že fyzické osoby, vykonávajúce túto činnosť tzv. cirkulujú, presúvajú sa často od jedného samostatného finančného agenta k druhému, resp. potom čo z nejakého dôvodu ukončia činnosť pre poisťovňu ako viazaný finančný agent, k čomu často dochádza z dôvodu nevykonávania činnosti riadne, tak v prospech poisťovne, ako aj klientov, začnú vykonávať túto činnosť ako podriadení finanční agenti. Poisťovne tak nemajú žiadnu vedomosť o tom, s akými PFA príslušný SFA spolupracuje. Ak je zámerom zákonodarcu zvýšiť kvalitu finančného sprostredkovania, musia mať poisťovne možnosť v registri NBS vyhľadávať, ako aj overovať osoby spôsobom, že do registra zadajú registračné číslo SFA, pričom systém poskytne základné údaje o jeho všetkých PFA, tak aby poisťovňa mala prehľad o všetkých osobách prostredníctvom ktorých vykonáva činnosť finančného sprostredkovania. Práve takéto opatrenie podľa nášho názoru môže napomôcť z trhu finančného sprostredkovania vytlačiť osoby, ktoré svoju činnosť vykonávajú v rozpore so zásadami poctivého obchodného styku, resp. priamo v rozpore s platnou právnou úpravou, prechádzajú od jedného SFA k druhému a spôsobujú svojou činnosťou škodu nielen poisťovniam, ale aj klientom a v neposlednom rade aj samotným SFA. Ako príklad uvádzame „</w:t>
            </w:r>
            <w:proofErr w:type="spellStart"/>
            <w:r w:rsidRPr="001C3508">
              <w:rPr>
                <w:rFonts w:asciiTheme="minorHAnsi" w:hAnsiTheme="minorHAnsi" w:cs="Times"/>
                <w:sz w:val="20"/>
                <w:szCs w:val="20"/>
              </w:rPr>
              <w:t>Rejstřík</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finančních</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zprostředkovatelú</w:t>
            </w:r>
            <w:proofErr w:type="spellEnd"/>
            <w:r w:rsidRPr="001C3508">
              <w:rPr>
                <w:rFonts w:asciiTheme="minorHAnsi" w:hAnsiTheme="minorHAnsi" w:cs="Times"/>
                <w:sz w:val="20"/>
                <w:szCs w:val="20"/>
              </w:rPr>
              <w:t xml:space="preserve">“ vedeným Českou národnou bankou, kde je verejne dostupný údaj o všetkých podriadených poisťovacích sprostredkovateľoch pre konkrétne zadaného sprostredkovateľa prostredníctvom súvisiacich väzieb na príslušnú kategóriu sprostredkovateľa. Zmena k odseku 2 je legislatívno-technická a nadväzuje na zmenu v odseku 1. </w:t>
            </w:r>
          </w:p>
          <w:p w:rsidR="002E6386" w:rsidRPr="001C3508" w:rsidRDefault="002E6386" w:rsidP="002E6386">
            <w:pPr>
              <w:spacing w:after="0"/>
              <w:rPr>
                <w:rFonts w:asciiTheme="minorHAnsi" w:hAnsiTheme="minorHAnsi" w:cs="Times"/>
                <w:sz w:val="20"/>
                <w:szCs w:val="20"/>
              </w:rPr>
            </w:pP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Z</w:t>
            </w: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Údaje už sú dostupné na </w:t>
            </w:r>
            <w:hyperlink r:id="rId6" w:history="1">
              <w:r w:rsidRPr="001C3508">
                <w:rPr>
                  <w:rStyle w:val="Hypertextovprepojenie"/>
                  <w:rFonts w:asciiTheme="minorHAnsi" w:hAnsiTheme="minorHAnsi"/>
                  <w:sz w:val="20"/>
                  <w:szCs w:val="20"/>
                </w:rPr>
                <w:t>https://subjekty.nbs.sk/</w:t>
              </w:r>
            </w:hyperlink>
            <w:r w:rsidRPr="001C3508">
              <w:rPr>
                <w:rFonts w:asciiTheme="minorHAnsi" w:hAnsiTheme="minorHAnsi"/>
                <w:sz w:val="20"/>
                <w:szCs w:val="20"/>
              </w:rPr>
              <w:t xml:space="preserve"> </w:t>
            </w:r>
            <w:r w:rsidRPr="001C3508">
              <w:rPr>
                <w:rFonts w:asciiTheme="minorHAnsi" w:hAnsiTheme="minorHAnsi" w:cs="Times"/>
                <w:b/>
                <w:bCs/>
                <w:sz w:val="20"/>
                <w:szCs w:val="20"/>
              </w:rPr>
              <w:t>bude ešte predmetom diskusie s NBS</w:t>
            </w:r>
          </w:p>
          <w:p w:rsidR="00DB402C" w:rsidRPr="001C3508" w:rsidRDefault="00DB402C"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61 (§ 22a ods. 15)</w:t>
            </w:r>
            <w:r w:rsidRPr="001C3508">
              <w:rPr>
                <w:rFonts w:asciiTheme="minorHAnsi" w:hAnsiTheme="minorHAnsi" w:cs="Times"/>
                <w:sz w:val="20"/>
                <w:szCs w:val="20"/>
              </w:rPr>
              <w:br/>
              <w:t xml:space="preserve">V § 22a ods. 15 sa v prvej vete číslo „13“ nahrádza číslom „14“. Odôvodnenie: úprava legislatívneho odkazu. Odkaz má smerovať na odsek 14, nie na odsek 13. </w:t>
            </w:r>
          </w:p>
          <w:p w:rsidR="00DB402C" w:rsidRPr="001C3508" w:rsidRDefault="00DB402C" w:rsidP="002E6386">
            <w:pPr>
              <w:spacing w:after="0"/>
              <w:rPr>
                <w:rFonts w:asciiTheme="minorHAnsi" w:hAnsiTheme="minorHAnsi" w:cs="Times"/>
                <w:sz w:val="20"/>
                <w:szCs w:val="20"/>
              </w:rPr>
            </w:pP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67 (§ 27 ods. 1)</w:t>
            </w:r>
            <w:r w:rsidRPr="001C3508">
              <w:rPr>
                <w:rFonts w:asciiTheme="minorHAnsi" w:hAnsiTheme="minorHAnsi" w:cs="Times"/>
                <w:sz w:val="20"/>
                <w:szCs w:val="20"/>
              </w:rPr>
              <w:br/>
              <w:t xml:space="preserve">V § 27 ods. 1 žiadame v druhej vete slová: „pred vykonávaním finančného sprostredkovania alebo finančného poradenstva“ nahradiť slovami „pred uzavretím zmluvy o finančnej službe“. Odôvodnenie: Znenie navrhnuté predkladateľom nie je vykonateľné. Vzhľadom na výpočet činností, ktoré spadajú pod finančné sprostredkovanie nie je možné oznámiť konflikt záujmov klientovi pred vykonávaním finančného sprostredkovania, pretože z povahy veci vyplýva, že o konflikte záujmov sa sprostredkovateľ dozvie až pri vykonávaní finančného sprostredkovania. Preto navrhujeme, aby informačná povinnosť musela byť splnená pred uzavretím zmluvy o finančnej službe. Tento návrh zodpovedá aj zámeru sledovanému smernicou, keďže smernica vychádza zo zásady, že všetky informačné povinnosti (aj v oblasti konfliktu záujmov) musia byť splnené „v dostatočnom predstihu pred uzavretím poistnej zmluvy“ („in </w:t>
            </w:r>
            <w:proofErr w:type="spellStart"/>
            <w:r w:rsidRPr="001C3508">
              <w:rPr>
                <w:rFonts w:asciiTheme="minorHAnsi" w:hAnsiTheme="minorHAnsi" w:cs="Times"/>
                <w:sz w:val="20"/>
                <w:szCs w:val="20"/>
              </w:rPr>
              <w:t>good</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time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before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conclusion</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an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insurance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contract</w:t>
            </w:r>
            <w:proofErr w:type="spellEnd"/>
            <w:r w:rsidRPr="001C3508">
              <w:rPr>
                <w:rFonts w:asciiTheme="minorHAnsi" w:hAnsiTheme="minorHAnsi" w:cs="Times"/>
                <w:sz w:val="20"/>
                <w:szCs w:val="20"/>
              </w:rPr>
              <w:t xml:space="preserve">“) – viď napr. článok 18 IDD, článok 19 IDD a osobitne pre konflikt záujmov článok 28 ods. 2 IDD.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DB402C"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r w:rsidR="00DB402C" w:rsidRPr="001C3508">
              <w:rPr>
                <w:rFonts w:asciiTheme="minorHAnsi" w:hAnsiTheme="minorHAnsi" w:cs="Times"/>
                <w:b/>
                <w:bCs/>
                <w:sz w:val="20"/>
                <w:szCs w:val="20"/>
              </w:rPr>
              <w:t xml:space="preserve"> </w:t>
            </w:r>
          </w:p>
          <w:p w:rsidR="00A95FB5"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p w:rsidR="00DB402C" w:rsidRPr="001C3508" w:rsidRDefault="00DB402C"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89 (§ 33 ods. 10)</w:t>
            </w:r>
            <w:r w:rsidRPr="001C3508">
              <w:rPr>
                <w:rFonts w:asciiTheme="minorHAnsi" w:hAnsiTheme="minorHAnsi" w:cs="Times"/>
                <w:sz w:val="20"/>
                <w:szCs w:val="20"/>
              </w:rPr>
              <w:br/>
              <w:t xml:space="preserve">V § 33 ods. 10 navrhujeme slová „písomná forma“ nahradiť slovami „listinná podoba“. Odôvodnenie: Smernica (článok 23 ods. 2 IDD) nehovorí o písomnej forme, ale o listinnej podobe („a </w:t>
            </w:r>
            <w:proofErr w:type="spellStart"/>
            <w:r w:rsidRPr="001C3508">
              <w:rPr>
                <w:rFonts w:asciiTheme="minorHAnsi" w:hAnsiTheme="minorHAnsi" w:cs="Times"/>
                <w:sz w:val="20"/>
                <w:szCs w:val="20"/>
              </w:rPr>
              <w:t>durable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medium</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other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than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paper</w:t>
            </w:r>
            <w:proofErr w:type="spellEnd"/>
            <w:r w:rsidRPr="001C3508">
              <w:rPr>
                <w:rFonts w:asciiTheme="minorHAnsi" w:hAnsiTheme="minorHAnsi" w:cs="Times"/>
                <w:sz w:val="20"/>
                <w:szCs w:val="20"/>
              </w:rPr>
              <w:t xml:space="preserve">“). Podľa Občianskeho zákonníka je písomná forma zachovaná aj vtedy, ak nejde o listinnú podobu. Podľa § 40 ods. 4 OZ je písomná forma zachovaná vždy, ak právny úkon urobený elektronickými prostriedkami je podpísaný zaručeným elektronickým podpisom alebo zaručenou elektronickou pečaťou.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90 (§ 33 ods. 12)</w:t>
            </w:r>
            <w:r w:rsidRPr="001C3508">
              <w:rPr>
                <w:rFonts w:asciiTheme="minorHAnsi" w:hAnsiTheme="minorHAnsi" w:cs="Times"/>
                <w:sz w:val="20"/>
                <w:szCs w:val="20"/>
              </w:rPr>
              <w:br/>
              <w:t xml:space="preserve">V § 33 ods. 12 písm. a) navrhujeme slovo „kontakt“ nahradiť slovom „obchod“. Rovnako je potrebné zadefinovať alebo nahradiť použitý pojem „distribútor finančnej služby“; nebol z IDD transponovaný. Odôvodnenie: Predkladateľom navrhované znenie vychádza zo znenia článku 23 ods. 5 smernice IDD, avšak porovnaním s inými jazykovými vyhotoveniami smernice možno dôjsť k záveru, že slovenská verzia obsahuje neprávne pomenovanie vzťahu medzi klientom a distribútorom. Z iných jazykových vyhotovení smernice je zrejmé, že pre splnenie predpokladov na informovanie klienta prostredníctvom webového sídla nie je dôležitý „kontakt“ ale povaha „obchodu“. České znenie: poskytnutí </w:t>
            </w:r>
            <w:proofErr w:type="spellStart"/>
            <w:r w:rsidRPr="001C3508">
              <w:rPr>
                <w:rFonts w:asciiTheme="minorHAnsi" w:hAnsiTheme="minorHAnsi" w:cs="Times"/>
                <w:sz w:val="20"/>
                <w:szCs w:val="20"/>
              </w:rPr>
              <w:t>těchto</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informací</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prostřednictvím</w:t>
            </w:r>
            <w:proofErr w:type="spellEnd"/>
            <w:r w:rsidRPr="001C3508">
              <w:rPr>
                <w:rFonts w:asciiTheme="minorHAnsi" w:hAnsiTheme="minorHAnsi" w:cs="Times"/>
                <w:sz w:val="20"/>
                <w:szCs w:val="20"/>
              </w:rPr>
              <w:t xml:space="preserve"> internetové stránky je vhodné v </w:t>
            </w:r>
            <w:proofErr w:type="spellStart"/>
            <w:r w:rsidRPr="001C3508">
              <w:rPr>
                <w:rFonts w:asciiTheme="minorHAnsi" w:hAnsiTheme="minorHAnsi" w:cs="Times"/>
                <w:sz w:val="20"/>
                <w:szCs w:val="20"/>
              </w:rPr>
              <w:t>souvislosti</w:t>
            </w:r>
            <w:proofErr w:type="spellEnd"/>
            <w:r w:rsidRPr="001C3508">
              <w:rPr>
                <w:rFonts w:asciiTheme="minorHAnsi" w:hAnsiTheme="minorHAnsi" w:cs="Times"/>
                <w:sz w:val="20"/>
                <w:szCs w:val="20"/>
              </w:rPr>
              <w:t xml:space="preserve"> s </w:t>
            </w:r>
            <w:proofErr w:type="spellStart"/>
            <w:r w:rsidRPr="001C3508">
              <w:rPr>
                <w:rFonts w:asciiTheme="minorHAnsi" w:hAnsiTheme="minorHAnsi" w:cs="Times"/>
                <w:sz w:val="20"/>
                <w:szCs w:val="20"/>
              </w:rPr>
              <w:t>obchodem</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uzavíraným</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mezi</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distributorem</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pojištění</w:t>
            </w:r>
            <w:proofErr w:type="spellEnd"/>
            <w:r w:rsidRPr="001C3508">
              <w:rPr>
                <w:rFonts w:asciiTheme="minorHAnsi" w:hAnsiTheme="minorHAnsi" w:cs="Times"/>
                <w:sz w:val="20"/>
                <w:szCs w:val="20"/>
              </w:rPr>
              <w:t xml:space="preserve"> a </w:t>
            </w:r>
            <w:proofErr w:type="spellStart"/>
            <w:r w:rsidRPr="001C3508">
              <w:rPr>
                <w:rFonts w:asciiTheme="minorHAnsi" w:hAnsiTheme="minorHAnsi" w:cs="Times"/>
                <w:sz w:val="20"/>
                <w:szCs w:val="20"/>
              </w:rPr>
              <w:t>zákazníkem</w:t>
            </w:r>
            <w:proofErr w:type="spellEnd"/>
            <w:r w:rsidRPr="001C3508">
              <w:rPr>
                <w:rFonts w:asciiTheme="minorHAnsi" w:hAnsiTheme="minorHAnsi" w:cs="Times"/>
                <w:sz w:val="20"/>
                <w:szCs w:val="20"/>
              </w:rPr>
              <w:t xml:space="preserve"> Nemecké znenie: </w:t>
            </w:r>
            <w:proofErr w:type="spellStart"/>
            <w:r w:rsidRPr="001C3508">
              <w:rPr>
                <w:rFonts w:asciiTheme="minorHAnsi" w:hAnsiTheme="minorHAnsi" w:cs="Times"/>
                <w:sz w:val="20"/>
                <w:szCs w:val="20"/>
              </w:rPr>
              <w:t>Die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Erteilung</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dieser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Auskünfte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über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eine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Website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ist</w:t>
            </w:r>
            <w:proofErr w:type="spellEnd"/>
            <w:r w:rsidRPr="001C3508">
              <w:rPr>
                <w:rFonts w:asciiTheme="minorHAnsi" w:hAnsiTheme="minorHAnsi" w:cs="Times"/>
                <w:sz w:val="20"/>
                <w:szCs w:val="20"/>
              </w:rPr>
              <w:t xml:space="preserve"> im </w:t>
            </w:r>
            <w:proofErr w:type="spellStart"/>
            <w:r w:rsidRPr="001C3508">
              <w:rPr>
                <w:rFonts w:asciiTheme="minorHAnsi" w:hAnsiTheme="minorHAnsi" w:cs="Times"/>
                <w:sz w:val="20"/>
                <w:szCs w:val="20"/>
              </w:rPr>
              <w:t>Rahmen</w:t>
            </w:r>
            <w:proofErr w:type="spellEnd"/>
            <w:r w:rsidRPr="001C3508">
              <w:rPr>
                <w:rFonts w:asciiTheme="minorHAnsi" w:hAnsiTheme="minorHAnsi" w:cs="Times"/>
                <w:sz w:val="20"/>
                <w:szCs w:val="20"/>
              </w:rPr>
              <w:t xml:space="preserve"> des </w:t>
            </w:r>
            <w:proofErr w:type="spellStart"/>
            <w:r w:rsidRPr="001C3508">
              <w:rPr>
                <w:rFonts w:asciiTheme="minorHAnsi" w:hAnsiTheme="minorHAnsi" w:cs="Times"/>
                <w:sz w:val="20"/>
                <w:szCs w:val="20"/>
              </w:rPr>
              <w:t>zwischen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dem</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Versicherungsvertreiber</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und</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dem</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Kunden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getätigten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Geschäfts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angemessen</w:t>
            </w:r>
            <w:proofErr w:type="spellEnd"/>
            <w:r w:rsidRPr="001C3508">
              <w:rPr>
                <w:rFonts w:asciiTheme="minorHAnsi" w:hAnsiTheme="minorHAnsi" w:cs="Times"/>
                <w:sz w:val="20"/>
                <w:szCs w:val="20"/>
              </w:rPr>
              <w:t xml:space="preserve"> Anglické znenie: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provision</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that</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information</w:t>
            </w:r>
            <w:proofErr w:type="spellEnd"/>
            <w:r w:rsidRPr="001C3508">
              <w:rPr>
                <w:rFonts w:asciiTheme="minorHAnsi" w:hAnsiTheme="minorHAnsi" w:cs="Times"/>
                <w:sz w:val="20"/>
                <w:szCs w:val="20"/>
              </w:rPr>
              <w:t xml:space="preserve"> by </w:t>
            </w:r>
            <w:proofErr w:type="spellStart"/>
            <w:r w:rsidRPr="001C3508">
              <w:rPr>
                <w:rFonts w:asciiTheme="minorHAnsi" w:hAnsiTheme="minorHAnsi" w:cs="Times"/>
                <w:sz w:val="20"/>
                <w:szCs w:val="20"/>
              </w:rPr>
              <w:t>means</w:t>
            </w:r>
            <w:proofErr w:type="spellEnd"/>
            <w:r w:rsidRPr="001C3508">
              <w:rPr>
                <w:rFonts w:asciiTheme="minorHAnsi" w:hAnsiTheme="minorHAnsi" w:cs="Times"/>
                <w:sz w:val="20"/>
                <w:szCs w:val="20"/>
              </w:rPr>
              <w:t xml:space="preserve"> of a </w:t>
            </w:r>
            <w:proofErr w:type="spellStart"/>
            <w:r w:rsidRPr="001C3508">
              <w:rPr>
                <w:rFonts w:asciiTheme="minorHAnsi" w:hAnsiTheme="minorHAnsi" w:cs="Times"/>
                <w:sz w:val="20"/>
                <w:szCs w:val="20"/>
              </w:rPr>
              <w:t>website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is</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appropriate</w:t>
            </w:r>
            <w:proofErr w:type="spellEnd"/>
            <w:r w:rsidRPr="001C3508">
              <w:rPr>
                <w:rFonts w:asciiTheme="minorHAnsi" w:hAnsiTheme="minorHAnsi" w:cs="Times"/>
                <w:sz w:val="20"/>
                <w:szCs w:val="20"/>
              </w:rPr>
              <w:t xml:space="preserve"> in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context</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business </w:t>
            </w:r>
            <w:proofErr w:type="spellStart"/>
            <w:r w:rsidRPr="001C3508">
              <w:rPr>
                <w:rFonts w:asciiTheme="minorHAnsi" w:hAnsiTheme="minorHAnsi" w:cs="Times"/>
                <w:sz w:val="20"/>
                <w:szCs w:val="20"/>
              </w:rPr>
              <w:t>conducted</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between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insurance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distributor</w:t>
            </w:r>
            <w:proofErr w:type="spellEnd"/>
            <w:r w:rsidRPr="001C3508">
              <w:rPr>
                <w:rFonts w:asciiTheme="minorHAnsi" w:hAnsiTheme="minorHAnsi" w:cs="Times"/>
                <w:sz w:val="20"/>
                <w:szCs w:val="20"/>
              </w:rPr>
              <w:t xml:space="preserve"> and </w:t>
            </w:r>
            <w:proofErr w:type="spellStart"/>
            <w:r w:rsidRPr="001C3508">
              <w:rPr>
                <w:rFonts w:asciiTheme="minorHAnsi" w:hAnsiTheme="minorHAnsi" w:cs="Times"/>
                <w:sz w:val="20"/>
                <w:szCs w:val="20"/>
              </w:rPr>
              <w:t>the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customer</w:t>
            </w:r>
            <w:proofErr w:type="spellEnd"/>
            <w:r w:rsidRPr="001C3508">
              <w:rPr>
                <w:rFonts w:asciiTheme="minorHAnsi" w:hAnsiTheme="minorHAnsi" w:cs="Times"/>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90 (§ 33 ods. 14)</w:t>
            </w:r>
            <w:r w:rsidRPr="001C3508">
              <w:rPr>
                <w:rFonts w:asciiTheme="minorHAnsi" w:hAnsiTheme="minorHAnsi" w:cs="Times"/>
                <w:sz w:val="20"/>
                <w:szCs w:val="20"/>
              </w:rPr>
              <w:br/>
              <w:t xml:space="preserve">V § 33 ods. 14 navrhujeme za slová „samostatný finančný agent“ </w:t>
            </w:r>
            <w:r w:rsidRPr="001C3508">
              <w:rPr>
                <w:rFonts w:asciiTheme="minorHAnsi" w:hAnsiTheme="minorHAnsi" w:cs="Times"/>
                <w:sz w:val="20"/>
                <w:szCs w:val="20"/>
              </w:rPr>
              <w:lastRenderedPageBreak/>
              <w:t xml:space="preserve">vložiť slová „podľa 11c ods. 2“. Odôvodnenie: spresnenie významu ustanovenia, aby bolo zrejmé, že povinnosť sa vzťahuje na samostatného finančného agenta iba vtedy, ak má s daným sprostredkovateľom doplnkového poistenia uzavretý zmluvný vzťah.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93 (§ 34 ods. 1)</w:t>
            </w:r>
            <w:r w:rsidRPr="001C3508">
              <w:rPr>
                <w:rFonts w:asciiTheme="minorHAnsi" w:hAnsiTheme="minorHAnsi" w:cs="Times"/>
                <w:sz w:val="20"/>
                <w:szCs w:val="20"/>
              </w:rPr>
              <w:br/>
              <w:t xml:space="preserve">V § 34 ods. 1 žiadame poslednú vetu preformulovať nasledovne: „Reklama a propagácia smerovaná finančným agentom alebo finančným poradcom vo vzťahu ku klientovi alebo potenciálnemu klientovi musí byť vždy identifikovateľná ako reklama alebo propagácia; ak vzhľadom na okolnosti prípadu nemusí byť povaha informácie klientovi alebo potenciálnemu klientovi zrejmá, musí finančný agent alebo finančný poradca v reklame alebo propagácii uviesť jednoznačnú informáciu, že sa jedná o reklamu alebo propagáciu.“ Odôvodnenie: Smernica vyžaduje aby bola marketingová komunikácia identifikovateľná (článok 17 ods. 2). To neznamená, že každá reklamná/marketingová komunikácia musí byť osobitne označená, ide iba o to, aby klient vždy vedel rozoznať, že sa jedná o propagáciu. Teda ak je zrejmé, že ide o reklamu (napr. reklamný spot vysielaný v reklamnom bloku), nie je potrebné uvádzať osobitné vysvetlenie alebo doplňujúcu informáciu. Ak však pôjde napr. o inzertný článok vo forme napr. plateného rozhovoru, tam má zmysel uvádzať informáciu o tom, že ide o marketingovú komunikáciu. Tiež je dôležité, že smernica postihuje touto povinnosťou akúkoľvek marketingovú komunikáciu pochádzajúcu od distribútora a smerujúcu ku zákazníkovi, teda zasahuje ako finančné inštitúcie, tak aj finančných sprostredkovateľov a netýka sa iba propagácie finančného sprostredkovania, ale aj propagácie finančných produktov.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DB402C"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r w:rsidR="00DB402C" w:rsidRPr="001C3508">
              <w:rPr>
                <w:rFonts w:asciiTheme="minorHAnsi" w:hAnsiTheme="minorHAnsi" w:cs="Times"/>
                <w:b/>
                <w:bCs/>
                <w:sz w:val="20"/>
                <w:szCs w:val="20"/>
              </w:rPr>
              <w:t xml:space="preserve"> </w:t>
            </w: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p w:rsidR="00A95FB5" w:rsidRPr="001C3508" w:rsidRDefault="00A95FB5" w:rsidP="002E6386">
            <w:pPr>
              <w:spacing w:after="0"/>
              <w:jc w:val="center"/>
              <w:rPr>
                <w:rFonts w:asciiTheme="minorHAnsi" w:hAnsiTheme="minorHAnsi" w:cs="Times"/>
                <w:b/>
                <w:bCs/>
                <w:sz w:val="20"/>
                <w:szCs w:val="20"/>
              </w:rPr>
            </w:pPr>
          </w:p>
          <w:p w:rsidR="00DB402C" w:rsidRPr="001C3508" w:rsidRDefault="00DB402C"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99 (§ 37b ods. 2)</w:t>
            </w:r>
            <w:r w:rsidRPr="001C3508">
              <w:rPr>
                <w:rFonts w:asciiTheme="minorHAnsi" w:hAnsiTheme="minorHAnsi" w:cs="Times"/>
                <w:sz w:val="20"/>
                <w:szCs w:val="20"/>
              </w:rPr>
              <w:br/>
              <w:t xml:space="preserve">V § 37b ods. 2 navrhujeme slová „o každom poistnom produkte“ nahradiť slovami: „o každom poistnom produkte, ku ktorému vykonáva finančné sprostredkovanie alebo finančné poradenstvo“. Odôvodnenie: spresnenie ustanovenia, aby bolo zrejmé, že povinnosť sa týka iba tých produktov, ktoré má daný sprostredkovateľ vo svojom portfóliu.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102 (§ 39 ods. 9 písm. c))</w:t>
            </w:r>
            <w:r w:rsidRPr="001C3508">
              <w:rPr>
                <w:rFonts w:asciiTheme="minorHAnsi" w:hAnsiTheme="minorHAnsi" w:cs="Times"/>
                <w:sz w:val="20"/>
                <w:szCs w:val="20"/>
              </w:rPr>
              <w:br/>
              <w:t xml:space="preserve">V ustanovení § 39 ods. 9 písm. c) navrhujeme za prvé slovo „fyzickej“ vložiť slovo „osoby“. Odôvodnenie: legislatívno-technická úprava.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12 (§ 4 písm. r))</w:t>
            </w:r>
            <w:r w:rsidRPr="001C3508">
              <w:rPr>
                <w:rFonts w:asciiTheme="minorHAnsi" w:hAnsiTheme="minorHAnsi" w:cs="Times"/>
                <w:sz w:val="20"/>
                <w:szCs w:val="20"/>
              </w:rPr>
              <w:br/>
              <w:t xml:space="preserve">Za slovom „priamy“ navrhujeme vypustiť slovo „podiel“, za číslovkou „10“ navrhujeme vypustiť znak „%“. </w:t>
            </w:r>
            <w:r w:rsidRPr="001C3508">
              <w:rPr>
                <w:rFonts w:asciiTheme="minorHAnsi" w:hAnsiTheme="minorHAnsi" w:cs="Times"/>
                <w:sz w:val="20"/>
                <w:szCs w:val="20"/>
                <w:highlight w:val="yellow"/>
              </w:rPr>
              <w:t>Zároveň žiadame zadefinovať pojem „významný vplyv“.</w:t>
            </w:r>
            <w:r w:rsidRPr="001C3508">
              <w:rPr>
                <w:rFonts w:asciiTheme="minorHAnsi" w:hAnsiTheme="minorHAnsi" w:cs="Times"/>
                <w:sz w:val="20"/>
                <w:szCs w:val="20"/>
              </w:rPr>
              <w:t xml:space="preserve"> Odôvodnenie: Prvé dve navrhované zmeny sú legislatívno-technické a odstraňujú zbytočnú duplicitu pojmov. Tretia zmena je zásadná z dôvodu, že navrhované znenie je vágne a vyvoláva stav právnej neistoty a možného rôzneho výkladu. Napr. v § 5 písm. e) zákona č. 39/2015 Z. z. o poisťovníctve je významný vplyv definovaný ako: „významným vplyvom možnosť uplatňovania vplyvu na riadení právnickej osoby porovnateľného s vplyvom zodpovedajúcim podielu 10% alebo viac percent na základnom imaní </w:t>
            </w:r>
            <w:r w:rsidRPr="001C3508">
              <w:rPr>
                <w:rFonts w:asciiTheme="minorHAnsi" w:hAnsiTheme="minorHAnsi" w:cs="Times"/>
                <w:sz w:val="20"/>
                <w:szCs w:val="20"/>
              </w:rPr>
              <w:lastRenderedPageBreak/>
              <w:t xml:space="preserve">alebo na hlasovacích právach v právnickej osobe,“.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Z</w:t>
            </w: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p w:rsidR="00DB402C" w:rsidRPr="001C3508" w:rsidRDefault="00DB402C"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61 (§ 22a ods. 2)</w:t>
            </w:r>
            <w:r w:rsidRPr="001C3508">
              <w:rPr>
                <w:rFonts w:asciiTheme="minorHAnsi" w:hAnsiTheme="minorHAnsi" w:cs="Times"/>
                <w:sz w:val="20"/>
                <w:szCs w:val="20"/>
              </w:rPr>
              <w:br/>
              <w:t xml:space="preserve">Žiadame doplniť za slová „pre viazaných finančných agentov, s ktorými má uzatvorenú zmluvu podľa § 8“ slová „a zamestnancov týchto viazaných finančných agentov alebo záujmové združenie, ktorého je finančná inštitúcia členom“ . Zároveň poukazujeme, že nie je zrejmé, či môže finančná inštitúcia vykonávať osobitné finančné vzdelávanie iba v sektore, v ktorom pôsobí ako finančná inštitúcia, alebo či môže vykonávať osobitné finančné vzdelávanie aj pre sektory, v ktorých vystupuje ako sprostredkovateľ (typicky: banka je finančná inštitúcia v sektore poskytovania úverov a spotrebiteľských úverov a v sektore prijímania vkladov. V sektore poistenia a zaistenia pôsobí ako samostatný finančný agent. Pre aké sektory môže vykonávať osobitné finančné vzdelávanie pre svojich zamestnancov?). Odôvodnenie: Poisťovňa by mala mať oprávnenie poskytovať osobitné finančné vzdelávanie aj pre zamestnancov jej viazaného finančného agenta alebo touto činnosťou poveriť záujmové združenie, ktorého je členom.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2E6386"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Čiastočne akceptovaná </w:t>
            </w:r>
          </w:p>
          <w:p w:rsidR="002E6386" w:rsidRDefault="002E6386" w:rsidP="002E6386">
            <w:pPr>
              <w:spacing w:after="0"/>
              <w:jc w:val="center"/>
              <w:rPr>
                <w:rFonts w:asciiTheme="minorHAnsi" w:hAnsiTheme="minorHAnsi" w:cs="Times"/>
                <w:b/>
                <w:bCs/>
                <w:sz w:val="20"/>
                <w:szCs w:val="20"/>
              </w:rPr>
            </w:pP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neakceptovaná </w:t>
            </w:r>
            <w:r w:rsidR="002E6386">
              <w:rPr>
                <w:rFonts w:asciiTheme="minorHAnsi" w:hAnsiTheme="minorHAnsi" w:cs="Times"/>
                <w:b/>
                <w:bCs/>
                <w:sz w:val="20"/>
                <w:szCs w:val="20"/>
              </w:rPr>
              <w:t xml:space="preserve">požadované </w:t>
            </w:r>
            <w:r w:rsidRPr="001C3508">
              <w:rPr>
                <w:rFonts w:asciiTheme="minorHAnsi" w:hAnsiTheme="minorHAnsi" w:cs="Times"/>
                <w:b/>
                <w:bCs/>
                <w:sz w:val="20"/>
                <w:szCs w:val="20"/>
              </w:rPr>
              <w:t>po</w:t>
            </w:r>
            <w:r w:rsidR="002E6386">
              <w:rPr>
                <w:rFonts w:asciiTheme="minorHAnsi" w:hAnsiTheme="minorHAnsi" w:cs="Times"/>
                <w:b/>
                <w:bCs/>
                <w:sz w:val="20"/>
                <w:szCs w:val="20"/>
              </w:rPr>
              <w:t>stavenie</w:t>
            </w:r>
            <w:r w:rsidRPr="001C3508">
              <w:rPr>
                <w:rFonts w:asciiTheme="minorHAnsi" w:hAnsiTheme="minorHAnsi" w:cs="Times"/>
                <w:b/>
                <w:bCs/>
                <w:sz w:val="20"/>
                <w:szCs w:val="20"/>
              </w:rPr>
              <w:t xml:space="preserve"> záujmového združenia</w:t>
            </w:r>
          </w:p>
          <w:p w:rsidR="00DB402C" w:rsidRPr="001C3508" w:rsidRDefault="00DB402C" w:rsidP="002E6386">
            <w:pPr>
              <w:spacing w:after="0"/>
              <w:jc w:val="center"/>
              <w:rPr>
                <w:rFonts w:asciiTheme="minorHAnsi" w:hAnsiTheme="minorHAnsi" w:cs="Times"/>
                <w:b/>
                <w:bCs/>
                <w:sz w:val="20"/>
                <w:szCs w:val="20"/>
              </w:rPr>
            </w:pP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FI bude môcť vzdelávať vo svojom sektore</w:t>
            </w:r>
          </w:p>
          <w:p w:rsidR="00DB402C" w:rsidRPr="001C3508" w:rsidRDefault="00DB402C"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50 § 21 ods. 9</w:t>
            </w:r>
            <w:r w:rsidRPr="001C3508">
              <w:rPr>
                <w:rFonts w:asciiTheme="minorHAnsi" w:hAnsiTheme="minorHAnsi" w:cs="Times"/>
                <w:sz w:val="20"/>
                <w:szCs w:val="20"/>
              </w:rPr>
              <w:br/>
              <w:t xml:space="preserve">Žiadame predkladateľa o jasnú formuláciu ustanovenia vylučujúcu interpretáciu, že každý člen štatutárneho organu SFA musí spĺňať požiadavky pre stredný stupeň odbornej spôsobilosti a vypustiť poslednú vetu. Odôvodnenie: Navrhovaná textácia tretej vety ustanovenia § 21 ods. 9 navodzuje dojem, že ak poisťovňa bude zároveň vykonávať aj činnosť finančného sprostredkovania, bude musieť každý člen jej štatutárneho orgánu spĺňať požiadavky pre stredný stupeň odbornej spôsobilosti, tak ako ich stanovuje zákon č. 186/2009 </w:t>
            </w:r>
            <w:proofErr w:type="spellStart"/>
            <w:r w:rsidRPr="001C3508">
              <w:rPr>
                <w:rFonts w:asciiTheme="minorHAnsi" w:hAnsiTheme="minorHAnsi" w:cs="Times"/>
                <w:sz w:val="20"/>
                <w:szCs w:val="20"/>
              </w:rPr>
              <w:t>Z.z</w:t>
            </w:r>
            <w:proofErr w:type="spellEnd"/>
            <w:r w:rsidRPr="001C3508">
              <w:rPr>
                <w:rFonts w:asciiTheme="minorHAnsi" w:hAnsiTheme="minorHAnsi" w:cs="Times"/>
                <w:sz w:val="20"/>
                <w:szCs w:val="20"/>
              </w:rPr>
              <w:t xml:space="preserve">., a to bez ohľadu na jeho rezortné zameranie v rámci výkonu funkcie člena štatutárneho orgánu poisťovne. Považujeme za zjavne neprimerané aby požiadavky kladené na členov štatutárneho orgánu finančnej inštitúcie - poisťovne, ktorí musia spĺňať požiadavky odbornosti a dôveryhodnosti podľa zákona č. 39/2015 </w:t>
            </w:r>
            <w:proofErr w:type="spellStart"/>
            <w:r w:rsidRPr="001C3508">
              <w:rPr>
                <w:rFonts w:asciiTheme="minorHAnsi" w:hAnsiTheme="minorHAnsi" w:cs="Times"/>
                <w:sz w:val="20"/>
                <w:szCs w:val="20"/>
              </w:rPr>
              <w:t>Z.z</w:t>
            </w:r>
            <w:proofErr w:type="spellEnd"/>
            <w:r w:rsidRPr="001C3508">
              <w:rPr>
                <w:rFonts w:asciiTheme="minorHAnsi" w:hAnsiTheme="minorHAnsi" w:cs="Times"/>
                <w:sz w:val="20"/>
                <w:szCs w:val="20"/>
              </w:rPr>
              <w:t xml:space="preserve">. o poisťovníctve boli identické s požiadavkami, aké sú kladené na členov štatutárneho orgánu SFA, ktorý nie je finančnou inštitúciou. Uvedené ustanovenie ustanovuje pre odborného garanta finančnej inštitúcie (poisťovne) požiadavku stredného stupňa odbornej spôsobilosti, </w:t>
            </w:r>
            <w:proofErr w:type="spellStart"/>
            <w:r w:rsidRPr="001C3508">
              <w:rPr>
                <w:rFonts w:asciiTheme="minorHAnsi" w:hAnsiTheme="minorHAnsi" w:cs="Times"/>
                <w:sz w:val="20"/>
                <w:szCs w:val="20"/>
              </w:rPr>
              <w:t>t.j</w:t>
            </w:r>
            <w:proofErr w:type="spellEnd"/>
            <w:r w:rsidRPr="001C3508">
              <w:rPr>
                <w:rFonts w:asciiTheme="minorHAnsi" w:hAnsiTheme="minorHAnsi" w:cs="Times"/>
                <w:sz w:val="20"/>
                <w:szCs w:val="20"/>
              </w:rPr>
              <w:t xml:space="preserve">. okrem iného vykonanie odbornej skúšky a absolvovanie osobitného finančného vzdelávanie. Takúto požiadavku považujeme za neprimeranú s ohľadom na skutočnosť, že ide o odborného garanta finančnej inštitúcie. Takouto osobou - odborným garantom poisťovne je spravidla príslušný zamestnanec poisťovne, pričom jeho odbornú spôsobilosť nemožno stavať do rovnakej roviny ako odbornú spôsobilosť odborného garanta iného subjektu, napr. samostatného finančného agenta, a to aj s ohľadom na „odborné zázemie“ poskytované finančnou inštitúciou pre svojich zamestnancov. Dávame do pozornosti príslušné ustanovenia zákona o poisťovníctve, v zmysle ktorých je poisťovňa povinná zamestnávať zamestnancov so skúsenosťami a odbornou spôsobilosťou potrebnou na dodržiavanie pridelených povinností. Zákon o poisťovníctve súčasne upravuje </w:t>
            </w:r>
            <w:r w:rsidRPr="001C3508">
              <w:rPr>
                <w:rFonts w:asciiTheme="minorHAnsi" w:hAnsiTheme="minorHAnsi" w:cs="Times"/>
                <w:sz w:val="20"/>
                <w:szCs w:val="20"/>
              </w:rPr>
              <w:lastRenderedPageBreak/>
              <w:t xml:space="preserve">požiadavky na odbornú spôsobilosť, vedomosti, skúsenosti aj príslušných vedúcich zamestnancov poisťovne. V rámci problematiky odborného garanta finančnej inštitúcie, je relevantná otázka, ktorá osoba je, resp. ktorú osobu možno považovať za odborného garanta a to s ohľadom na vecné a kompetenčné rozdelenie príslušnej agendy v podmienkach poisťovne, </w:t>
            </w:r>
            <w:proofErr w:type="spellStart"/>
            <w:r w:rsidRPr="001C3508">
              <w:rPr>
                <w:rFonts w:asciiTheme="minorHAnsi" w:hAnsiTheme="minorHAnsi" w:cs="Times"/>
                <w:sz w:val="20"/>
                <w:szCs w:val="20"/>
              </w:rPr>
              <w:t>t.j</w:t>
            </w:r>
            <w:proofErr w:type="spellEnd"/>
            <w:r w:rsidRPr="001C3508">
              <w:rPr>
                <w:rFonts w:asciiTheme="minorHAnsi" w:hAnsiTheme="minorHAnsi" w:cs="Times"/>
                <w:sz w:val="20"/>
                <w:szCs w:val="20"/>
              </w:rPr>
              <w:t xml:space="preserve">. agendy, za, ktorú osoba odborného garanta zodpovedá; a to agenda týkajúca sa (i) zamestnancov vykonávajúcich činnosť, ktorej obsahom je finančné sprostredkovanie, (ii) viazaných finančných agentov (iii) agenda preverovania a vybavovania sťažností klientov (v súlade s ustanovením § 25 ods. 6 a 8 platného zákona č. 186/2009). Je možné, aby s ohľadom na vyššie uvedené mala napr. finančná inštitúcia niekoľko odborných garantov ? Čiže namiesto neopodstatnenej požiadavky na odborného garanta finančnej inštitúcie (v zmysle navrhovaného znenia § 21 odsek 9), by sme uvítali v návrhu zákona jasne a zrozumiteľne zadefinovať osobu odborného garanta samostatne pre finančného agenda a samostatne pre finančnú inštitúciu, a to aj s ohľadom na osobitné kompetenčné prerozdelenie príslušných agend v podmienkach finančnej inštitúcie, resp. ako postupovať v prípade, ak podmienku spĺňa súčasne niekoľko osôb. V súčasnej úprave zákona takáto úprava nie je obsiahnutá (iba povinnosť zahrnúť do organizačnej štruktúry odborného garanta a jeho zodpovednosť).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Z</w:t>
            </w:r>
          </w:p>
          <w:p w:rsidR="002E6386" w:rsidRDefault="002E6386" w:rsidP="002E6386">
            <w:pPr>
              <w:spacing w:after="0"/>
              <w:jc w:val="center"/>
              <w:rPr>
                <w:rFonts w:asciiTheme="minorHAnsi" w:hAnsiTheme="minorHAnsi" w:cs="Times"/>
                <w:b/>
                <w:bCs/>
                <w:sz w:val="20"/>
                <w:szCs w:val="20"/>
              </w:rPr>
            </w:pPr>
            <w:r>
              <w:rPr>
                <w:rFonts w:asciiTheme="minorHAnsi" w:hAnsiTheme="minorHAnsi" w:cs="Times"/>
                <w:b/>
                <w:bCs/>
                <w:sz w:val="20"/>
                <w:szCs w:val="20"/>
              </w:rPr>
              <w:t xml:space="preserve">Akceptovaná </w:t>
            </w:r>
          </w:p>
          <w:p w:rsidR="002E6386" w:rsidRDefault="002E6386" w:rsidP="002E6386">
            <w:pPr>
              <w:spacing w:after="0"/>
              <w:jc w:val="center"/>
              <w:rPr>
                <w:rFonts w:asciiTheme="minorHAnsi" w:hAnsiTheme="minorHAnsi" w:cs="Times"/>
                <w:b/>
                <w:bCs/>
                <w:sz w:val="20"/>
                <w:szCs w:val="20"/>
              </w:rPr>
            </w:pP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vysvetlenie </w:t>
            </w:r>
            <w:r w:rsidR="002E6386">
              <w:rPr>
                <w:rFonts w:asciiTheme="minorHAnsi" w:hAnsiTheme="minorHAnsi" w:cs="Times"/>
                <w:b/>
                <w:bCs/>
                <w:sz w:val="20"/>
                <w:szCs w:val="20"/>
              </w:rPr>
              <w:t xml:space="preserve">bude </w:t>
            </w:r>
            <w:r w:rsidRPr="001C3508">
              <w:rPr>
                <w:rFonts w:asciiTheme="minorHAnsi" w:hAnsiTheme="minorHAnsi" w:cs="Times"/>
                <w:b/>
                <w:bCs/>
                <w:sz w:val="20"/>
                <w:szCs w:val="20"/>
              </w:rPr>
              <w:t>v dôvodovej správe</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57 (§ 22 ods. 2)</w:t>
            </w:r>
            <w:r w:rsidRPr="001C3508">
              <w:rPr>
                <w:rFonts w:asciiTheme="minorHAnsi" w:hAnsiTheme="minorHAnsi" w:cs="Times"/>
                <w:sz w:val="20"/>
                <w:szCs w:val="20"/>
              </w:rPr>
              <w:br/>
              <w:t xml:space="preserve">Žiadame prvé tri vety preformulovať nasledovne: „Fyzická osoba, ktorá musí spĺňať požiadavky pre základný stupeň odbornej spôsobilosti, je povinná každoročne absolvovať osobitné finančné vzdelávanie. Fyzická osoba, ktorá musí spĺňať požiadavky pre stredný stupeň odbornej spôsobilosti, je povinná každoročne absolvovať osobitné finančné vzdelávanie a najmenej každé štyri roky absolvovať overenie odbornej spôsobilosti úspešným vykonaním odbornej skúšky. Fyzická osoba, ktorá musí spĺňať požiadavky pre vyšší stupeň odbornej spôsobilosti a fyzická osoba, ktorá musí spĺňať požiadavky pre najvyšší stupeň odbornej spôsobilosti, sú povinné každoročne absolvovať osobitné finančné vzdelávanie najmenej každé štyri roky absolvovať overenie odbornej spôsobilosti úspešným vykonaním odbornej skúšky alebo úspešným vykonaním odbornej skúšky s certifikátom.“ Odôvodnenie: Predkladateľom navrhovaná úprava zavádza dvojitý režim – pre základný stupeň a stredný stupeň odbornej spôsobilosti sa zavádza každoročný proces overovania (osobitné finančné vzdelávanie + odborná skúška, ak je vyžadovaná), pre vyšší a najvyšší stupeň však zostáva zachovaný pôvodný štvorročný cyklus overovania. Tento režim nie je v súlade s požiadavkami článku 10 ods. 2 IDD. Navrhujeme preto, aby pre každú kategóriu platila povinnosť absolvovať osobitné finančné vzdelávanie každý rok (v súlade s IDD) a pre odbornú skúšku navrhujeme ponechať existujúci štvorročný cyklus. </w:t>
            </w:r>
          </w:p>
          <w:p w:rsidR="002E6386" w:rsidRDefault="002E6386" w:rsidP="002E6386">
            <w:pPr>
              <w:spacing w:after="0"/>
              <w:rPr>
                <w:rFonts w:asciiTheme="minorHAnsi" w:hAnsiTheme="minorHAnsi" w:cs="Times"/>
                <w:sz w:val="20"/>
                <w:szCs w:val="20"/>
              </w:rPr>
            </w:pPr>
          </w:p>
          <w:p w:rsidR="002E6386" w:rsidRPr="001C3508" w:rsidRDefault="002E6386" w:rsidP="002E6386">
            <w:pPr>
              <w:spacing w:after="0"/>
              <w:rPr>
                <w:rFonts w:asciiTheme="minorHAnsi" w:hAnsiTheme="minorHAnsi" w:cs="Times"/>
                <w:sz w:val="20"/>
                <w:szCs w:val="20"/>
              </w:rPr>
            </w:pP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DB402C"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r w:rsidR="00DB402C" w:rsidRPr="001C3508">
              <w:rPr>
                <w:rFonts w:asciiTheme="minorHAnsi" w:hAnsiTheme="minorHAnsi" w:cs="Times"/>
                <w:b/>
                <w:bCs/>
                <w:sz w:val="20"/>
                <w:szCs w:val="20"/>
              </w:rPr>
              <w:t xml:space="preserve"> </w:t>
            </w: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p w:rsidR="00A95FB5" w:rsidRPr="001C3508" w:rsidRDefault="00A95FB5" w:rsidP="002E6386">
            <w:pPr>
              <w:spacing w:after="0"/>
              <w:jc w:val="center"/>
              <w:rPr>
                <w:rFonts w:asciiTheme="minorHAnsi" w:hAnsiTheme="minorHAnsi" w:cs="Times"/>
                <w:b/>
                <w:bCs/>
                <w:sz w:val="20"/>
                <w:szCs w:val="20"/>
              </w:rPr>
            </w:pPr>
          </w:p>
          <w:p w:rsidR="00DB402C" w:rsidRPr="001C3508" w:rsidRDefault="00DB402C"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81 (§ 32 ods. 2):</w:t>
            </w:r>
            <w:r w:rsidRPr="001C3508">
              <w:rPr>
                <w:rFonts w:asciiTheme="minorHAnsi" w:hAnsiTheme="minorHAnsi" w:cs="Times"/>
                <w:sz w:val="20"/>
                <w:szCs w:val="20"/>
              </w:rPr>
              <w:br/>
              <w:t xml:space="preserve">Žiadame slová „existencii, povahe a výške odmeny“ nahradiť slovami „existencii a povahe odmeny“. Odôvodnenie: Znenie navrhnuté predkladateľom nie je vykonateľné. Definícia odmeny je prevzatá zo smernice, avšak ciele sledované smernicou sú iné ako ciele sledované reguláciou provízie. Široká definícia odmeny podľa IDD slúži najmä transparentnosti, aby mal klient vedomosť o charaktere odmeny a o vzťahu distribútora poistenia smerom k poisťovni (viď recitál č. 40 IDD a článok 19 IDD). Stanovenie výšky odmeny vo vzťahu k uzatváranej zmluve (ako predpokladá návrh zákona) je však problematické, ak odmena zahŕňa akýkoľvek ekonomický benefit, pričom prijatie benefitu nemusí byť viazané na uzavretie konkrétnej zmluvy. Zároveň návrh neurčuje, či sa má výška odmeny stanoviť s ohľadom na odmenu, ktorú prijíma finančný sprostredkovateľ komunikujúci s klientom, alebo či sa má výška odmeny stanoviť s ohľadom na sumu, ktorú vypláca finančná inštitúcia. Keďže paralelne s týmto návrhom pripravuje predkladateľ návrh regulácie odmeňovania, navrhujeme otázku zverejňovania výšky odmeny riešiť komplexne spolu s reguláciou odmeňovania.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Neakceptovaná </w:t>
            </w:r>
          </w:p>
          <w:p w:rsidR="00DB402C" w:rsidRPr="001C3508" w:rsidRDefault="00DB402C"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81 (§ 32 ods. 1)</w:t>
            </w:r>
            <w:r w:rsidRPr="001C3508">
              <w:rPr>
                <w:rFonts w:asciiTheme="minorHAnsi" w:hAnsiTheme="minorHAnsi" w:cs="Times"/>
                <w:sz w:val="20"/>
                <w:szCs w:val="20"/>
              </w:rPr>
              <w:br/>
              <w:t xml:space="preserve">Žiadame slová „vykonávaním finančného sprostredkovania“ nahradiť slovami „uzavretím zmluvy o finančnej službe“ a vypustiť slovo „neprofesionálneho“. Odôvodnenie: Znenie navrhnuté predkladateľom nie je vykonateľné. Vzhľadom na výpočet činností, ktoré spadajú pod finančné sprostredkovanie nie je možné oznámiť odmenu klientovi pred vykonávaním finančného sprostredkovania, pretože by to znamenalo, že finančný sprostredkovateľ by musel o odmene hovoriť hneď na začiatku (ešte pred tým ako začne vykonávať akýkoľvek úkon spadajúci pod finančné sprostredkovanie). Preto navrhujeme, aby informačná povinnosť musela byť splnená pred uzavretím zmluvy o finančnej službe. Tento návrh zodpovedá aj zámeru sledovanému smernicou, keďže smernica vychádza zo zásady, že všetky informačné povinnosti (aj v oblasti odmeňovania) musia byť splnené „v dostatočnom predstihu pred uzavretím poistnej zmluvy“ („in </w:t>
            </w:r>
            <w:proofErr w:type="spellStart"/>
            <w:r w:rsidRPr="001C3508">
              <w:rPr>
                <w:rFonts w:asciiTheme="minorHAnsi" w:hAnsiTheme="minorHAnsi" w:cs="Times"/>
                <w:sz w:val="20"/>
                <w:szCs w:val="20"/>
              </w:rPr>
              <w:t>good</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time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before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conclusion</w:t>
            </w:r>
            <w:proofErr w:type="spellEnd"/>
            <w:r w:rsidRPr="001C3508">
              <w:rPr>
                <w:rFonts w:asciiTheme="minorHAnsi" w:hAnsiTheme="minorHAnsi" w:cs="Times"/>
                <w:sz w:val="20"/>
                <w:szCs w:val="20"/>
              </w:rPr>
              <w:t xml:space="preserve"> of </w:t>
            </w:r>
            <w:proofErr w:type="spellStart"/>
            <w:r w:rsidRPr="001C3508">
              <w:rPr>
                <w:rFonts w:asciiTheme="minorHAnsi" w:hAnsiTheme="minorHAnsi" w:cs="Times"/>
                <w:sz w:val="20"/>
                <w:szCs w:val="20"/>
              </w:rPr>
              <w:t>an</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insurance</w:t>
            </w:r>
            <w:proofErr w:type="spellEnd"/>
            <w:r w:rsidRPr="001C3508">
              <w:rPr>
                <w:rFonts w:asciiTheme="minorHAnsi" w:hAnsiTheme="minorHAnsi" w:cs="Times"/>
                <w:sz w:val="20"/>
                <w:szCs w:val="20"/>
              </w:rPr>
              <w:t xml:space="preserve"> </w:t>
            </w:r>
            <w:proofErr w:type="spellStart"/>
            <w:r w:rsidRPr="001C3508">
              <w:rPr>
                <w:rFonts w:asciiTheme="minorHAnsi" w:hAnsiTheme="minorHAnsi" w:cs="Times"/>
                <w:sz w:val="20"/>
                <w:szCs w:val="20"/>
              </w:rPr>
              <w:t>contract</w:t>
            </w:r>
            <w:proofErr w:type="spellEnd"/>
            <w:r w:rsidRPr="001C3508">
              <w:rPr>
                <w:rFonts w:asciiTheme="minorHAnsi" w:hAnsiTheme="minorHAnsi" w:cs="Times"/>
                <w:sz w:val="20"/>
                <w:szCs w:val="20"/>
              </w:rPr>
              <w:t xml:space="preserve">“) – viď napr. článok 18 IDD, článok 19, článok 28 IDD a osobitne pre odmeňovanie článok 19 ods. 2 IDD.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DB402C"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Akceptovaná </w:t>
            </w:r>
          </w:p>
          <w:p w:rsidR="002E6386" w:rsidRPr="001C3508" w:rsidRDefault="002E6386" w:rsidP="002E6386">
            <w:pPr>
              <w:spacing w:after="0"/>
              <w:jc w:val="center"/>
              <w:rPr>
                <w:rFonts w:asciiTheme="minorHAnsi" w:hAnsiTheme="minorHAnsi" w:cs="Times"/>
                <w:b/>
                <w:bCs/>
                <w:sz w:val="20"/>
                <w:szCs w:val="20"/>
              </w:rPr>
            </w:pP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okrem vypustenia slova „</w:t>
            </w:r>
            <w:proofErr w:type="spellStart"/>
            <w:r w:rsidRPr="001C3508">
              <w:rPr>
                <w:rFonts w:asciiTheme="minorHAnsi" w:hAnsiTheme="minorHAnsi" w:cs="Times"/>
                <w:b/>
                <w:bCs/>
                <w:sz w:val="20"/>
                <w:szCs w:val="20"/>
              </w:rPr>
              <w:t>neprofesiálneho</w:t>
            </w:r>
            <w:proofErr w:type="spellEnd"/>
            <w:r w:rsidRPr="001C3508">
              <w:rPr>
                <w:rFonts w:asciiTheme="minorHAnsi" w:hAnsiTheme="minorHAnsi" w:cs="Times"/>
                <w:b/>
                <w:bCs/>
                <w:sz w:val="20"/>
                <w:szCs w:val="20"/>
              </w:rPr>
              <w:t>“</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81 (§ 32 ods. 5)</w:t>
            </w:r>
            <w:r w:rsidRPr="001C3508">
              <w:rPr>
                <w:rFonts w:asciiTheme="minorHAnsi" w:hAnsiTheme="minorHAnsi" w:cs="Times"/>
                <w:sz w:val="20"/>
                <w:szCs w:val="20"/>
              </w:rPr>
              <w:br/>
              <w:t xml:space="preserve">Žiadame slovo „najlepšími“ nahradiť slovom „oprávnenými“ a v druhej vete slová „by bolo možné“ nahradiť slovami „môžu“. Odôvodnenie: legislatívno-technická úprava, zosúladenie s existujúcim znením § 28 ods. 1 zákona, ktoré uvádza povinnosť konať v „v záujme práv a oprávnených záujmov klienta“. Keďže sa predkladateľ rozhodol nezasahovať do existujúceho znenia § 28 ods. 1 (s ohľadom na článok 17 ods. 1 IDD), je potrebné vnútorne zosúladiť terminológiu. Zo znenia navrhovaného predkladateľom nie je zrejmé, či možnosť ponúknutia iného produktu má byť hypotetická alebo reálna. Predpokladáme, že zámerom bolo postihnúť iba tie situácie, ak sprostredkovateľ má reálnu možnosť ponúknuť klientovi </w:t>
            </w:r>
            <w:r w:rsidRPr="001C3508">
              <w:rPr>
                <w:rFonts w:asciiTheme="minorHAnsi" w:hAnsiTheme="minorHAnsi" w:cs="Times"/>
                <w:sz w:val="20"/>
                <w:szCs w:val="20"/>
              </w:rPr>
              <w:lastRenderedPageBreak/>
              <w:t>iný produkt (</w:t>
            </w:r>
            <w:proofErr w:type="spellStart"/>
            <w:r w:rsidRPr="001C3508">
              <w:rPr>
                <w:rFonts w:asciiTheme="minorHAnsi" w:hAnsiTheme="minorHAnsi" w:cs="Times"/>
                <w:sz w:val="20"/>
                <w:szCs w:val="20"/>
              </w:rPr>
              <w:t>t.j</w:t>
            </w:r>
            <w:proofErr w:type="spellEnd"/>
            <w:r w:rsidRPr="001C3508">
              <w:rPr>
                <w:rFonts w:asciiTheme="minorHAnsi" w:hAnsiTheme="minorHAnsi" w:cs="Times"/>
                <w:sz w:val="20"/>
                <w:szCs w:val="20"/>
              </w:rPr>
              <w:t xml:space="preserve">. má ho vo svojom portfóliu ponúkaných produktov). Táto rovina je obzvlášť dôležitá v slovenskom právnom prostredí, keďže predkladateľom navrhované znenie sa vzťahuje nielen na poistné produkty (voči ktorým smeruje preberaná smernica), ale na všetky sektory (teda povinnosť sa vzťahuje aj na substitučné alebo alternatívne produkty z iných sektorov).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Z</w:t>
            </w:r>
          </w:p>
          <w:p w:rsidR="00DB402C" w:rsidRPr="001C3508" w:rsidRDefault="00DB402C"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w:t>
            </w:r>
            <w:r w:rsidR="001C3508" w:rsidRPr="001C3508">
              <w:rPr>
                <w:rFonts w:asciiTheme="minorHAnsi" w:hAnsiTheme="minorHAnsi" w:cs="Times"/>
                <w:b/>
                <w:bCs/>
                <w:sz w:val="20"/>
                <w:szCs w:val="20"/>
              </w:rPr>
              <w:t>a</w:t>
            </w:r>
            <w:r w:rsidRPr="001C3508">
              <w:rPr>
                <w:rFonts w:asciiTheme="minorHAnsi" w:hAnsiTheme="minorHAnsi" w:cs="Times"/>
                <w:b/>
                <w:bCs/>
                <w:sz w:val="20"/>
                <w:szCs w:val="20"/>
              </w:rPr>
              <w:t>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 bod 3 (§ 70 ods. 9)</w:t>
            </w:r>
            <w:r w:rsidRPr="001C3508">
              <w:rPr>
                <w:rFonts w:asciiTheme="minorHAnsi" w:hAnsiTheme="minorHAnsi" w:cs="Times"/>
                <w:sz w:val="20"/>
                <w:szCs w:val="20"/>
              </w:rPr>
              <w:br/>
              <w:t>Žiadame slovo „najlepšími“ nahradiť slovom „oprávnenými“ v druhej vete slová „by bolo možné“ nahradiť slovami „môžu“ a za slová „iný poistný produkt“ vložiť slová „poisťovne alebo pobočky zahraničnej poisťovne“. Odôvodnenie: legislatívno-technická úprava, zosúladenie s existujúcim znením § 28 ods. 1 zákona č. 186/2009 Z. z., ktoré uvádza povinnosť konať „v záujme práv a oprávnených záujmov klienta“. Keďže sa predkladateľ rozhodol nezasahovať do existujúceho znenia § 28 ods. 1 (s ohľadom na článok 17 ods. 1 IDD), je potrebné vnútorne zosúladiť používanú terminológiu. Zo znenia navrhovaného predkladateľom nie je zrejmé, či možnosť ponúknutia iného produktu má byť hypotetická alebo reálna. Predpokladáme, že zámerom bolo postihnúť iba tie situácie, ak zamestnanec poisťovne má reálnu možnosť ponúknuť klientovi iný produkt (</w:t>
            </w:r>
            <w:proofErr w:type="spellStart"/>
            <w:r w:rsidRPr="001C3508">
              <w:rPr>
                <w:rFonts w:asciiTheme="minorHAnsi" w:hAnsiTheme="minorHAnsi" w:cs="Times"/>
                <w:sz w:val="20"/>
                <w:szCs w:val="20"/>
              </w:rPr>
              <w:t>t.j</w:t>
            </w:r>
            <w:proofErr w:type="spellEnd"/>
            <w:r w:rsidRPr="001C3508">
              <w:rPr>
                <w:rFonts w:asciiTheme="minorHAnsi" w:hAnsiTheme="minorHAnsi" w:cs="Times"/>
                <w:sz w:val="20"/>
                <w:szCs w:val="20"/>
              </w:rPr>
              <w:t xml:space="preserve">. má ho vo svojom portfóliu ponúkaných produktov danej poisťovne).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1C3508" w:rsidRPr="001C3508" w:rsidRDefault="00A95FB5" w:rsidP="00D43600">
            <w:pPr>
              <w:spacing w:after="0"/>
              <w:rPr>
                <w:rFonts w:asciiTheme="minorHAnsi" w:hAnsiTheme="minorHAnsi" w:cs="Times"/>
                <w:sz w:val="20"/>
                <w:szCs w:val="20"/>
              </w:rPr>
            </w:pPr>
            <w:r w:rsidRPr="001C3508">
              <w:rPr>
                <w:rFonts w:asciiTheme="minorHAnsi" w:hAnsiTheme="minorHAnsi" w:cs="Times"/>
                <w:b/>
                <w:bCs/>
                <w:sz w:val="20"/>
                <w:szCs w:val="20"/>
              </w:rPr>
              <w:t>čl. I bod 18 (§ 11)</w:t>
            </w:r>
            <w:r w:rsidRPr="001C3508">
              <w:rPr>
                <w:rFonts w:asciiTheme="minorHAnsi" w:hAnsiTheme="minorHAnsi" w:cs="Times"/>
                <w:sz w:val="20"/>
                <w:szCs w:val="20"/>
              </w:rPr>
              <w:br/>
              <w:t>Žiadame upraviť, v akom rozsahu má finančný sprostredkovateľ z iného členského štátu oprávnenie vykonávať finančné sprostredkovanie alebo finančné poradenstvo na území SR. Odôvodnenie: Keďže v rôznych členských štátoch existujú rôzne možnosti výkonu sprostredkovania a keďže predkladateľ sa rozhodol netransponovať všetky stupne sprostredkovania, ktoré vyplývajú zo smernice IDD (predaj bez odporúčania, predaj s odporúčaním, odporúčanie na základe nestrannej analýzy dostatočného počtu produktov), budú pri cezhraničných sprostredkovateľoch vznikať aplikačné problémy (tak ako vznikajú dnes) v oblasti rozsahu a spôsobu výkonu ich činnosti na území Slovenskej republiky. Z dôvodu právnej istoty je potrebné, aby zo zákona bolo zrejmé, v akom rozsahu sú oprávnení vykonávať činnosť na území Slovenskej republiky, a to aj s ohľadom na vnútroštátne špecifiká (napr. v oblasti podávania „odporúčania“ (</w:t>
            </w:r>
            <w:proofErr w:type="spellStart"/>
            <w:r w:rsidRPr="001C3508">
              <w:rPr>
                <w:rFonts w:asciiTheme="minorHAnsi" w:hAnsiTheme="minorHAnsi" w:cs="Times"/>
                <w:sz w:val="20"/>
                <w:szCs w:val="20"/>
              </w:rPr>
              <w:t>advice</w:t>
            </w:r>
            <w:proofErr w:type="spellEnd"/>
            <w:r w:rsidRPr="001C3508">
              <w:rPr>
                <w:rFonts w:asciiTheme="minorHAnsi" w:hAnsiTheme="minorHAnsi" w:cs="Times"/>
                <w:sz w:val="20"/>
                <w:szCs w:val="20"/>
              </w:rPr>
              <w:t xml:space="preserve">), v oblasti odmeňovania (kedy odmeňuje klient a kedy finančná inštitúcia). </w:t>
            </w:r>
            <w:bookmarkStart w:id="1" w:name="_GoBack"/>
            <w:bookmarkEnd w:id="1"/>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Neakceptovaná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w:t>
            </w:r>
            <w:r w:rsidRPr="001C3508">
              <w:rPr>
                <w:rFonts w:asciiTheme="minorHAnsi" w:hAnsiTheme="minorHAnsi" w:cs="Times"/>
                <w:sz w:val="20"/>
                <w:szCs w:val="20"/>
              </w:rPr>
              <w:br/>
              <w:t xml:space="preserve">Žiadame vložiť nový bod 4, ktorý znie: „4. V § 72 sa v odseku 9 vkladajú nové písm. a) a b) „a) názov poisťovne, pobočky poisťovne z iného členského štátu a pobočky zahraničnej poisťovne, ktorá zaevidovala poistnú udalosť alebo škodovú udalosť, b) typ poistenia, ku ktorému sa poistná udalosť alebo škodová udalosti viaže,“ Doterajšie a) až f) sa označujú ako z písm. c) až h). a dopĺňajú nové písmena g), h), i) a j), ktoré znejú: „g) rodné čísla účastníkov poistnej udalosti alebo škodovej udalosti, h) výška vyplateného poistného plnenia, i) výška vytvorenej rezervy k nahlásenej poistnej udalosti alebo škodovej udalosti, j) príznak, že išlo o totálne poškodenie </w:t>
            </w:r>
            <w:r w:rsidRPr="001C3508">
              <w:rPr>
                <w:rFonts w:asciiTheme="minorHAnsi" w:hAnsiTheme="minorHAnsi" w:cs="Times"/>
                <w:sz w:val="20"/>
                <w:szCs w:val="20"/>
              </w:rPr>
              <w:lastRenderedPageBreak/>
              <w:t xml:space="preserve">vozidla, k) údaje potrebné k zabezpečeniu povinnosti poisťovne, pobočky poisťovne z iného členského štátu a pobočky zahraničnej poisťovne podľa § 72 ods. 12 tohoto zákona.“.“. Nasledujúci bod 4 sa označí ako bod 5. Odôvodnenie: Prax pri tvorbe a využívaní registra poistných udalostí ukázala, že pre účinnosť registra ako nástroja pre boj s poisťovacími podvodmi sú potrebné aj ďalšie údaje okrem tých, ktoré register môže obsahovať podľa doterajšieho znenia zákona napr. doplnenie typu poistenia (napr. PZP, havarijné poistenie, životné poistenie, atď.) napomôže jednoduchšiemu vyhľadávaniu v registri poistných udalostí, kedy zadávateľ dopytu môže zúžiť vyhľadávanie len na konkrétny typ poistenia, z ktorého rieši poistnú udalosť alebo škodovú udalosť. Údaj o príznaku, že išlo o totálne poškodenie vozidla je potrebný ak poisťovňa likviduje škodu ako totálnu, a to aj v nadväznosti na pripravovanú európsku legislatívu ohľadne závažných škôd na vozidlách (nadviazať na predchádzanie poisťovacím podvodom opätovným poistením vozidiel zapojených do závažných dopravných nehôd). Uvedenie názvu poisťovne, pobočky poisťovne z iného členského štátu a pobočky zahraničnej poisťovne, ktorá zaevidovala poistnú udalosť alebo škodovú udalosť, v registri sa vzhľadom k zneniu ostatných ustanovení § 72 </w:t>
            </w:r>
            <w:proofErr w:type="spellStart"/>
            <w:r w:rsidRPr="001C3508">
              <w:rPr>
                <w:rFonts w:asciiTheme="minorHAnsi" w:hAnsiTheme="minorHAnsi" w:cs="Times"/>
                <w:sz w:val="20"/>
                <w:szCs w:val="20"/>
              </w:rPr>
              <w:t>ZoP</w:t>
            </w:r>
            <w:proofErr w:type="spellEnd"/>
            <w:r w:rsidRPr="001C3508">
              <w:rPr>
                <w:rFonts w:asciiTheme="minorHAnsi" w:hAnsiTheme="minorHAnsi" w:cs="Times"/>
                <w:sz w:val="20"/>
                <w:szCs w:val="20"/>
              </w:rPr>
              <w:t xml:space="preserve"> týkajúcich sa registra poistných udalostí zjavne predpokladá, avšak tento údaj sa v taxatívnom výpočte údajov v ods. 9, ktoré môže register poistných udalostí obsahovať, neuvádza. Obdobne to platí pri údajoch podľa § 72 ods. 12, kde sú tieto údaje potrebné na dodržanie lehôt stanovených pre uchovávanie údajov v registri.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Z</w:t>
            </w:r>
          </w:p>
          <w:p w:rsidR="002E6386"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Akceptovaná </w:t>
            </w:r>
          </w:p>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 po vykonaní úpravy  niektorých pojmov a príp. zúženie rozsahu dopĺňaných údajov – </w:t>
            </w:r>
            <w:r w:rsidR="002E6386">
              <w:rPr>
                <w:rFonts w:asciiTheme="minorHAnsi" w:hAnsiTheme="minorHAnsi" w:cs="Times"/>
                <w:b/>
                <w:bCs/>
                <w:sz w:val="20"/>
                <w:szCs w:val="20"/>
              </w:rPr>
              <w:t xml:space="preserve">ešte </w:t>
            </w:r>
            <w:r w:rsidRPr="001C3508">
              <w:rPr>
                <w:rFonts w:asciiTheme="minorHAnsi" w:hAnsiTheme="minorHAnsi" w:cs="Times"/>
                <w:b/>
                <w:bCs/>
                <w:sz w:val="20"/>
                <w:szCs w:val="20"/>
              </w:rPr>
              <w:t>diskusia v SLASPO</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 xml:space="preserve">čl. II </w:t>
            </w:r>
            <w:r w:rsidRPr="001C3508">
              <w:rPr>
                <w:rFonts w:asciiTheme="minorHAnsi" w:hAnsiTheme="minorHAnsi" w:cs="Times"/>
                <w:sz w:val="20"/>
                <w:szCs w:val="20"/>
              </w:rPr>
              <w:br/>
              <w:t xml:space="preserve">Žiadame vložiť nový bod 5, ktorý znie: „5. V § 72 ods. 4 sa za písmeno a) vkladá nové písm. b), ktoré znie: „b) poisťovňou, poisťovňou z iného členského štátu, resp. pobočkou zahraničnej poisťovne na jednej strane a zmluvnou zaisťovňou, zaisťovňou z iného členského štátu, resp. pobočkou zahraničnej zaisťovne na strane druhej, ak ide o vzájomnú výmenu a zdieľanie informácií týkajúcich sa poistných zmlúv a poistných udalostí z týchto poistných zmlúv, ku ktorým príslušná zaisťovňa, zaisťovňa z iného členského štátu, resp. pobočka zahraničnej zaisťovne poskytuje zaistenie,“ Doterajšie písmeno b) sa označuje ako z písmeno c). Odôvodnenie: V súčasnosti v </w:t>
            </w:r>
            <w:proofErr w:type="spellStart"/>
            <w:r w:rsidRPr="001C3508">
              <w:rPr>
                <w:rFonts w:asciiTheme="minorHAnsi" w:hAnsiTheme="minorHAnsi" w:cs="Times"/>
                <w:sz w:val="20"/>
                <w:szCs w:val="20"/>
              </w:rPr>
              <w:t>ZoP</w:t>
            </w:r>
            <w:proofErr w:type="spellEnd"/>
            <w:r w:rsidRPr="001C3508">
              <w:rPr>
                <w:rFonts w:asciiTheme="minorHAnsi" w:hAnsiTheme="minorHAnsi" w:cs="Times"/>
                <w:sz w:val="20"/>
                <w:szCs w:val="20"/>
              </w:rPr>
              <w:t xml:space="preserve"> absentuje výnimka z povinnosti mlčanlivosti aj vo vzťahu k zaisťovniam, zaisťovniam z iného členského štátu, resp. pobočkám zahraničných zaisťovní. Pritom je štandardom na trhu, že poisťovne, poisťovne z iného členského štátu, resp. pobočky zahraničných poisťovní prenášajú časť poistného rizika, ktoré nesú, na zaisťovne, zaisťovne z iného členského štátu, resp. pobočky zahraničných zaisťovní, s čím je nevyhnutne spojené aj poskytnutie údajov o poistných zmluvách, na ktoré sa zaistenie vzťahuje, resp. o škodových/poistných udalostiach. V nadväznosti ustanovenie § 78 ods. 4 zákona o poisťovníctve je potrebné doplnenie výnimky z povinnosti mlčanlivosti.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1C3508"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r w:rsidR="001C3508" w:rsidRPr="001C3508">
              <w:rPr>
                <w:rFonts w:asciiTheme="minorHAnsi" w:hAnsiTheme="minorHAnsi" w:cs="Times"/>
                <w:b/>
                <w:bCs/>
                <w:sz w:val="20"/>
                <w:szCs w:val="20"/>
              </w:rPr>
              <w:t xml:space="preserve"> </w:t>
            </w:r>
          </w:p>
          <w:p w:rsidR="00A95FB5"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p w:rsidR="001C3508" w:rsidRPr="001C3508" w:rsidRDefault="001C3508" w:rsidP="002E6386">
            <w:pPr>
              <w:spacing w:after="0"/>
              <w:jc w:val="center"/>
              <w:rPr>
                <w:rFonts w:asciiTheme="minorHAnsi" w:hAnsiTheme="minorHAnsi" w:cs="Times"/>
                <w:b/>
                <w:bCs/>
                <w:sz w:val="20"/>
                <w:szCs w:val="20"/>
              </w:rPr>
            </w:pPr>
          </w:p>
          <w:p w:rsidR="001C3508" w:rsidRPr="001C3508" w:rsidRDefault="001C3508"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w:t>
            </w:r>
            <w:r w:rsidRPr="001C3508">
              <w:rPr>
                <w:rFonts w:asciiTheme="minorHAnsi" w:hAnsiTheme="minorHAnsi" w:cs="Times"/>
                <w:sz w:val="20"/>
                <w:szCs w:val="20"/>
              </w:rPr>
              <w:br/>
              <w:t xml:space="preserve">Žiadame vložiť nový bod 6, ktorý znie: „6. V § 78 ods. 1 sa vypúšťajú </w:t>
            </w:r>
            <w:r w:rsidRPr="001C3508">
              <w:rPr>
                <w:rFonts w:asciiTheme="minorHAnsi" w:hAnsiTheme="minorHAnsi" w:cs="Times"/>
                <w:sz w:val="20"/>
                <w:szCs w:val="20"/>
              </w:rPr>
              <w:lastRenderedPageBreak/>
              <w:t xml:space="preserve">slová „pri každom uzavieraní poistnej zmluvy“.“. Odôvodnenie: Poisťovňa potrebuje získavať a spracúvať osobné údaje nielen v súvislosti s uzavretím poistnej zmluvy, ale aj v súvislosti s ostatnými úkonmi, ktoré sú rámcovo vymedzené v § 78 ods. 3 zákona. Preto nie je dôvod, aby sa povinnosť poskytnutia údajov limitovala iba na časový okamih uzavierania poistnej zmluvy, dôležité sú aj iné udalosti (ako napr. žiadosť klienta o zmenu poistnej zmluvy, nahlásenie poistnej udalosti).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 xml:space="preserve">Z </w:t>
            </w:r>
          </w:p>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p w:rsidR="00A95FB5" w:rsidRPr="001C3508" w:rsidRDefault="00A95FB5"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w:t>
            </w:r>
            <w:r w:rsidRPr="001C3508">
              <w:rPr>
                <w:rFonts w:asciiTheme="minorHAnsi" w:hAnsiTheme="minorHAnsi" w:cs="Times"/>
                <w:sz w:val="20"/>
                <w:szCs w:val="20"/>
              </w:rPr>
              <w:br/>
              <w:t xml:space="preserve">Žiadame vložiť nový bod 7, ktorý znie: „7. V § 73 ods. 1 sa vypúšťa bodkočiarka a text nasledujúci za bodkočiarkou: „oddelená správa musí byť zabezpečená“.“. Odôvodnenie: jazyková úprava, ktorá za cieľ lepšie zosúladenie s textom smernice Solventnosť II. Aktuálne znenie pozostáva z dvoch viet oddelených bodkočiarkou, ktoré sú zdrojom viacerých možných výkladov, keďže sa dajú vykladať oddelene. Navrhované znenie vychádza z cieľov sledovaných smernicou (recitál č. 44 a článok 74 ods. 1 smernice Solventnosť II).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Z </w:t>
            </w:r>
          </w:p>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p w:rsidR="00A95FB5" w:rsidRPr="001C3508" w:rsidRDefault="00A95FB5"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w:t>
            </w:r>
            <w:r w:rsidRPr="001C3508">
              <w:rPr>
                <w:rFonts w:asciiTheme="minorHAnsi" w:hAnsiTheme="minorHAnsi" w:cs="Times"/>
                <w:sz w:val="20"/>
                <w:szCs w:val="20"/>
              </w:rPr>
              <w:br/>
              <w:t xml:space="preserve">Žiadame vložiť nový bod 8, ktorý znie: „8. V § 78 odsek 3 znie: „(3) Na účely identifikácie klientov a ich zástupcov a zachovania možnosti následnej kontroly tejto identifikácie, na účely uzavierania poistných zmlúv a správy poistenia medzi poisťovňou, pobočkou poisťovne z iného členského štátu a pobočkou zahraničnej poisťovne a jej klientmi, na účely likvidácie poistných udalostí alebo škodových udalostí zo strany poisťovne, pobočky poisťovne z iného členského štátu a pobočky zahraničnej poisťovne, na účel ochrany a domáhania sa práv poisťovne, pobočky poisťovne z iného členského štátu a pobočky zahraničnej poisťovne voči jej klientom, na účel 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predpisov52) je poisťovňa, pobočka poisťovne z iného členského štátu a pobočka zahraničnej poisťovne aj bez súhlasu a informovania dotknutých osôb53) oprávnená zisťovať, získavať, zaznamenávať, uchovávať, využívať a inak spracúvať54) osobné údaje a iné údaje v rozsahu podľa odseku 1 a § 72 ods. 1 ako aj údaje súvisiace s požiadavkami a potrebami klienta, jeho skúsenosťami a znalosťami týkajúcimi sa príslušného poistenia a s jeho finančnou situáciou zisťovanými a zaznamenávanými na základe osobitného predpisu18); pritom je poisťovňa, pobočka poisťovne z iného členského štátu a pobočka zahraničnej poisťovne oprávnená s použitím automatizovaných alebo neautomatizovaných prostriedkov vyhotovovať kópie dokladov totožnosti a spracúvať rodné čísla55) a ďalšie údaje a doklady vymedzené v odseku 1.“ Odôvodnenie: Do odseku 3 sa dopĺňa oprávnenie poisťovní, pobočiek poisťovní z iného členského štátu a pobočiek zahraničných poisťovní spracúvať osobné </w:t>
            </w:r>
            <w:r w:rsidRPr="001C3508">
              <w:rPr>
                <w:rFonts w:asciiTheme="minorHAnsi" w:hAnsiTheme="minorHAnsi" w:cs="Times"/>
                <w:sz w:val="20"/>
                <w:szCs w:val="20"/>
              </w:rPr>
              <w:lastRenderedPageBreak/>
              <w:t xml:space="preserve">údaje klientov a iné údaje aj na účel likvidácie poistných udalostí alebo škodových udalostí. Korešponduje to s navrhovaným doplnením ods. 1 vo vzťahu k povinnosti klientov poskytnúť poisťovniam, pobočkám poisťovní iného členského štátu a pobočkám zahraničných poisťovní doklady a údaje preukazujúce zdravotný stav v rozsahu nevyhnutnom na zistenie rozsahu povinnosti poskytnúť poistné plnenie. V zmysle odseku 3 sú poisťovne, pobočky poisťovní z iného členského štátu a pobočky zahraničných poisťovní oprávnené spracúvať všetky údaje podľa odseku 1, avšak výslovné uvedenie účelu spracúvania údajov preukazujúcich zdravotný stav klienta v rozsahu nevyhnutnom na zistenie rozsahu povinnosti poskytnúť poistné plnenie, t. j. na účely likvidácie poistných udalostí alebo škodových udalostí, v odseku 3 absentovalo. Do odseku 3 sa taktiež dopĺňa oprávnenie poisťovní, pobočiek poisťovní z iného členského štátu a pobočiek zahraničných poisťovní spracúvať údaje súvisiace s požiadavkami a potrebami klienta, jeho skúsenosťami a znalosťami týkajúcimi sa príslušného poistenia a s jeho finančnou situáciou zisťovanými a zaznamenávanými na základe osobitného predpisu (zákona č. 186/2009 Z. z.) a to z dôvodu navrhovaného doplnenia </w:t>
            </w:r>
            <w:proofErr w:type="spellStart"/>
            <w:r w:rsidRPr="001C3508">
              <w:rPr>
                <w:rFonts w:asciiTheme="minorHAnsi" w:hAnsiTheme="minorHAnsi" w:cs="Times"/>
                <w:sz w:val="20"/>
                <w:szCs w:val="20"/>
              </w:rPr>
              <w:t>ZoP</w:t>
            </w:r>
            <w:proofErr w:type="spellEnd"/>
            <w:r w:rsidRPr="001C3508">
              <w:rPr>
                <w:rFonts w:asciiTheme="minorHAnsi" w:hAnsiTheme="minorHAnsi" w:cs="Times"/>
                <w:sz w:val="20"/>
                <w:szCs w:val="20"/>
              </w:rPr>
              <w:t xml:space="preserve"> o povinnosť poisťovní, pobočiek poisťovní z iného členského štátu a pobočiek zahraničných poisťovní zisťovať a zaznamenávať požiadavky a potreby klienta, jeho skúsenosti a znalosti týkajúce sa príslušného poistenia a jeho finančnú situáciu v prípade, ak ide o priamy predaj poistenia.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 xml:space="preserve">Z </w:t>
            </w:r>
          </w:p>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p w:rsidR="00A95FB5" w:rsidRPr="001C3508" w:rsidRDefault="00A95FB5"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nad rámec zákona</w:t>
            </w:r>
            <w:r w:rsidRPr="001C3508">
              <w:rPr>
                <w:rFonts w:asciiTheme="minorHAnsi" w:hAnsiTheme="minorHAnsi" w:cs="Times"/>
                <w:sz w:val="20"/>
                <w:szCs w:val="20"/>
              </w:rPr>
              <w:br/>
              <w:t xml:space="preserve">Žiadame vložiť nový bod 81, ktorý znie: „81. V § 31 sa za slová „na účely vykonávania dohľadu“ vkladá čiarka a slová „na účely výmeny informácii, týkajúcich sa sprostredkovaných finančných služieb medzi samostatným finančným agentom a jeho podriadeným finančným agentom alebo viazaným finančným agentom a finančnou inštitúciou, pre ktorú vykonáva sprostredkovateľskú činnosť“ a za slová „v rozsahu podľa odseku 1“ sa vkladajú slová „a podľa § 35 ods. 1“. Nasledujúce body sa prečíslujú. Odôvodnenie: V súčasnej právnej úprave absentuje účel spracúvania osobných údajov klientov medzi SFA a jeho PFA a medzi VFA a finančnou inštitúciou, pre ktorú sprostredkúva finančné služby a uvedenú úpravu považujeme za žiadúcu za účelom zjednodušenia poskytovania týchto informácii len v rámci týchto osôb v postavení nadriadenosti a podriadenosti. Taktiež hoci finančný agent a finančný poradca majú podľa existujúceho znenia zákona povinnosť „zistiť a zaznamenať požiadavky a potreby klienta, jeho skúsenosti a znalosti týkajúce sa príslušnej finančnej služby a o jeho finančnej situácii“, nemajú dnes zákonné oprávnenie na spracúvanie týchto údajov. Dostávajú sa tak do situácie, že majú povinnosť zaznamenať určité osobné údaje o klientovi, ale nevedia tak spraviť bez súhlasu klienta so spracovaním týchto údajov. Navrhujeme preto zosúladenie stavu a explicitné zaradenie údajov uvedených v § 35 ods. 1 zákona do okruhu údajov, pre ktoré má finančný sprostredkovateľ možnosť spracúvať osobné údaje priamo na základe zákona.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Z </w:t>
            </w:r>
          </w:p>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p w:rsidR="00A95FB5" w:rsidRPr="001C3508" w:rsidRDefault="00A95FB5"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II</w:t>
            </w:r>
            <w:r w:rsidRPr="001C3508">
              <w:rPr>
                <w:rFonts w:asciiTheme="minorHAnsi" w:hAnsiTheme="minorHAnsi" w:cs="Times"/>
                <w:sz w:val="20"/>
                <w:szCs w:val="20"/>
              </w:rPr>
              <w:br/>
              <w:t xml:space="preserve">Žiadame vložiť nový bod 9, ktorý znie: „9. V § 78 sa za odsek 3 vkladá nový odsek 4, ktoré znie: „(4) Na účely správy zaistných zmlúv medzi poisťovňou, pobočkou poisťovne z iného členského štátu, resp. pobočkou zahraničnej poisťovne a zaisťovňou, zaisťovňou z iného členského štátu, resp. pobočkou zahraničnej zaisťovne, na účely vybavovania nárokov zo zaistných zmlúv a na účel kontroly poskytnutých plnení z poistných zmlúv, ku ktorým zaisťovňa, pobočka zaisťovne z iného členského štátu a pobočka zahraničnej zaisťovne poskytuje zaistenie, je zaisťovňa, pobočka zaisťovne z iného členského štátu a pobočka zahraničnej zaisťovne aj bez súhlasu a informovania dotknutých osôb53) oprávnená zisťovať, získavať, zaznamenávať, uchovávať, využívať a inak spracúvať54) osobné údaje a iné údaje v rozsahu podľa odseku 1 a § 72 ods. 1.“ Doterajšie odseky 4 až 8 sa ďalej označujú ako odseky 5 až 9. Odôvodnenie: V súčasnosti v </w:t>
            </w:r>
            <w:proofErr w:type="spellStart"/>
            <w:r w:rsidRPr="001C3508">
              <w:rPr>
                <w:rFonts w:asciiTheme="minorHAnsi" w:hAnsiTheme="minorHAnsi" w:cs="Times"/>
                <w:sz w:val="20"/>
                <w:szCs w:val="20"/>
              </w:rPr>
              <w:t>ZoP</w:t>
            </w:r>
            <w:proofErr w:type="spellEnd"/>
            <w:r w:rsidRPr="001C3508">
              <w:rPr>
                <w:rFonts w:asciiTheme="minorHAnsi" w:hAnsiTheme="minorHAnsi" w:cs="Times"/>
                <w:sz w:val="20"/>
                <w:szCs w:val="20"/>
              </w:rPr>
              <w:t xml:space="preserve"> absentuje zákonné oprávnenie spracúvať osobné údaje klientov zo strany zaisťovní, zaisťovní z iného členského štátu, resp. pobočiek zahraničných zaisťovní. Pritom je štandardom na trhu, že poisťovne, poisťovne z iného členského štátu, resp. pobočky zahraničných poisťovní prenášajú časť poistného rizika, ktoré nesú, na zaisťovne, zaisťovne z iného členského štátu, resp. pobočky zahraničných zaisťovní, s čím je nevyhnutne spojené aj spracúvanie údajov o poistných zmluvách, na ktoré sa zaistenie vzťahuje, resp. o škodových/poistných udalostiach.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Z </w:t>
            </w:r>
          </w:p>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p w:rsidR="00A95FB5" w:rsidRPr="001C3508" w:rsidRDefault="00A95FB5"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29 (§ 16 ods. 3)</w:t>
            </w:r>
            <w:r w:rsidRPr="001C3508">
              <w:rPr>
                <w:rFonts w:asciiTheme="minorHAnsi" w:hAnsiTheme="minorHAnsi" w:cs="Times"/>
                <w:sz w:val="20"/>
                <w:szCs w:val="20"/>
              </w:rPr>
              <w:br/>
              <w:t xml:space="preserve">Žiadame vypustiť slová „alebo opakovane závažným spôsobom porušil ustanovenia tohto zákona, osobitných predpisov26a) alebo iných všeobecne záväzných právnych predpisov, ktoré sa vzťahujú na vykonávanie finančného sprostredkovania“. Alternatívne navrhujeme naviazať povinnosť navrhovateľa na v zákone taxatívne uvedené dôvody. Odôvodnenie: Ide o úpravu ustanovenia, ktoré ukladá poisťovni povinnosť podať návrh na zrušenie zápisu viazaného finančného agenta (VFA) v registri NBS. Navrhované ustanovenie viaže uvedenú povinnosť navrhovateľa (poisťovne) na skutočnosť, že VFA (a iné určené kategórie agentov) opakovane závažným spôsobom porušil ustanovenia tohto zákona, osobitných predpisov alebo iných všeobecne záväzných právnych predpisov, ktoré sa vzťahujú na vykonávanie finančného sprostredkovania. Takúto úpravu považujeme za neurčitú, v praxi neaplikovateľnú a vyvolávajúcu právnu neistotu. Citované ustanovenie pracuje s pojmom „porušenie“, „opakovane“ a „závažným spôsobom“, pričom uvedené podmienky musia byť pre daný účel splnené súčasne. Diskutabilná je otázka ich posudzovania zo strany navrhovateľa pre daný účel, t. j. či uvedené podmienky splnené boli, resp. neboli. K pojmu „porušenie“: Finančná inštitúcia nie je subjektom, ktorý rozhoduje, resp. má kompetenciu pre daný účel rozhodnúť či porušenie akéhokoľvek príslušného ustanovenia zákona, ktoré sa vzťahujú na vykonávanie finančného sprostredkovania nastalo, t. j. či zákon porušený bol alebo nebol (okrem ustanovení, kde s ohľadom </w:t>
            </w:r>
            <w:r w:rsidRPr="001C3508">
              <w:rPr>
                <w:rFonts w:asciiTheme="minorHAnsi" w:hAnsiTheme="minorHAnsi" w:cs="Times"/>
                <w:sz w:val="20"/>
                <w:szCs w:val="20"/>
              </w:rPr>
              <w:lastRenderedPageBreak/>
              <w:t xml:space="preserve">na charakter povinnosti je takéto posúdenie bez pochybnosti). Dohľad nad dodržiavaním zákona č. 186/2009 vykonáva Národná banka Slovenska (NBS), ktorá taktiež vykonáva dohľad nad dodržiavaním iných osobitných právnych predpisov vzťahujúcich sa na vykonávanie finančného sprostredkovania, ktorá disponuje na uvedený výkon dohľadu príslušnými zákonnými nástrojmi, </w:t>
            </w:r>
            <w:proofErr w:type="spellStart"/>
            <w:r w:rsidRPr="001C3508">
              <w:rPr>
                <w:rFonts w:asciiTheme="minorHAnsi" w:hAnsiTheme="minorHAnsi" w:cs="Times"/>
                <w:sz w:val="20"/>
                <w:szCs w:val="20"/>
              </w:rPr>
              <w:t>t.j</w:t>
            </w:r>
            <w:proofErr w:type="spellEnd"/>
            <w:r w:rsidRPr="001C3508">
              <w:rPr>
                <w:rFonts w:asciiTheme="minorHAnsi" w:hAnsiTheme="minorHAnsi" w:cs="Times"/>
                <w:sz w:val="20"/>
                <w:szCs w:val="20"/>
              </w:rPr>
              <w:t xml:space="preserve">. NBS je kompetentná a oprávnená právoplatne rozhodnúť, či bol porušený tento a iný príslušný zákon vzťahujúci sa na vykonávanie finančného sprostredkovania. K pojmu „opakovane“: Pokiaľ ide o otázku opakovaného porušenia, z cit. ustanovenia nie je zrejmé, ako sa má uvedené posudzovať, či napr. iba počas doby trvania zmluvného vzťahu s príslušným navrhovateľom. Ako sa posudzuje napr. prípad, ak osoba ako VFA iného (predchádzajúceho) navrhovateľa už porušila ustanovenia zákona, pričom vo vzťahu k súčasnému navrhovateľovi sa akékoľvek „závažné“ porušenie zákona javí ako opakované. Akým spôsobom sa súčasný navrhovateľ o uvedenej skutočnosti dozvie, resp. má dozvedieť? Z cit. ustanovenia nevyplýva, že porušenie sa má vzťahovať iba na obdobie zmluvného vzťahu s príslušným (súčasným) navrhovateľom. K pojmu „závažne“: Z cit. ustanovenie, nie je taktiež zrejmé, aké porušenie príslušného zákona sa pre daný účel považuje za závažné (rozumieme podstatné). Vzťah medzi navrhovateľom a VFA ako podnikateľom je vzťah obchodnoprávny. Vychádzajúce z príslušných ustanovení Obchodného zákonníka (OBZ), ktoré sa aplikujú na zmluvné - obchodnoprávne vzťahy medzi navrhovateľom a VFA (§ 345 ods.2), „na účely tohto zákona (pozn. OBZ) je porušenie zmluvy podstatné, 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Pri pochybnostiach sa predpokladá, že porušenie zmluvy nie je podstatné“. Napriek skutočnosti, že OBZ ponúka definíciu podstatného porušenia zmluvy, z dôvodu právnej istoty si zmluvné strany spravidla v zmluve taxatívne zadefinujú, porušenie ktorého ustanovenia zmluvy sa považuje za podstatné, a to najmä s ohľadom na skutočnosť, že s podstatným porušením zmluvy OBZ spája následky týkajúce sa zániku zmluvy. Čiže napriek skutočnosti, že v zmysle navrhovaného ustanovenie zákona č. 186/2009 má navrhovateľ povinnosť v prípade opakovaného závažného porušenia ustanovení cit. zákona, resp. osobitných zákonov, ktoré sa vzťahujú na vykonávanie finančného sprostredkovania, podať návrh na zrušenie zápisu VFA v registri NBS, </w:t>
            </w:r>
            <w:proofErr w:type="spellStart"/>
            <w:r w:rsidRPr="001C3508">
              <w:rPr>
                <w:rFonts w:asciiTheme="minorHAnsi" w:hAnsiTheme="minorHAnsi" w:cs="Times"/>
                <w:sz w:val="20"/>
                <w:szCs w:val="20"/>
              </w:rPr>
              <w:t>t.j</w:t>
            </w:r>
            <w:proofErr w:type="spellEnd"/>
            <w:r w:rsidRPr="001C3508">
              <w:rPr>
                <w:rFonts w:asciiTheme="minorHAnsi" w:hAnsiTheme="minorHAnsi" w:cs="Times"/>
                <w:sz w:val="20"/>
                <w:szCs w:val="20"/>
              </w:rPr>
              <w:t xml:space="preserve">. ukončiť vzájomný zmluvný vzťah s VFA, zákon 186/2009 vôbec neupravuje bližšiu úpravu posudzovania otázky závažnosti porušenia </w:t>
            </w:r>
            <w:proofErr w:type="spellStart"/>
            <w:r w:rsidRPr="001C3508">
              <w:rPr>
                <w:rFonts w:asciiTheme="minorHAnsi" w:hAnsiTheme="minorHAnsi" w:cs="Times"/>
                <w:sz w:val="20"/>
                <w:szCs w:val="20"/>
              </w:rPr>
              <w:t>zákona.Takáto</w:t>
            </w:r>
            <w:proofErr w:type="spellEnd"/>
            <w:r w:rsidRPr="001C3508">
              <w:rPr>
                <w:rFonts w:asciiTheme="minorHAnsi" w:hAnsiTheme="minorHAnsi" w:cs="Times"/>
                <w:sz w:val="20"/>
                <w:szCs w:val="20"/>
              </w:rPr>
              <w:t xml:space="preserve"> úprava je neurčitá, v praxi neaplikovateľná, ktorá vyvoláva vo vzťahoch medzi subjektmi pôsobiacimi na finančnom trhu (najmä vzťah medzi navrhovateľom a VFA) právnu neistotu. Je potrebné uvedenú povinnosť navrhovateľa, podať návrh na výmaz osoby z registra, naviazať na v zákone obsiahnutý taxatívny výpočet skutočností, vo </w:t>
            </w:r>
            <w:r w:rsidRPr="001C3508">
              <w:rPr>
                <w:rFonts w:asciiTheme="minorHAnsi" w:hAnsiTheme="minorHAnsi" w:cs="Times"/>
                <w:sz w:val="20"/>
                <w:szCs w:val="20"/>
              </w:rPr>
              <w:lastRenderedPageBreak/>
              <w:t xml:space="preserve">vzťahu ku ktorým nebude priestor na akékoľvek pochybnosti, či takáto skutočnosť nastala alebo nenastala. Osobitnú rovinu v tejto problematike tvoria prípady, ak finančný agent vykonáva finančné sprostredkovanie prostredníctvom svojich zamestnancov (typicky napríklad pobočková sieť banky), kde každé porušenie môže byť výsledkom ľudského zlyhania iného zamestnanca. Ak aj viazaný finančný agent postupuje s odbornou starostlivosťou a dôkladne pristupuje k zisteným porušeniam na strane svojich zamestnancov (zákaz finančného sprostredkovania, ukončenie pracovného pomeru a pod.), z pohľadu zákona pôjde o opakované porušenie (keďže za porušenie povinnosti zamestnanca zodpovedá zamestnávateľ, teda finančný agent). Z dlhodobého hľadiska by takto navrhnutá povinnosť znamenala, že nebude možné vykonávať finančné sprostredkovanie prostredníctvom väčšieho zamestnaneckého kolektívu, pretože časom nevyhnutne vždy dôjde k naplneniu prekladateľom navrhovanej formulácie. V prípade, ak úmyslom cit. ustanovenia je naviazať povinnosť navrhovateľa (poisťovne) podať návrh na výmaz agenta z registra NBS až v nadväznosti na právoplatné rozhodnutie príslušného orgánu o tom, že bol porušený tento zákon, osobitný predpis26a) alebo iný všeobecne záväzný právny predpis, vzťahujúci sa na vykonávanie finančného sprostredkovania, je žiaduce uvedené v pripravovanej novele zrozumiteľne upraviť v aj s dôrazom na skutočnosť, ako a kedy sa navrhovateľ o uvedenom dozvie.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Z</w:t>
            </w:r>
          </w:p>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Neakceptovaná</w:t>
            </w: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lastRenderedPageBreak/>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61 (§ 22a ods. 13 písm. d)):</w:t>
            </w:r>
            <w:r w:rsidRPr="001C3508">
              <w:rPr>
                <w:rFonts w:asciiTheme="minorHAnsi" w:hAnsiTheme="minorHAnsi" w:cs="Times"/>
                <w:sz w:val="20"/>
                <w:szCs w:val="20"/>
              </w:rPr>
              <w:br/>
              <w:t xml:space="preserve">Žiadame vypustiť. Alternatívne doplniť, že tieto ustanovenia sa vzťahujú výhradne na prezenčnú formu OFV. Odôvodnenie: SLASPO vykonáva osobitné finančné vzdelávanie (OFV) od roku 2010, k 31. 01. 2017 máme v systéme zaevidovaných 12 220 študujúcich (nový vlastný systém bol spustený 01. 09. 2012). Od roku 2010, kedy SLASPO začalo vykonávať OFV vydalo vo všetkých sektoroch (základnom aj strednom stupni) vydali 24 756 potvrdení (niektorí sprostredkovatelia absolvujú viac sektorov). Rok 2010 2011 2012 2013 2014 2015 2016 2017* počet potvrdení 4 104 2 590 2 589 1 393 7 462 3 791 2 637 190 *Pozn. : do 31. 01. 2017 Ak by sa malo pristúpiť na prezenčnú formu vzdelávania išlo by o enormné zaťaženie materiálne aj personálne. V súčasnosti máme už piaty rok vlastný systém, ktorý sa stále prispôsobuje požiadavkám študujúcich aj lektorov, ktorí majú na starosti jednotlivých frekventantov, ale je zároveň striktne upravený na požiadavky zákona o </w:t>
            </w:r>
            <w:proofErr w:type="spellStart"/>
            <w:r w:rsidRPr="001C3508">
              <w:rPr>
                <w:rFonts w:asciiTheme="minorHAnsi" w:hAnsiTheme="minorHAnsi" w:cs="Times"/>
                <w:sz w:val="20"/>
                <w:szCs w:val="20"/>
              </w:rPr>
              <w:t>FSaFP</w:t>
            </w:r>
            <w:proofErr w:type="spellEnd"/>
            <w:r w:rsidRPr="001C3508">
              <w:rPr>
                <w:rFonts w:asciiTheme="minorHAnsi" w:hAnsiTheme="minorHAnsi" w:cs="Times"/>
                <w:sz w:val="20"/>
                <w:szCs w:val="20"/>
              </w:rPr>
              <w:t xml:space="preserve">.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 xml:space="preserve">Z </w:t>
            </w:r>
          </w:p>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Akceptovaná</w:t>
            </w:r>
          </w:p>
          <w:p w:rsidR="00A95FB5" w:rsidRPr="001C3508" w:rsidRDefault="00A95FB5" w:rsidP="002E6386">
            <w:pPr>
              <w:spacing w:after="0"/>
              <w:jc w:val="center"/>
              <w:rPr>
                <w:rFonts w:asciiTheme="minorHAnsi" w:hAnsiTheme="minorHAnsi" w:cs="Times"/>
                <w:b/>
                <w:bCs/>
                <w:sz w:val="20"/>
                <w:szCs w:val="20"/>
              </w:rPr>
            </w:pPr>
          </w:p>
        </w:tc>
      </w:tr>
      <w:tr w:rsidR="00A95FB5" w:rsidRPr="001C3508" w:rsidTr="009B1359">
        <w:trPr>
          <w:jc w:val="center"/>
        </w:trPr>
        <w:tc>
          <w:tcPr>
            <w:tcW w:w="551" w:type="pct"/>
            <w:tcBorders>
              <w:top w:val="outset" w:sz="6" w:space="0" w:color="000000"/>
              <w:left w:val="outset" w:sz="6" w:space="0" w:color="000000"/>
              <w:bottom w:val="outset" w:sz="6" w:space="0" w:color="000000"/>
              <w:right w:val="outset" w:sz="6" w:space="0" w:color="000000"/>
            </w:tcBorders>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SLASPO</w:t>
            </w:r>
          </w:p>
        </w:tc>
        <w:tc>
          <w:tcPr>
            <w:tcW w:w="3123"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rPr>
                <w:rFonts w:asciiTheme="minorHAnsi" w:hAnsiTheme="minorHAnsi" w:cs="Times"/>
                <w:sz w:val="20"/>
                <w:szCs w:val="20"/>
              </w:rPr>
            </w:pPr>
            <w:r w:rsidRPr="001C3508">
              <w:rPr>
                <w:rFonts w:asciiTheme="minorHAnsi" w:hAnsiTheme="minorHAnsi" w:cs="Times"/>
                <w:b/>
                <w:bCs/>
                <w:sz w:val="20"/>
                <w:szCs w:val="20"/>
              </w:rPr>
              <w:t>čl. I bod 72, 73, 74 (§ 28 ods. 4 písm. a), § 28 ods. 5)</w:t>
            </w:r>
            <w:r w:rsidRPr="001C3508">
              <w:rPr>
                <w:rFonts w:asciiTheme="minorHAnsi" w:hAnsiTheme="minorHAnsi" w:cs="Times"/>
                <w:sz w:val="20"/>
                <w:szCs w:val="20"/>
              </w:rPr>
              <w:br/>
              <w:t xml:space="preserve">Žiadame vypustiť. Odôvodnenie: navrhovateľom predkladanú zmenu považujeme za zbytočnú. Smernica IDD v článku 10 ods. 6 podporuje aj existujúci režim a nevidíme dôvod na jeho zmenu. Ak by malo byť ponechané navrhované znenie, bude potrebné doplnenie osobitného režimu, ktorý upraví inkasovanie poistného subjektami, ktoré sú zároveň finančnými sprostredkovateľmi a zároveň inštitúciami zabezpečujúcimi platobný styk, resp. poštový platobný styk. </w:t>
            </w:r>
          </w:p>
        </w:tc>
        <w:tc>
          <w:tcPr>
            <w:tcW w:w="1326" w:type="pct"/>
            <w:tcBorders>
              <w:top w:val="outset" w:sz="6" w:space="0" w:color="000000"/>
              <w:left w:val="outset" w:sz="6" w:space="0" w:color="000000"/>
              <w:bottom w:val="outset" w:sz="6" w:space="0" w:color="000000"/>
              <w:right w:val="outset" w:sz="6" w:space="0" w:color="000000"/>
            </w:tcBorders>
            <w:vAlign w:val="center"/>
            <w:hideMark/>
          </w:tcPr>
          <w:p w:rsidR="00A95FB5" w:rsidRPr="001C3508" w:rsidRDefault="00A95FB5"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Z</w:t>
            </w:r>
          </w:p>
          <w:p w:rsidR="001C3508" w:rsidRPr="001C3508" w:rsidRDefault="001C3508" w:rsidP="002E6386">
            <w:pPr>
              <w:spacing w:after="0"/>
              <w:jc w:val="center"/>
              <w:rPr>
                <w:rFonts w:asciiTheme="minorHAnsi" w:hAnsiTheme="minorHAnsi" w:cs="Times"/>
                <w:b/>
                <w:bCs/>
                <w:sz w:val="20"/>
                <w:szCs w:val="20"/>
              </w:rPr>
            </w:pPr>
            <w:r w:rsidRPr="001C3508">
              <w:rPr>
                <w:rFonts w:asciiTheme="minorHAnsi" w:hAnsiTheme="minorHAnsi" w:cs="Times"/>
                <w:b/>
                <w:bCs/>
                <w:sz w:val="20"/>
                <w:szCs w:val="20"/>
              </w:rPr>
              <w:t>Neakceptovaná</w:t>
            </w:r>
          </w:p>
        </w:tc>
      </w:tr>
    </w:tbl>
    <w:p w:rsidR="009347D0" w:rsidRPr="001C3508" w:rsidRDefault="009347D0" w:rsidP="002E6386">
      <w:pPr>
        <w:spacing w:after="0"/>
        <w:rPr>
          <w:rFonts w:asciiTheme="minorHAnsi" w:hAnsiTheme="minorHAnsi"/>
          <w:sz w:val="20"/>
          <w:szCs w:val="20"/>
        </w:rPr>
      </w:pPr>
    </w:p>
    <w:sectPr w:rsidR="009347D0" w:rsidRPr="001C3508" w:rsidSect="00D2470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8FA" w:rsidRDefault="007868FA" w:rsidP="00A95FB5">
      <w:pPr>
        <w:spacing w:after="0" w:line="240" w:lineRule="auto"/>
      </w:pPr>
      <w:r>
        <w:separator/>
      </w:r>
    </w:p>
  </w:endnote>
  <w:endnote w:type="continuationSeparator" w:id="0">
    <w:p w:rsidR="007868FA" w:rsidRDefault="007868FA" w:rsidP="00A9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altName w:val="Century Gothic"/>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8FA" w:rsidRDefault="007868FA" w:rsidP="00A95FB5">
      <w:pPr>
        <w:spacing w:after="0" w:line="240" w:lineRule="auto"/>
      </w:pPr>
      <w:r>
        <w:separator/>
      </w:r>
    </w:p>
  </w:footnote>
  <w:footnote w:type="continuationSeparator" w:id="0">
    <w:p w:rsidR="007868FA" w:rsidRDefault="007868FA" w:rsidP="00A95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61916"/>
      <w:docPartObj>
        <w:docPartGallery w:val="Page Numbers (Top of Page)"/>
        <w:docPartUnique/>
      </w:docPartObj>
    </w:sdtPr>
    <w:sdtEndPr/>
    <w:sdtContent>
      <w:p w:rsidR="009347D0" w:rsidRDefault="009347D0">
        <w:pPr>
          <w:pStyle w:val="Hlavika"/>
          <w:jc w:val="center"/>
        </w:pPr>
        <w:r>
          <w:fldChar w:fldCharType="begin"/>
        </w:r>
        <w:r>
          <w:instrText>PAGE   \* MERGEFORMAT</w:instrText>
        </w:r>
        <w:r>
          <w:fldChar w:fldCharType="separate"/>
        </w:r>
        <w:r w:rsidR="00D43600">
          <w:rPr>
            <w:noProof/>
          </w:rPr>
          <w:t>28</w:t>
        </w:r>
        <w:r>
          <w:fldChar w:fldCharType="end"/>
        </w:r>
      </w:p>
    </w:sdtContent>
  </w:sdt>
  <w:p w:rsidR="009347D0" w:rsidRDefault="009347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B5"/>
    <w:rsid w:val="00005BCD"/>
    <w:rsid w:val="001C3508"/>
    <w:rsid w:val="00262E77"/>
    <w:rsid w:val="002E6386"/>
    <w:rsid w:val="0031399F"/>
    <w:rsid w:val="00341226"/>
    <w:rsid w:val="00767F22"/>
    <w:rsid w:val="007868FA"/>
    <w:rsid w:val="007908B4"/>
    <w:rsid w:val="009173EA"/>
    <w:rsid w:val="009347D0"/>
    <w:rsid w:val="00996B3B"/>
    <w:rsid w:val="009B1359"/>
    <w:rsid w:val="00A95FB5"/>
    <w:rsid w:val="00AC6E9C"/>
    <w:rsid w:val="00D2470A"/>
    <w:rsid w:val="00D43600"/>
    <w:rsid w:val="00DB402C"/>
    <w:rsid w:val="00E1655C"/>
    <w:rsid w:val="00E64E6C"/>
    <w:rsid w:val="00E84378"/>
    <w:rsid w:val="00EF7A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7C3F8-2582-4FFA-823D-517A89AC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95FB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95F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95FB5"/>
    <w:rPr>
      <w:rFonts w:ascii="Calibri" w:eastAsia="Times New Roman" w:hAnsi="Calibri" w:cs="Times New Roman"/>
    </w:rPr>
  </w:style>
  <w:style w:type="paragraph" w:styleId="Pta">
    <w:name w:val="footer"/>
    <w:basedOn w:val="Normlny"/>
    <w:link w:val="PtaChar"/>
    <w:uiPriority w:val="99"/>
    <w:unhideWhenUsed/>
    <w:rsid w:val="00A95FB5"/>
    <w:pPr>
      <w:tabs>
        <w:tab w:val="center" w:pos="4536"/>
        <w:tab w:val="right" w:pos="9072"/>
      </w:tabs>
      <w:spacing w:after="0" w:line="240" w:lineRule="auto"/>
    </w:pPr>
  </w:style>
  <w:style w:type="character" w:customStyle="1" w:styleId="PtaChar">
    <w:name w:val="Päta Char"/>
    <w:basedOn w:val="Predvolenpsmoodseku"/>
    <w:link w:val="Pta"/>
    <w:uiPriority w:val="99"/>
    <w:rsid w:val="00A95FB5"/>
    <w:rPr>
      <w:rFonts w:ascii="Calibri" w:eastAsia="Times New Roman" w:hAnsi="Calibri" w:cs="Times New Roman"/>
    </w:rPr>
  </w:style>
  <w:style w:type="paragraph" w:styleId="Textbubliny">
    <w:name w:val="Balloon Text"/>
    <w:basedOn w:val="Normlny"/>
    <w:link w:val="TextbublinyChar"/>
    <w:uiPriority w:val="99"/>
    <w:semiHidden/>
    <w:unhideWhenUsed/>
    <w:rsid w:val="00A95F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5FB5"/>
    <w:rPr>
      <w:rFonts w:ascii="Segoe UI" w:eastAsia="Times New Roman" w:hAnsi="Segoe UI" w:cs="Segoe UI"/>
      <w:sz w:val="18"/>
      <w:szCs w:val="18"/>
    </w:rPr>
  </w:style>
  <w:style w:type="character" w:styleId="Hypertextovprepojenie">
    <w:name w:val="Hyperlink"/>
    <w:basedOn w:val="Predvolenpsmoodseku"/>
    <w:uiPriority w:val="99"/>
    <w:semiHidden/>
    <w:unhideWhenUsed/>
    <w:rsid w:val="00DB40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bjekty.nbs.s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29</Pages>
  <Words>12870</Words>
  <Characters>73364</Characters>
  <Application>Microsoft Office Word</Application>
  <DocSecurity>0</DocSecurity>
  <Lines>611</Lines>
  <Paragraphs>172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Lehotská Mária</dc:creator>
  <cp:keywords/>
  <dc:description/>
  <cp:lastModifiedBy>Lehotská Mária</cp:lastModifiedBy>
  <cp:revision>5</cp:revision>
  <cp:lastPrinted>2017-07-19T08:30:00Z</cp:lastPrinted>
  <dcterms:created xsi:type="dcterms:W3CDTF">2017-07-19T08:28:00Z</dcterms:created>
  <dcterms:modified xsi:type="dcterms:W3CDTF">2017-07-24T05:58:00Z</dcterms:modified>
</cp:coreProperties>
</file>