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16" w:rsidRDefault="00EA7D16" w:rsidP="00EA7D16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k predloženému materiálu nemám zásadné pripomienky, vítam ich a čo sa konkrétne odvetvia poistenia právnej ochrany týka navrhujem, aby sa v pripravovanej novele OZ upravila aj súčasná podoba § 828a tak, aby zodpovedala presnej transpozícii (koniec koncov na základe pripomienok SLASPO </w:t>
      </w:r>
      <w:r>
        <w:rPr>
          <w:rFonts w:ascii="Calibri" w:hAnsi="Calibri"/>
          <w:b/>
          <w:bCs/>
          <w:color w:val="1F497D"/>
          <w:sz w:val="22"/>
          <w:szCs w:val="22"/>
        </w:rPr>
        <w:t>nepresnú transpozíciu smernice konštatujú aj zástupcovia NBS v predloženom materiály</w:t>
      </w:r>
      <w:r>
        <w:rPr>
          <w:rFonts w:ascii="Calibri" w:hAnsi="Calibri"/>
          <w:color w:val="1F497D"/>
          <w:sz w:val="22"/>
          <w:szCs w:val="22"/>
        </w:rPr>
        <w:t xml:space="preserve">). Konkrétny text príslušného ustanovenia OZ samozrejme teraz neponúkam, ale </w:t>
      </w:r>
      <w:r>
        <w:rPr>
          <w:rFonts w:ascii="Calibri" w:hAnsi="Calibri"/>
          <w:b/>
          <w:bCs/>
          <w:color w:val="1F497D"/>
          <w:sz w:val="22"/>
          <w:szCs w:val="22"/>
        </w:rPr>
        <w:t xml:space="preserve">navrhujem otvoriť aj tému </w:t>
      </w:r>
      <w:r>
        <w:rPr>
          <w:rFonts w:ascii="Calibri" w:hAnsi="Calibri"/>
          <w:b/>
          <w:bCs/>
          <w:color w:val="FF0000"/>
          <w:sz w:val="22"/>
          <w:szCs w:val="22"/>
        </w:rPr>
        <w:t>potreby zmeny znenia súčasného § 828a</w:t>
      </w:r>
      <w:r>
        <w:rPr>
          <w:rFonts w:ascii="Calibri" w:hAnsi="Calibri"/>
          <w:color w:val="1F497D"/>
          <w:sz w:val="22"/>
          <w:szCs w:val="22"/>
        </w:rPr>
        <w:t xml:space="preserve"> tak, aby bol v súlade so znením Smernice o </w:t>
      </w:r>
      <w:proofErr w:type="spellStart"/>
      <w:r>
        <w:rPr>
          <w:rFonts w:ascii="Calibri" w:hAnsi="Calibri"/>
          <w:color w:val="1F497D"/>
          <w:sz w:val="22"/>
          <w:szCs w:val="22"/>
        </w:rPr>
        <w:t>Solvency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II resp. Smernice 87/344/EHS. </w:t>
      </w:r>
    </w:p>
    <w:p w:rsidR="00EA7D16" w:rsidRDefault="00EA7D16" w:rsidP="00EA7D16">
      <w:pPr>
        <w:rPr>
          <w:rFonts w:ascii="Calibri" w:hAnsi="Calibri"/>
          <w:color w:val="1F497D"/>
          <w:sz w:val="22"/>
          <w:szCs w:val="22"/>
        </w:rPr>
      </w:pPr>
    </w:p>
    <w:p w:rsidR="00EA7D16" w:rsidRDefault="00EA7D16" w:rsidP="00EA7D16">
      <w:pPr>
        <w:rPr>
          <w:rFonts w:ascii="Calibri" w:hAnsi="Calibri"/>
          <w:color w:val="1F497D"/>
          <w:sz w:val="22"/>
          <w:szCs w:val="22"/>
        </w:rPr>
      </w:pPr>
    </w:p>
    <w:p w:rsidR="00EA7D16" w:rsidRDefault="00EA7D16" w:rsidP="00EA7D16">
      <w:pPr>
        <w:rPr>
          <w:rFonts w:ascii="Calibri" w:hAnsi="Calibri"/>
          <w:color w:val="1F497D"/>
          <w:sz w:val="22"/>
          <w:szCs w:val="22"/>
        </w:rPr>
      </w:pPr>
    </w:p>
    <w:p w:rsidR="00EA7D16" w:rsidRDefault="00EA7D16" w:rsidP="00EA7D16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b/>
          <w:bCs/>
          <w:color w:val="000080"/>
          <w:sz w:val="22"/>
          <w:szCs w:val="22"/>
        </w:rPr>
        <w:t>JUDr. Ilja Sulík</w:t>
      </w:r>
    </w:p>
    <w:p w:rsidR="00904D0C" w:rsidRDefault="00904D0C"/>
    <w:sectPr w:rsidR="00904D0C" w:rsidSect="0090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A7D16"/>
    <w:rsid w:val="00904D0C"/>
    <w:rsid w:val="00EA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D1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2011-11-18T12:55:00Z</dcterms:created>
  <dcterms:modified xsi:type="dcterms:W3CDTF">2011-11-18T12:56:00Z</dcterms:modified>
</cp:coreProperties>
</file>